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56" w:rsidRPr="00D64A44" w:rsidRDefault="00D64A44" w:rsidP="00E35D56">
      <w:pPr>
        <w:ind w:left="-142" w:right="-142"/>
        <w:jc w:val="center"/>
        <w:rPr>
          <w:rFonts w:ascii="Times New Roman" w:eastAsia="Calibri" w:hAnsi="Times New Roman" w:cs="Times New Roman"/>
          <w:b/>
          <w:caps/>
          <w:sz w:val="30"/>
          <w:szCs w:val="30"/>
        </w:rPr>
      </w:pPr>
      <w:bookmarkStart w:id="0" w:name="_GoBack"/>
      <w:bookmarkEnd w:id="0"/>
      <w:r w:rsidRPr="00E35D56">
        <w:rPr>
          <w:rFonts w:ascii="Times New Roman" w:hAnsi="Times New Roman" w:cs="Times New Roman"/>
          <w:caps/>
          <w:noProof/>
          <w:szCs w:val="30"/>
          <w:lang w:eastAsia="pl-PL"/>
        </w:rPr>
        <w:drawing>
          <wp:anchor distT="0" distB="0" distL="114300" distR="114300" simplePos="0" relativeHeight="251659264" behindDoc="0" locked="0" layoutInCell="1" allowOverlap="1" wp14:anchorId="257773E8" wp14:editId="72A6468C">
            <wp:simplePos x="0" y="0"/>
            <wp:positionH relativeFrom="column">
              <wp:posOffset>-417830</wp:posOffset>
            </wp:positionH>
            <wp:positionV relativeFrom="paragraph">
              <wp:posOffset>-70485</wp:posOffset>
            </wp:positionV>
            <wp:extent cx="1439545" cy="809625"/>
            <wp:effectExtent l="0" t="0" r="8255" b="9525"/>
            <wp:wrapSquare wrapText="bothSides"/>
            <wp:docPr id="1195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" name="Obraz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>Sprawozdanie z działalności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 xml:space="preserve"> </w:t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 xml:space="preserve">Powiatowego Urzędu 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>P</w:t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>racy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 xml:space="preserve"> </w:t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>W Ostrowcu Świętokrzyskim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 xml:space="preserve"> </w:t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>Z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>a okres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br/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>od stycznia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 xml:space="preserve"> do 1</w:t>
      </w:r>
      <w:r w:rsidR="008F0DD6">
        <w:rPr>
          <w:rFonts w:ascii="Times New Roman" w:eastAsia="Calibri" w:hAnsi="Times New Roman" w:cs="Times New Roman"/>
          <w:b/>
          <w:caps/>
          <w:szCs w:val="30"/>
        </w:rPr>
        <w:t>5</w:t>
      </w:r>
      <w:r w:rsidR="00E35D56" w:rsidRPr="00E35D56">
        <w:rPr>
          <w:rFonts w:ascii="Times New Roman" w:eastAsia="Calibri" w:hAnsi="Times New Roman" w:cs="Times New Roman"/>
          <w:b/>
          <w:caps/>
          <w:szCs w:val="30"/>
        </w:rPr>
        <w:t xml:space="preserve"> czerwca 2020 roku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t>,</w:t>
      </w:r>
      <w:r w:rsidR="00E35D56">
        <w:rPr>
          <w:rFonts w:ascii="Times New Roman" w:eastAsia="Calibri" w:hAnsi="Times New Roman" w:cs="Times New Roman"/>
          <w:b/>
          <w:caps/>
          <w:szCs w:val="30"/>
        </w:rPr>
        <w:br/>
        <w:t>łącznie ze stanem realizacji wsparcia w Ramach Tarczy Antykryzysowej</w:t>
      </w:r>
    </w:p>
    <w:p w:rsidR="00103D31" w:rsidRDefault="00103D31" w:rsidP="00103D31">
      <w:pPr>
        <w:pStyle w:val="Akapitzlist"/>
        <w:spacing w:before="0" w:beforeAutospacing="0" w:after="120" w:afterAutospacing="0" w:line="36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6"/>
          <w:lang w:eastAsia="pl-PL"/>
        </w:rPr>
      </w:pPr>
    </w:p>
    <w:p w:rsidR="00103D31" w:rsidRPr="00D665F4" w:rsidRDefault="00103D31" w:rsidP="00103D31">
      <w:pPr>
        <w:pStyle w:val="Akapitzlist"/>
        <w:spacing w:before="0" w:beforeAutospacing="0" w:after="120" w:afterAutospacing="0" w:line="360" w:lineRule="auto"/>
        <w:ind w:left="0"/>
        <w:jc w:val="both"/>
        <w:rPr>
          <w:rFonts w:ascii="Times New Roman" w:hAnsi="Times New Roman" w:cs="Times New Roman"/>
          <w:b/>
          <w:sz w:val="32"/>
        </w:rPr>
      </w:pPr>
      <w:r w:rsidRPr="00D665F4">
        <w:rPr>
          <w:rFonts w:ascii="Times New Roman" w:eastAsia="Times New Roman" w:hAnsi="Times New Roman" w:cs="Times New Roman"/>
          <w:b/>
          <w:color w:val="000000"/>
          <w:sz w:val="28"/>
          <w:szCs w:val="26"/>
          <w:lang w:eastAsia="pl-PL"/>
        </w:rPr>
        <w:t xml:space="preserve">Bezrobotni zarejestrowani w Powiatowym Urzędzie Pracy w Ostrowcu Świętokrzyskim według stanu na koniec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pl-PL"/>
        </w:rPr>
        <w:t>maja</w:t>
      </w:r>
      <w:r w:rsidRPr="00D665F4"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pl-PL"/>
        </w:rPr>
        <w:t>20</w:t>
      </w:r>
      <w:r w:rsidRPr="00D665F4">
        <w:rPr>
          <w:rFonts w:ascii="Times New Roman" w:eastAsia="Times New Roman" w:hAnsi="Times New Roman" w:cs="Times New Roman"/>
          <w:b/>
          <w:bCs/>
          <w:color w:val="000000"/>
          <w:sz w:val="28"/>
          <w:szCs w:val="26"/>
          <w:lang w:eastAsia="pl-PL"/>
        </w:rPr>
        <w:t xml:space="preserve"> roku</w:t>
      </w:r>
    </w:p>
    <w:p w:rsidR="00103D31" w:rsidRPr="00D772F9" w:rsidRDefault="00103D31" w:rsidP="00103D31">
      <w:pPr>
        <w:pStyle w:val="Akapitzlist"/>
        <w:spacing w:before="240" w:beforeAutospacing="0" w:after="120" w:afterAutospacing="0" w:line="360" w:lineRule="auto"/>
        <w:ind w:left="0"/>
        <w:contextualSpacing w:val="0"/>
        <w:jc w:val="both"/>
        <w:rPr>
          <w:rFonts w:ascii="Times New Roman" w:hAnsi="Times New Roman" w:cs="Times New Roman"/>
          <w:sz w:val="28"/>
        </w:rPr>
      </w:pPr>
      <w:r w:rsidRPr="00493FEA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>Dane o bezrobotnych z</w:t>
      </w:r>
      <w:r w:rsidRPr="00D772F9">
        <w:rPr>
          <w:rFonts w:ascii="Times New Roman" w:eastAsia="Times New Roman" w:hAnsi="Times New Roman" w:cs="Times New Roman"/>
          <w:i/>
          <w:iCs/>
          <w:color w:val="000000"/>
          <w:szCs w:val="26"/>
          <w:u w:val="single"/>
          <w:lang w:eastAsia="pl-PL"/>
        </w:rPr>
        <w:t>e sprawozdania MRPiPS-01</w:t>
      </w:r>
      <w:r w:rsidRPr="00D772F9">
        <w:rPr>
          <w:rFonts w:ascii="Times New Roman" w:eastAsia="Times New Roman" w:hAnsi="Times New Roman" w:cs="Times New Roman"/>
          <w:color w:val="000000"/>
          <w:szCs w:val="26"/>
          <w:lang w:eastAsia="pl-PL"/>
        </w:rPr>
        <w:t>:</w:t>
      </w:r>
    </w:p>
    <w:tbl>
      <w:tblPr>
        <w:tblW w:w="54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6"/>
        <w:gridCol w:w="1445"/>
        <w:gridCol w:w="1235"/>
        <w:gridCol w:w="1314"/>
      </w:tblGrid>
      <w:tr w:rsidR="00103D31" w:rsidRPr="00C338D3" w:rsidTr="00C47FB4">
        <w:trPr>
          <w:trHeight w:val="615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Ogółem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w tym z prawem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br/>
            </w: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do zasiłku</w:t>
            </w:r>
          </w:p>
        </w:tc>
      </w:tr>
      <w:tr w:rsidR="00103D31" w:rsidRPr="00C338D3" w:rsidTr="00C47FB4">
        <w:trPr>
          <w:trHeight w:val="315"/>
          <w:jc w:val="center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razem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kobiety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razem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kobiety</w:t>
            </w:r>
          </w:p>
        </w:tc>
      </w:tr>
      <w:tr w:rsidR="00103D31" w:rsidRPr="00C338D3" w:rsidTr="00C47FB4">
        <w:trPr>
          <w:trHeight w:val="750"/>
          <w:jc w:val="center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  <w:t>4246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  <w:t>2257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  <w:t>879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4"/>
                <w:lang w:eastAsia="pl-PL"/>
              </w:rPr>
              <w:t>456</w:t>
            </w:r>
          </w:p>
        </w:tc>
      </w:tr>
    </w:tbl>
    <w:p w:rsidR="00103D31" w:rsidRDefault="00103D31" w:rsidP="00103D31">
      <w:pPr>
        <w:pStyle w:val="Akapitzlist"/>
        <w:spacing w:before="0" w:beforeAutospacing="0" w:after="120" w:afterAutospacing="0" w:line="360" w:lineRule="auto"/>
        <w:ind w:left="0"/>
        <w:rPr>
          <w:sz w:val="28"/>
        </w:rPr>
      </w:pPr>
    </w:p>
    <w:p w:rsidR="00103D31" w:rsidRDefault="00103D31" w:rsidP="00103D31">
      <w:pPr>
        <w:pStyle w:val="Akapitzlist"/>
        <w:spacing w:before="0" w:beforeAutospacing="0" w:after="120" w:afterAutospacing="0" w:line="360" w:lineRule="auto"/>
        <w:ind w:left="0"/>
        <w:rPr>
          <w:sz w:val="28"/>
        </w:rPr>
      </w:pPr>
      <w:r>
        <w:rPr>
          <w:noProof/>
          <w:sz w:val="28"/>
          <w:lang w:eastAsia="pl-PL"/>
        </w:rPr>
        <w:drawing>
          <wp:inline distT="0" distB="0" distL="0" distR="0" wp14:anchorId="5B4B4B83" wp14:editId="729CCE22">
            <wp:extent cx="5400516" cy="328168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z tytułu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516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D31" w:rsidRPr="00D772F9" w:rsidRDefault="00103D31" w:rsidP="00103D31">
      <w:pPr>
        <w:pStyle w:val="Akapitzlist"/>
        <w:spacing w:before="240" w:beforeAutospacing="0" w:after="120" w:afterAutospacing="0" w:line="480" w:lineRule="auto"/>
        <w:ind w:left="0"/>
        <w:contextualSpacing w:val="0"/>
        <w:jc w:val="both"/>
        <w:rPr>
          <w:rFonts w:ascii="Times New Roman" w:hAnsi="Times New Roman" w:cs="Times New Roman"/>
          <w:i/>
          <w:sz w:val="28"/>
        </w:rPr>
      </w:pPr>
      <w:r w:rsidRPr="00D772F9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 xml:space="preserve">Wszyscy </w:t>
      </w:r>
      <w:r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 xml:space="preserve">aktywni </w:t>
      </w:r>
      <w:r w:rsidRPr="00D772F9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 xml:space="preserve">bezrobotni korzystający z </w:t>
      </w:r>
      <w:r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>obsługi</w:t>
      </w:r>
      <w:r w:rsidRPr="00D772F9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 xml:space="preserve"> PUP</w:t>
      </w:r>
      <w:r w:rsidRPr="00D772F9">
        <w:rPr>
          <w:rFonts w:ascii="Times New Roman" w:eastAsia="Times New Roman" w:hAnsi="Times New Roman" w:cs="Times New Roman"/>
          <w:i/>
          <w:color w:val="000000"/>
          <w:szCs w:val="26"/>
          <w:lang w:eastAsia="pl-PL"/>
        </w:rPr>
        <w:t>:</w:t>
      </w:r>
    </w:p>
    <w:tbl>
      <w:tblPr>
        <w:tblW w:w="5585" w:type="dxa"/>
        <w:jc w:val="center"/>
        <w:tblInd w:w="2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7"/>
        <w:gridCol w:w="1135"/>
        <w:gridCol w:w="1275"/>
        <w:gridCol w:w="1658"/>
      </w:tblGrid>
      <w:tr w:rsidR="00103D31" w:rsidRPr="00C338D3" w:rsidTr="00C47FB4">
        <w:trPr>
          <w:trHeight w:val="424"/>
          <w:jc w:val="center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Razem</w:t>
            </w:r>
          </w:p>
        </w:tc>
        <w:tc>
          <w:tcPr>
            <w:tcW w:w="40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Z tego odbywający</w:t>
            </w:r>
          </w:p>
        </w:tc>
      </w:tr>
      <w:tr w:rsidR="00103D31" w:rsidRPr="00C338D3" w:rsidTr="00C47FB4">
        <w:trPr>
          <w:trHeight w:val="504"/>
          <w:jc w:val="center"/>
        </w:trPr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Staż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Szkolenie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Prace Społecznie Użyteczne</w:t>
            </w:r>
          </w:p>
        </w:tc>
      </w:tr>
      <w:tr w:rsidR="00103D31" w:rsidRPr="00C338D3" w:rsidTr="00C47FB4">
        <w:trPr>
          <w:trHeight w:val="600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  <w:t>4391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  <w:t>140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  <w:t>2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3D31" w:rsidRPr="00C338D3" w:rsidRDefault="00103D31" w:rsidP="00C47FB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</w:pPr>
            <w:r w:rsidRPr="00103D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pl-PL"/>
              </w:rPr>
              <w:t>21</w:t>
            </w:r>
          </w:p>
        </w:tc>
      </w:tr>
    </w:tbl>
    <w:p w:rsidR="00103D31" w:rsidRDefault="00103D31" w:rsidP="00103D31">
      <w:pPr>
        <w:pStyle w:val="Akapitzlist"/>
        <w:spacing w:before="0" w:beforeAutospacing="0" w:after="120" w:afterAutospacing="0" w:line="360" w:lineRule="auto"/>
        <w:ind w:left="0"/>
        <w:rPr>
          <w:sz w:val="28"/>
        </w:rPr>
      </w:pPr>
    </w:p>
    <w:p w:rsidR="00103D31" w:rsidRDefault="00103D31" w:rsidP="00103D31">
      <w:pPr>
        <w:pStyle w:val="Akapitzlist"/>
        <w:spacing w:before="0" w:beforeAutospacing="0" w:after="120" w:afterAutospacing="0" w:line="360" w:lineRule="auto"/>
        <w:ind w:left="0"/>
        <w:rPr>
          <w:sz w:val="28"/>
        </w:rPr>
      </w:pPr>
    </w:p>
    <w:p w:rsidR="00103D31" w:rsidRPr="00D665F4" w:rsidRDefault="00103D31" w:rsidP="00103D31">
      <w:pPr>
        <w:pStyle w:val="Akapitzlist"/>
        <w:spacing w:before="0" w:beforeAutospacing="0" w:after="120" w:afterAutospacing="0" w:line="360" w:lineRule="auto"/>
        <w:ind w:left="0"/>
        <w:jc w:val="both"/>
        <w:rPr>
          <w:b/>
          <w:sz w:val="28"/>
        </w:rPr>
      </w:pPr>
      <w:r w:rsidRPr="00D665F4">
        <w:rPr>
          <w:b/>
          <w:sz w:val="28"/>
        </w:rPr>
        <w:lastRenderedPageBreak/>
        <w:t xml:space="preserve">Struktura bezrobocia w Powiecie Ostrowieckim według stanu na koniec </w:t>
      </w:r>
      <w:r w:rsidR="00AB2604">
        <w:rPr>
          <w:b/>
          <w:sz w:val="28"/>
        </w:rPr>
        <w:t>maja</w:t>
      </w:r>
      <w:r w:rsidRPr="00D665F4">
        <w:rPr>
          <w:b/>
          <w:sz w:val="28"/>
        </w:rPr>
        <w:t xml:space="preserve"> 20</w:t>
      </w:r>
      <w:r w:rsidR="0097572E">
        <w:rPr>
          <w:b/>
          <w:sz w:val="28"/>
        </w:rPr>
        <w:t>20</w:t>
      </w:r>
      <w:r w:rsidRPr="00D665F4">
        <w:rPr>
          <w:b/>
          <w:sz w:val="28"/>
        </w:rPr>
        <w:t xml:space="preserve"> roku</w:t>
      </w:r>
    </w:p>
    <w:tbl>
      <w:tblPr>
        <w:tblW w:w="9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4732"/>
        <w:gridCol w:w="781"/>
        <w:gridCol w:w="778"/>
        <w:gridCol w:w="20"/>
        <w:gridCol w:w="756"/>
        <w:gridCol w:w="826"/>
      </w:tblGrid>
      <w:tr w:rsidR="00103D31" w:rsidRPr="00A067AC" w:rsidTr="00C47FB4">
        <w:trPr>
          <w:trHeight w:val="454"/>
          <w:jc w:val="center"/>
        </w:trPr>
        <w:tc>
          <w:tcPr>
            <w:tcW w:w="5920" w:type="dxa"/>
            <w:gridSpan w:val="2"/>
            <w:shd w:val="clear" w:color="auto" w:fill="92D050"/>
            <w:vAlign w:val="center"/>
          </w:tcPr>
          <w:p w:rsidR="00103D31" w:rsidRPr="00A067AC" w:rsidRDefault="00103D31" w:rsidP="00C47FB4">
            <w:pPr>
              <w:spacing w:before="120" w:after="120"/>
              <w:jc w:val="center"/>
              <w:rPr>
                <w:b/>
              </w:rPr>
            </w:pPr>
            <w:r w:rsidRPr="00A067AC">
              <w:rPr>
                <w:b/>
              </w:rPr>
              <w:t>Wyszczególnienie</w:t>
            </w:r>
          </w:p>
        </w:tc>
        <w:tc>
          <w:tcPr>
            <w:tcW w:w="1579" w:type="dxa"/>
            <w:gridSpan w:val="3"/>
            <w:shd w:val="clear" w:color="auto" w:fill="92D050"/>
            <w:vAlign w:val="center"/>
          </w:tcPr>
          <w:p w:rsidR="00103D31" w:rsidRPr="00A067AC" w:rsidRDefault="00103D31" w:rsidP="00C47FB4">
            <w:pPr>
              <w:jc w:val="center"/>
              <w:rPr>
                <w:b/>
              </w:rPr>
            </w:pPr>
            <w:r w:rsidRPr="00A067AC">
              <w:rPr>
                <w:b/>
              </w:rPr>
              <w:t>Ogółem</w:t>
            </w:r>
          </w:p>
        </w:tc>
        <w:tc>
          <w:tcPr>
            <w:tcW w:w="1582" w:type="dxa"/>
            <w:gridSpan w:val="2"/>
            <w:shd w:val="clear" w:color="auto" w:fill="92D050"/>
            <w:vAlign w:val="center"/>
          </w:tcPr>
          <w:p w:rsidR="00103D31" w:rsidRPr="00A067AC" w:rsidRDefault="00103D31" w:rsidP="00C47FB4">
            <w:pPr>
              <w:jc w:val="center"/>
              <w:rPr>
                <w:b/>
              </w:rPr>
            </w:pPr>
            <w:r w:rsidRPr="00A067AC">
              <w:rPr>
                <w:b/>
              </w:rPr>
              <w:t>Kobiety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>
              <w:rPr>
                <w:b/>
              </w:rPr>
              <w:t>Zarejestrowani ogółem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4246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2257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Poprzednio pracujący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3720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1929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 xml:space="preserve">Zwolnieni z przyczyn zakładu </w:t>
            </w:r>
            <w:r>
              <w:rPr>
                <w:b/>
              </w:rPr>
              <w:t>pracy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116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73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Z prawem do zasiłku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879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456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Bez kwalifikacji zawodowych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1076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530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 xml:space="preserve">Bezrobotni w wieku do </w:t>
            </w:r>
            <w:r>
              <w:rPr>
                <w:b/>
              </w:rPr>
              <w:t xml:space="preserve">30 </w:t>
            </w:r>
            <w:r w:rsidRPr="00A067AC">
              <w:rPr>
                <w:b/>
              </w:rPr>
              <w:t xml:space="preserve">roku życia 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1093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607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 xml:space="preserve">Bezrobotni w wieku do 25 roku życia 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506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256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W okresie do 12 miesięcy od daty ukończenia szkoły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86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48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 xml:space="preserve">Bezrobotni w wieku powyżej 50 roku życia 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1072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444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Długotrwale bezrobotni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1987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1207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>
              <w:rPr>
                <w:b/>
              </w:rPr>
              <w:t>Korzystający ze świadczeń pomocy społecznej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41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31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>
              <w:rPr>
                <w:b/>
              </w:rPr>
              <w:t>Posiadający co najmniej jedno dziecko do 6 roku życia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702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617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Niepełnosprawni bezrobotni</w:t>
            </w:r>
          </w:p>
        </w:tc>
        <w:tc>
          <w:tcPr>
            <w:tcW w:w="1579" w:type="dxa"/>
            <w:gridSpan w:val="3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617</w:t>
            </w:r>
          </w:p>
        </w:tc>
        <w:tc>
          <w:tcPr>
            <w:tcW w:w="1582" w:type="dxa"/>
            <w:gridSpan w:val="2"/>
            <w:vAlign w:val="center"/>
          </w:tcPr>
          <w:p w:rsidR="00620C7D" w:rsidRPr="00C54D58" w:rsidRDefault="00620C7D" w:rsidP="00C47FB4">
            <w:pPr>
              <w:jc w:val="center"/>
              <w:rPr>
                <w:b/>
              </w:rPr>
            </w:pPr>
            <w:r w:rsidRPr="00C54D58">
              <w:rPr>
                <w:b/>
              </w:rPr>
              <w:t>313</w:t>
            </w:r>
          </w:p>
        </w:tc>
      </w:tr>
      <w:tr w:rsidR="00103D31" w:rsidRPr="00A067AC" w:rsidTr="00C47FB4">
        <w:trPr>
          <w:trHeight w:val="454"/>
          <w:jc w:val="center"/>
        </w:trPr>
        <w:tc>
          <w:tcPr>
            <w:tcW w:w="9081" w:type="dxa"/>
            <w:gridSpan w:val="7"/>
            <w:vAlign w:val="center"/>
          </w:tcPr>
          <w:p w:rsidR="00103D31" w:rsidRPr="00A067AC" w:rsidRDefault="00103D31" w:rsidP="00C47FB4">
            <w:pPr>
              <w:spacing w:before="120" w:after="120"/>
              <w:jc w:val="center"/>
              <w:rPr>
                <w:b/>
                <w:i/>
              </w:rPr>
            </w:pPr>
            <w:r w:rsidRPr="00A067AC">
              <w:rPr>
                <w:b/>
                <w:i/>
              </w:rPr>
              <w:t>Zmiany w miesiącu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ind w:left="2124" w:right="175"/>
              <w:jc w:val="right"/>
              <w:rPr>
                <w:b/>
              </w:rPr>
            </w:pPr>
          </w:p>
        </w:tc>
        <w:tc>
          <w:tcPr>
            <w:tcW w:w="781" w:type="dxa"/>
            <w:shd w:val="clear" w:color="auto" w:fill="D6E3BC" w:themeFill="accent3" w:themeFillTint="66"/>
            <w:vAlign w:val="center"/>
          </w:tcPr>
          <w:p w:rsidR="00620C7D" w:rsidRPr="00E81150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E81150">
              <w:rPr>
                <w:b/>
              </w:rPr>
              <w:t>20</w:t>
            </w:r>
            <w:r>
              <w:rPr>
                <w:b/>
              </w:rPr>
              <w:t>19</w:t>
            </w:r>
          </w:p>
        </w:tc>
        <w:tc>
          <w:tcPr>
            <w:tcW w:w="778" w:type="dxa"/>
            <w:shd w:val="clear" w:color="auto" w:fill="92D050"/>
            <w:vAlign w:val="center"/>
          </w:tcPr>
          <w:p w:rsidR="00620C7D" w:rsidRPr="00B4097E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B4097E">
              <w:rPr>
                <w:b/>
              </w:rPr>
              <w:t>2020</w:t>
            </w:r>
          </w:p>
        </w:tc>
        <w:tc>
          <w:tcPr>
            <w:tcW w:w="776" w:type="dxa"/>
            <w:gridSpan w:val="2"/>
            <w:shd w:val="clear" w:color="auto" w:fill="D6E3BC" w:themeFill="accent3" w:themeFillTint="66"/>
            <w:vAlign w:val="center"/>
          </w:tcPr>
          <w:p w:rsidR="00620C7D" w:rsidRPr="00B4097E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B4097E">
              <w:rPr>
                <w:b/>
              </w:rPr>
              <w:t>2019</w:t>
            </w:r>
          </w:p>
        </w:tc>
        <w:tc>
          <w:tcPr>
            <w:tcW w:w="826" w:type="dxa"/>
            <w:shd w:val="clear" w:color="auto" w:fill="92D050"/>
            <w:vAlign w:val="center"/>
          </w:tcPr>
          <w:p w:rsidR="00620C7D" w:rsidRPr="00B4097E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B4097E">
              <w:rPr>
                <w:b/>
              </w:rPr>
              <w:t>2020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Zarejestrowani w miesiącu ogółem</w:t>
            </w:r>
          </w:p>
        </w:tc>
        <w:tc>
          <w:tcPr>
            <w:tcW w:w="781" w:type="dxa"/>
            <w:shd w:val="clear" w:color="auto" w:fill="D6E3BC" w:themeFill="accent3" w:themeFillTint="66"/>
            <w:vAlign w:val="center"/>
          </w:tcPr>
          <w:p w:rsidR="00620C7D" w:rsidRPr="006704AC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DF265F">
              <w:rPr>
                <w:b/>
              </w:rPr>
              <w:t>565</w:t>
            </w:r>
          </w:p>
        </w:tc>
        <w:tc>
          <w:tcPr>
            <w:tcW w:w="778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510</w:t>
            </w:r>
          </w:p>
        </w:tc>
        <w:tc>
          <w:tcPr>
            <w:tcW w:w="776" w:type="dxa"/>
            <w:gridSpan w:val="2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292</w:t>
            </w:r>
          </w:p>
        </w:tc>
        <w:tc>
          <w:tcPr>
            <w:tcW w:w="826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229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>
              <w:rPr>
                <w:b/>
              </w:rPr>
              <w:t>Z tego</w:t>
            </w:r>
            <w:r w:rsidRPr="00A067AC">
              <w:rPr>
                <w:b/>
              </w:rPr>
              <w:t>:</w:t>
            </w:r>
          </w:p>
        </w:tc>
        <w:tc>
          <w:tcPr>
            <w:tcW w:w="4732" w:type="dxa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>
              <w:rPr>
                <w:b/>
              </w:rPr>
              <w:t>osoby dotychczas nie</w:t>
            </w:r>
            <w:r w:rsidRPr="00A067AC">
              <w:rPr>
                <w:b/>
              </w:rPr>
              <w:t>pracujące</w:t>
            </w:r>
          </w:p>
        </w:tc>
        <w:tc>
          <w:tcPr>
            <w:tcW w:w="781" w:type="dxa"/>
            <w:shd w:val="clear" w:color="auto" w:fill="D6E3BC" w:themeFill="accent3" w:themeFillTint="66"/>
            <w:vAlign w:val="center"/>
          </w:tcPr>
          <w:p w:rsidR="00620C7D" w:rsidRPr="006704AC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DF265F">
              <w:rPr>
                <w:b/>
              </w:rPr>
              <w:t>114</w:t>
            </w:r>
          </w:p>
        </w:tc>
        <w:tc>
          <w:tcPr>
            <w:tcW w:w="778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56</w:t>
            </w:r>
          </w:p>
        </w:tc>
        <w:tc>
          <w:tcPr>
            <w:tcW w:w="776" w:type="dxa"/>
            <w:gridSpan w:val="2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63</w:t>
            </w:r>
          </w:p>
        </w:tc>
        <w:tc>
          <w:tcPr>
            <w:tcW w:w="826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24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5920" w:type="dxa"/>
            <w:gridSpan w:val="2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Wyrejestrowani ogółem</w:t>
            </w:r>
          </w:p>
        </w:tc>
        <w:tc>
          <w:tcPr>
            <w:tcW w:w="781" w:type="dxa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779</w:t>
            </w:r>
          </w:p>
        </w:tc>
        <w:tc>
          <w:tcPr>
            <w:tcW w:w="778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359</w:t>
            </w:r>
          </w:p>
        </w:tc>
        <w:tc>
          <w:tcPr>
            <w:tcW w:w="776" w:type="dxa"/>
            <w:gridSpan w:val="2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356</w:t>
            </w:r>
          </w:p>
        </w:tc>
        <w:tc>
          <w:tcPr>
            <w:tcW w:w="826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154</w:t>
            </w:r>
          </w:p>
        </w:tc>
      </w:tr>
      <w:tr w:rsidR="00620C7D" w:rsidRPr="00A067AC" w:rsidTr="00C47FB4">
        <w:trPr>
          <w:trHeight w:val="454"/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Z tego:</w:t>
            </w:r>
          </w:p>
        </w:tc>
        <w:tc>
          <w:tcPr>
            <w:tcW w:w="4732" w:type="dxa"/>
            <w:shd w:val="clear" w:color="auto" w:fill="auto"/>
            <w:vAlign w:val="center"/>
          </w:tcPr>
          <w:p w:rsidR="00620C7D" w:rsidRPr="00A067AC" w:rsidRDefault="00620C7D" w:rsidP="00C47FB4">
            <w:pPr>
              <w:spacing w:before="120" w:after="120"/>
              <w:rPr>
                <w:b/>
              </w:rPr>
            </w:pPr>
            <w:r w:rsidRPr="00A067AC">
              <w:rPr>
                <w:b/>
              </w:rPr>
              <w:t>podjęcie pracy</w:t>
            </w:r>
          </w:p>
        </w:tc>
        <w:tc>
          <w:tcPr>
            <w:tcW w:w="781" w:type="dxa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366</w:t>
            </w:r>
          </w:p>
        </w:tc>
        <w:tc>
          <w:tcPr>
            <w:tcW w:w="778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231</w:t>
            </w:r>
          </w:p>
        </w:tc>
        <w:tc>
          <w:tcPr>
            <w:tcW w:w="776" w:type="dxa"/>
            <w:gridSpan w:val="2"/>
            <w:shd w:val="clear" w:color="auto" w:fill="D6E3BC" w:themeFill="accent3" w:themeFillTint="66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164</w:t>
            </w:r>
          </w:p>
        </w:tc>
        <w:tc>
          <w:tcPr>
            <w:tcW w:w="826" w:type="dxa"/>
            <w:shd w:val="clear" w:color="auto" w:fill="92D050"/>
            <w:vAlign w:val="center"/>
          </w:tcPr>
          <w:p w:rsidR="00620C7D" w:rsidRPr="00C54D58" w:rsidRDefault="00620C7D" w:rsidP="00C47FB4">
            <w:pPr>
              <w:spacing w:before="120" w:after="120"/>
              <w:jc w:val="center"/>
              <w:rPr>
                <w:b/>
              </w:rPr>
            </w:pPr>
            <w:r w:rsidRPr="00C54D58">
              <w:rPr>
                <w:b/>
              </w:rPr>
              <w:t>93</w:t>
            </w:r>
          </w:p>
        </w:tc>
      </w:tr>
    </w:tbl>
    <w:p w:rsidR="00103D31" w:rsidRDefault="00103D31" w:rsidP="00103D31">
      <w:pPr>
        <w:spacing w:before="0" w:beforeAutospacing="0" w:after="0" w:afterAutospacing="0" w:line="360" w:lineRule="auto"/>
        <w:ind w:left="-142" w:right="-425"/>
        <w:rPr>
          <w:b/>
        </w:rPr>
      </w:pPr>
    </w:p>
    <w:p w:rsidR="00103D31" w:rsidRDefault="00A17CF0" w:rsidP="00A17CF0">
      <w:pPr>
        <w:spacing w:before="0" w:beforeAutospacing="0" w:after="0" w:afterAutospacing="0"/>
        <w:ind w:left="-142" w:right="-425"/>
        <w:rPr>
          <w:b/>
        </w:rPr>
      </w:pPr>
      <w:r>
        <w:rPr>
          <w:b/>
        </w:rPr>
        <w:br/>
      </w:r>
      <w:r w:rsidR="00103D31" w:rsidRPr="000047CF">
        <w:rPr>
          <w:b/>
        </w:rPr>
        <w:t xml:space="preserve">Bezrobotni wg stanu na koniec </w:t>
      </w:r>
      <w:r w:rsidR="00620C7D">
        <w:rPr>
          <w:b/>
        </w:rPr>
        <w:t>maja</w:t>
      </w:r>
      <w:r w:rsidR="00620C7D" w:rsidRPr="004364F3">
        <w:rPr>
          <w:b/>
        </w:rPr>
        <w:t xml:space="preserve"> 2019 r. – </w:t>
      </w:r>
      <w:r w:rsidR="00620C7D" w:rsidRPr="00C54D58">
        <w:rPr>
          <w:b/>
        </w:rPr>
        <w:t>3902 osób (więcej o 344 osoby tj. o 8,8 %)</w:t>
      </w:r>
    </w:p>
    <w:p w:rsidR="00A17CF0" w:rsidRPr="000047CF" w:rsidRDefault="00A17CF0" w:rsidP="00A17CF0">
      <w:pPr>
        <w:spacing w:before="0" w:beforeAutospacing="0" w:after="0" w:afterAutospacing="0"/>
        <w:ind w:left="-142" w:right="-425"/>
        <w:rPr>
          <w:b/>
        </w:rPr>
      </w:pPr>
    </w:p>
    <w:p w:rsidR="00103D31" w:rsidRPr="000047CF" w:rsidRDefault="00103D31" w:rsidP="00103D31">
      <w:pPr>
        <w:spacing w:before="0" w:beforeAutospacing="0" w:after="0" w:afterAutospacing="0" w:line="480" w:lineRule="auto"/>
        <w:ind w:left="-142" w:right="-425"/>
        <w:rPr>
          <w:b/>
        </w:rPr>
      </w:pPr>
      <w:r w:rsidRPr="000047CF">
        <w:rPr>
          <w:b/>
        </w:rPr>
        <w:t xml:space="preserve">Bezrobotni wg stanu na koniec </w:t>
      </w:r>
      <w:r w:rsidR="00620C7D" w:rsidRPr="00C54D58">
        <w:rPr>
          <w:b/>
        </w:rPr>
        <w:t>kwietnia 2020 r. – 4095 osób (więcej o 151 osób tj. o 3,7 %)</w:t>
      </w:r>
    </w:p>
    <w:p w:rsidR="00103D31" w:rsidRPr="0037402D" w:rsidRDefault="00103D31" w:rsidP="00103D31">
      <w:pPr>
        <w:spacing w:before="120" w:beforeAutospacing="0" w:after="0" w:afterAutospacing="0"/>
        <w:ind w:left="-142"/>
        <w:rPr>
          <w:b/>
        </w:rPr>
      </w:pPr>
      <w:r w:rsidRPr="0037402D">
        <w:rPr>
          <w:b/>
        </w:rPr>
        <w:t xml:space="preserve">Zmiany poziomu bezrobocia w odniesieniu do </w:t>
      </w:r>
      <w:r w:rsidR="00620C7D">
        <w:rPr>
          <w:b/>
        </w:rPr>
        <w:t>kwietnia</w:t>
      </w:r>
      <w:r w:rsidR="00620C7D" w:rsidRPr="00BE4256">
        <w:rPr>
          <w:b/>
        </w:rPr>
        <w:t xml:space="preserve"> 20</w:t>
      </w:r>
      <w:r w:rsidR="00620C7D">
        <w:rPr>
          <w:b/>
        </w:rPr>
        <w:t>20</w:t>
      </w:r>
      <w:r w:rsidR="00620C7D" w:rsidRPr="00BE4256">
        <w:rPr>
          <w:b/>
        </w:rPr>
        <w:t xml:space="preserve"> roku</w:t>
      </w:r>
      <w:r w:rsidRPr="0037402D">
        <w:rPr>
          <w:b/>
        </w:rPr>
        <w:t>:</w:t>
      </w:r>
    </w:p>
    <w:p w:rsidR="00103D31" w:rsidRPr="00BF3311" w:rsidRDefault="00103D31" w:rsidP="00213570">
      <w:pPr>
        <w:numPr>
          <w:ilvl w:val="0"/>
          <w:numId w:val="5"/>
        </w:numPr>
        <w:spacing w:before="120" w:beforeAutospacing="0" w:after="0" w:afterAutospacing="0" w:line="360" w:lineRule="auto"/>
        <w:ind w:left="2937" w:hanging="357"/>
        <w:rPr>
          <w:b/>
        </w:rPr>
      </w:pPr>
      <w:r w:rsidRPr="00BF3311">
        <w:rPr>
          <w:b/>
        </w:rPr>
        <w:t xml:space="preserve">Mężczyzn </w:t>
      </w:r>
      <w:r w:rsidR="00620C7D" w:rsidRPr="00316B73">
        <w:rPr>
          <w:b/>
        </w:rPr>
        <w:t>więcej o 76 tj. o 4,0 %</w:t>
      </w:r>
    </w:p>
    <w:p w:rsidR="00103D31" w:rsidRDefault="00103D31" w:rsidP="00213570">
      <w:pPr>
        <w:numPr>
          <w:ilvl w:val="0"/>
          <w:numId w:val="5"/>
        </w:numPr>
        <w:spacing w:before="0" w:beforeAutospacing="0" w:after="240" w:afterAutospacing="0"/>
        <w:ind w:left="2937" w:hanging="357"/>
        <w:rPr>
          <w:b/>
        </w:rPr>
      </w:pPr>
      <w:r w:rsidRPr="00BF3311">
        <w:rPr>
          <w:b/>
        </w:rPr>
        <w:t xml:space="preserve">   Kobiet  </w:t>
      </w:r>
      <w:r w:rsidR="00620C7D" w:rsidRPr="00316B73">
        <w:rPr>
          <w:b/>
        </w:rPr>
        <w:t>więcej o 75 tj. o 3,4 %</w:t>
      </w:r>
    </w:p>
    <w:p w:rsidR="00A17CF0" w:rsidRPr="00BF3311" w:rsidRDefault="00A17CF0" w:rsidP="00A17CF0">
      <w:pPr>
        <w:spacing w:before="0" w:beforeAutospacing="0" w:after="0" w:afterAutospacing="0"/>
        <w:rPr>
          <w:b/>
        </w:rPr>
      </w:pPr>
    </w:p>
    <w:p w:rsidR="00103D31" w:rsidRDefault="00103D31" w:rsidP="00A17CF0">
      <w:pPr>
        <w:spacing w:before="0" w:beforeAutospacing="0" w:after="0" w:afterAutospacing="0" w:line="384" w:lineRule="auto"/>
        <w:ind w:left="-142"/>
        <w:rPr>
          <w:b/>
          <w:i/>
        </w:rPr>
        <w:sectPr w:rsidR="00103D31" w:rsidSect="00103D31">
          <w:footerReference w:type="default" r:id="rId11"/>
          <w:pgSz w:w="11906" w:h="16838"/>
          <w:pgMar w:top="1135" w:right="1133" w:bottom="1134" w:left="1418" w:header="708" w:footer="266" w:gutter="0"/>
          <w:cols w:space="708"/>
          <w:docGrid w:linePitch="360"/>
        </w:sectPr>
      </w:pPr>
    </w:p>
    <w:p w:rsidR="004F59CB" w:rsidRPr="005C4DCE" w:rsidRDefault="004F59CB" w:rsidP="00213570">
      <w:pPr>
        <w:pStyle w:val="Akapitzlist"/>
        <w:numPr>
          <w:ilvl w:val="0"/>
          <w:numId w:val="4"/>
        </w:numPr>
        <w:spacing w:before="0" w:beforeAutospacing="0" w:after="120" w:afterAutospacing="0" w:line="360" w:lineRule="auto"/>
        <w:ind w:left="0" w:hanging="357"/>
        <w:rPr>
          <w:sz w:val="28"/>
        </w:rPr>
      </w:pPr>
      <w:r w:rsidRPr="005C4DCE">
        <w:rPr>
          <w:sz w:val="28"/>
        </w:rPr>
        <w:lastRenderedPageBreak/>
        <w:t xml:space="preserve">Stopa bezrobocia </w:t>
      </w:r>
      <w:r w:rsidR="005C4DCE">
        <w:rPr>
          <w:sz w:val="28"/>
        </w:rPr>
        <w:t xml:space="preserve">według stanu </w:t>
      </w:r>
      <w:r w:rsidRPr="005C4DCE">
        <w:rPr>
          <w:sz w:val="28"/>
        </w:rPr>
        <w:t xml:space="preserve">na koniec </w:t>
      </w:r>
      <w:r w:rsidR="009B4705">
        <w:rPr>
          <w:sz w:val="28"/>
        </w:rPr>
        <w:t>kwietnia</w:t>
      </w:r>
      <w:r w:rsidRPr="005C4DCE">
        <w:rPr>
          <w:sz w:val="28"/>
        </w:rPr>
        <w:t xml:space="preserve"> w latach 201</w:t>
      </w:r>
      <w:r w:rsidR="009B4705">
        <w:rPr>
          <w:sz w:val="28"/>
        </w:rPr>
        <w:t>9</w:t>
      </w:r>
      <w:r w:rsidRPr="005C4DCE">
        <w:rPr>
          <w:sz w:val="28"/>
        </w:rPr>
        <w:t xml:space="preserve"> - 20</w:t>
      </w:r>
      <w:r w:rsidR="009B4705">
        <w:rPr>
          <w:sz w:val="28"/>
        </w:rPr>
        <w:t>20</w:t>
      </w:r>
    </w:p>
    <w:tbl>
      <w:tblPr>
        <w:tblW w:w="6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05"/>
        <w:gridCol w:w="1416"/>
        <w:gridCol w:w="1354"/>
      </w:tblGrid>
      <w:tr w:rsidR="00620C7D" w:rsidRPr="002F2BC0" w:rsidTr="00620C7D">
        <w:trPr>
          <w:trHeight w:val="438"/>
          <w:jc w:val="center"/>
        </w:trPr>
        <w:tc>
          <w:tcPr>
            <w:tcW w:w="3905" w:type="dxa"/>
            <w:shd w:val="clear" w:color="auto" w:fill="92D050"/>
            <w:vAlign w:val="center"/>
          </w:tcPr>
          <w:p w:rsidR="00620C7D" w:rsidRPr="002F2BC0" w:rsidRDefault="00620C7D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F2BC0">
              <w:rPr>
                <w:b/>
                <w:bCs/>
              </w:rPr>
              <w:t>Wyszczególnienie</w:t>
            </w:r>
          </w:p>
        </w:tc>
        <w:tc>
          <w:tcPr>
            <w:tcW w:w="1416" w:type="dxa"/>
            <w:shd w:val="clear" w:color="auto" w:fill="92D050"/>
            <w:vAlign w:val="center"/>
          </w:tcPr>
          <w:p w:rsidR="00620C7D" w:rsidRPr="002F2BC0" w:rsidRDefault="00620C7D" w:rsidP="009B4705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</w:t>
            </w:r>
            <w:r w:rsidR="009B4705">
              <w:rPr>
                <w:b/>
                <w:bCs/>
              </w:rPr>
              <w:t>9</w:t>
            </w:r>
          </w:p>
        </w:tc>
        <w:tc>
          <w:tcPr>
            <w:tcW w:w="1354" w:type="dxa"/>
            <w:shd w:val="clear" w:color="auto" w:fill="92D050"/>
            <w:vAlign w:val="center"/>
          </w:tcPr>
          <w:p w:rsidR="00620C7D" w:rsidRPr="002F2BC0" w:rsidRDefault="00620C7D" w:rsidP="009B4705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9B4705">
              <w:rPr>
                <w:b/>
                <w:bCs/>
              </w:rPr>
              <w:t>20</w:t>
            </w:r>
          </w:p>
        </w:tc>
      </w:tr>
      <w:tr w:rsidR="00620C7D" w:rsidRPr="002F2BC0" w:rsidTr="00620C7D">
        <w:trPr>
          <w:trHeight w:val="402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620C7D" w:rsidRPr="002F2BC0" w:rsidRDefault="00620C7D" w:rsidP="00311500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 xml:space="preserve">Stopa bezrobocia w </w:t>
            </w:r>
            <w:r>
              <w:rPr>
                <w:b/>
                <w:bCs/>
              </w:rPr>
              <w:t>P</w:t>
            </w:r>
            <w:r w:rsidRPr="002F2BC0">
              <w:rPr>
                <w:b/>
                <w:bCs/>
              </w:rPr>
              <w:t>owiecie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10,7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11,1</w:t>
            </w:r>
          </w:p>
        </w:tc>
      </w:tr>
      <w:tr w:rsidR="00620C7D" w:rsidRPr="002F2BC0" w:rsidTr="00620C7D">
        <w:trPr>
          <w:trHeight w:val="421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620C7D" w:rsidRPr="002F2BC0" w:rsidRDefault="00620C7D" w:rsidP="00311500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 xml:space="preserve">Stopa bezrobocia w </w:t>
            </w:r>
            <w:r>
              <w:rPr>
                <w:b/>
                <w:bCs/>
              </w:rPr>
              <w:t>W</w:t>
            </w:r>
            <w:r w:rsidRPr="002F2BC0">
              <w:rPr>
                <w:b/>
                <w:bCs/>
              </w:rPr>
              <w:t>ojewództwie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8,0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8,3</w:t>
            </w:r>
          </w:p>
        </w:tc>
      </w:tr>
      <w:tr w:rsidR="00620C7D" w:rsidRPr="002F2BC0" w:rsidTr="00620C7D">
        <w:trPr>
          <w:trHeight w:val="413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620C7D" w:rsidRPr="002F2BC0" w:rsidRDefault="00620C7D" w:rsidP="00D64A44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>Stopa bezrobocia w Polsce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5,6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620C7D" w:rsidRPr="002F2BC0" w:rsidRDefault="009B4705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B4705">
              <w:rPr>
                <w:b/>
                <w:bCs/>
              </w:rPr>
              <w:t>5,8</w:t>
            </w:r>
          </w:p>
        </w:tc>
      </w:tr>
    </w:tbl>
    <w:p w:rsidR="004F59CB" w:rsidRPr="002F2BC0" w:rsidRDefault="004F59CB" w:rsidP="00C81F9E">
      <w:pPr>
        <w:spacing w:before="120" w:beforeAutospacing="0" w:after="0" w:afterAutospacing="0" w:line="360" w:lineRule="auto"/>
        <w:jc w:val="both"/>
        <w:rPr>
          <w:b/>
        </w:rPr>
      </w:pPr>
      <w:r w:rsidRPr="002F2BC0">
        <w:rPr>
          <w:b/>
        </w:rPr>
        <w:t xml:space="preserve">Porównując stopę bezrobocia rejestrowanego </w:t>
      </w:r>
      <w:r>
        <w:rPr>
          <w:b/>
        </w:rPr>
        <w:t xml:space="preserve">w odniesieniu do minionego roku </w:t>
      </w:r>
      <w:r w:rsidRPr="002F2BC0">
        <w:rPr>
          <w:b/>
        </w:rPr>
        <w:t xml:space="preserve">obserwuje się jej </w:t>
      </w:r>
      <w:r w:rsidR="009B4705">
        <w:rPr>
          <w:b/>
        </w:rPr>
        <w:t>wzrost</w:t>
      </w:r>
      <w:r w:rsidRPr="002F2BC0">
        <w:rPr>
          <w:b/>
        </w:rPr>
        <w:t>:</w:t>
      </w:r>
    </w:p>
    <w:p w:rsidR="004F59CB" w:rsidRPr="002F2BC0" w:rsidRDefault="004F59CB" w:rsidP="00C81F9E">
      <w:pPr>
        <w:spacing w:before="120" w:beforeAutospacing="0" w:after="120" w:afterAutospacing="0" w:line="360" w:lineRule="auto"/>
        <w:ind w:firstLine="567"/>
        <w:contextualSpacing/>
        <w:jc w:val="both"/>
        <w:rPr>
          <w:b/>
        </w:rPr>
      </w:pPr>
      <w:r w:rsidRPr="002F2BC0">
        <w:rPr>
          <w:b/>
        </w:rPr>
        <w:t>•</w:t>
      </w:r>
      <w:r w:rsidRPr="002F2BC0">
        <w:rPr>
          <w:b/>
        </w:rPr>
        <w:tab/>
        <w:t xml:space="preserve"> dla </w:t>
      </w:r>
      <w:r w:rsidR="00AB2684">
        <w:rPr>
          <w:b/>
        </w:rPr>
        <w:t>P</w:t>
      </w:r>
      <w:r w:rsidRPr="002F2BC0">
        <w:rPr>
          <w:b/>
        </w:rPr>
        <w:t xml:space="preserve">owiatu o </w:t>
      </w:r>
      <w:r w:rsidR="009B4705">
        <w:rPr>
          <w:b/>
        </w:rPr>
        <w:t>0,4</w:t>
      </w:r>
      <w:r w:rsidRPr="002F2BC0">
        <w:rPr>
          <w:b/>
        </w:rPr>
        <w:t xml:space="preserve"> punktu procentowego;</w:t>
      </w:r>
    </w:p>
    <w:p w:rsidR="004F59CB" w:rsidRPr="002F2BC0" w:rsidRDefault="004F59CB" w:rsidP="00C81F9E">
      <w:pPr>
        <w:spacing w:before="120" w:beforeAutospacing="0" w:after="120" w:afterAutospacing="0" w:line="360" w:lineRule="auto"/>
        <w:ind w:firstLine="567"/>
        <w:contextualSpacing/>
        <w:jc w:val="both"/>
        <w:rPr>
          <w:b/>
        </w:rPr>
      </w:pPr>
      <w:r w:rsidRPr="002F2BC0">
        <w:rPr>
          <w:b/>
        </w:rPr>
        <w:t>•</w:t>
      </w:r>
      <w:r w:rsidRPr="002F2BC0">
        <w:rPr>
          <w:b/>
        </w:rPr>
        <w:tab/>
        <w:t xml:space="preserve"> dla </w:t>
      </w:r>
      <w:r w:rsidR="00AB2684">
        <w:rPr>
          <w:b/>
        </w:rPr>
        <w:t>W</w:t>
      </w:r>
      <w:r w:rsidRPr="002F2BC0">
        <w:rPr>
          <w:b/>
        </w:rPr>
        <w:t xml:space="preserve">ojewództwa o </w:t>
      </w:r>
      <w:r w:rsidR="009B4705">
        <w:rPr>
          <w:b/>
        </w:rPr>
        <w:t>0,3</w:t>
      </w:r>
      <w:r w:rsidRPr="002F2BC0">
        <w:rPr>
          <w:b/>
        </w:rPr>
        <w:t xml:space="preserve"> punktu procentowego;</w:t>
      </w:r>
    </w:p>
    <w:p w:rsidR="004F59CB" w:rsidRDefault="00560E68" w:rsidP="00C81F9E">
      <w:pPr>
        <w:spacing w:before="0" w:beforeAutospacing="0" w:after="120" w:afterAutospacing="0" w:line="360" w:lineRule="auto"/>
        <w:ind w:firstLine="567"/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 dla Polski o </w:t>
      </w:r>
      <w:r w:rsidR="009B4705">
        <w:rPr>
          <w:b/>
        </w:rPr>
        <w:t>0,2</w:t>
      </w:r>
      <w:r w:rsidR="004F59CB" w:rsidRPr="002F2BC0">
        <w:rPr>
          <w:b/>
        </w:rPr>
        <w:t xml:space="preserve"> punktu procentowego.</w:t>
      </w:r>
    </w:p>
    <w:p w:rsidR="004F59CB" w:rsidRPr="005C4DCE" w:rsidRDefault="004F59CB" w:rsidP="00213570">
      <w:pPr>
        <w:pStyle w:val="Akapitzlist"/>
        <w:numPr>
          <w:ilvl w:val="0"/>
          <w:numId w:val="4"/>
        </w:numPr>
        <w:spacing w:before="120" w:beforeAutospacing="0" w:after="0" w:afterAutospacing="0" w:line="360" w:lineRule="auto"/>
        <w:ind w:left="0" w:hanging="357"/>
        <w:contextualSpacing w:val="0"/>
        <w:rPr>
          <w:sz w:val="28"/>
          <w:szCs w:val="28"/>
        </w:rPr>
      </w:pPr>
      <w:r w:rsidRPr="005C4DCE">
        <w:rPr>
          <w:sz w:val="28"/>
          <w:szCs w:val="28"/>
        </w:rPr>
        <w:t xml:space="preserve">Poziom bezrobocia </w:t>
      </w:r>
      <w:r w:rsidR="005C4DCE">
        <w:rPr>
          <w:sz w:val="28"/>
          <w:szCs w:val="28"/>
        </w:rPr>
        <w:t xml:space="preserve">według stanu </w:t>
      </w:r>
      <w:r w:rsidRPr="005C4DCE">
        <w:rPr>
          <w:sz w:val="28"/>
          <w:szCs w:val="28"/>
        </w:rPr>
        <w:t xml:space="preserve">na koniec </w:t>
      </w:r>
      <w:r w:rsidR="009B4705">
        <w:rPr>
          <w:sz w:val="28"/>
          <w:szCs w:val="28"/>
        </w:rPr>
        <w:t>maja</w:t>
      </w:r>
      <w:r w:rsidRPr="005C4DCE">
        <w:rPr>
          <w:sz w:val="28"/>
          <w:szCs w:val="28"/>
        </w:rPr>
        <w:t xml:space="preserve"> w latach 201</w:t>
      </w:r>
      <w:r w:rsidR="009B4705">
        <w:rPr>
          <w:sz w:val="28"/>
          <w:szCs w:val="28"/>
        </w:rPr>
        <w:t>9</w:t>
      </w:r>
      <w:r w:rsidRPr="005C4DCE">
        <w:rPr>
          <w:sz w:val="28"/>
          <w:szCs w:val="28"/>
        </w:rPr>
        <w:t xml:space="preserve"> - 20</w:t>
      </w:r>
      <w:r w:rsidR="009B4705">
        <w:rPr>
          <w:sz w:val="28"/>
          <w:szCs w:val="28"/>
        </w:rPr>
        <w:t>20</w:t>
      </w:r>
    </w:p>
    <w:p w:rsidR="00042EA5" w:rsidRDefault="00042EA5" w:rsidP="00F15DF7">
      <w:pPr>
        <w:spacing w:before="0" w:beforeAutospacing="0" w:after="0" w:afterAutospacing="0"/>
        <w:rPr>
          <w:noProof/>
          <w:lang w:eastAsia="pl-PL"/>
        </w:rPr>
      </w:pPr>
    </w:p>
    <w:p w:rsidR="0097572E" w:rsidRDefault="0097572E" w:rsidP="0097572E">
      <w:pPr>
        <w:spacing w:before="0" w:beforeAutospacing="0" w:after="0" w:afterAutospacing="0"/>
        <w:ind w:hanging="426"/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 wp14:anchorId="78F9E3ED" wp14:editId="25A9F54F">
            <wp:extent cx="5791200" cy="2638425"/>
            <wp:effectExtent l="0" t="0" r="0" b="0"/>
            <wp:docPr id="10" name="Wykres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7E53A8" w:rsidRDefault="007E53A8" w:rsidP="00F15DF7">
      <w:pPr>
        <w:spacing w:before="0" w:beforeAutospacing="0" w:after="0" w:afterAutospacing="0"/>
        <w:rPr>
          <w:rFonts w:ascii="Times New Roman" w:eastAsia="Calibri" w:hAnsi="Times New Roman"/>
        </w:rPr>
      </w:pPr>
    </w:p>
    <w:p w:rsidR="008B6565" w:rsidRPr="00745264" w:rsidRDefault="004E1415" w:rsidP="00213570">
      <w:pPr>
        <w:pStyle w:val="Akapitzlist"/>
        <w:numPr>
          <w:ilvl w:val="0"/>
          <w:numId w:val="4"/>
        </w:numPr>
        <w:spacing w:before="120" w:beforeAutospacing="0" w:after="240" w:afterAutospacing="0"/>
        <w:ind w:left="0" w:hanging="357"/>
        <w:rPr>
          <w:rFonts w:ascii="Times New Roman" w:eastAsia="Calibri" w:hAnsi="Times New Roman"/>
          <w:sz w:val="28"/>
          <w:szCs w:val="28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38F614F3" wp14:editId="538E7070">
            <wp:simplePos x="0" y="0"/>
            <wp:positionH relativeFrom="column">
              <wp:posOffset>1506220</wp:posOffset>
            </wp:positionH>
            <wp:positionV relativeFrom="paragraph">
              <wp:posOffset>-115570</wp:posOffset>
            </wp:positionV>
            <wp:extent cx="4181475" cy="2990850"/>
            <wp:effectExtent l="0" t="0" r="0" b="0"/>
            <wp:wrapNone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565" w:rsidRPr="00C81F9E">
        <w:rPr>
          <w:rFonts w:ascii="Times New Roman" w:eastAsia="Calibri" w:hAnsi="Times New Roman"/>
          <w:sz w:val="28"/>
          <w:szCs w:val="28"/>
        </w:rPr>
        <w:t>Udział gmin w strukturze bezrobocia powiatu:</w:t>
      </w:r>
    </w:p>
    <w:tbl>
      <w:tblPr>
        <w:tblStyle w:val="Tabela-Siatka"/>
        <w:tblpPr w:leftFromText="141" w:rightFromText="141" w:vertAnchor="text" w:tblpX="-6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5"/>
        <w:gridCol w:w="392"/>
        <w:gridCol w:w="1309"/>
        <w:gridCol w:w="1701"/>
      </w:tblGrid>
      <w:tr w:rsidR="008B3B98" w:rsidTr="008B3B98">
        <w:trPr>
          <w:trHeight w:val="522"/>
        </w:trPr>
        <w:tc>
          <w:tcPr>
            <w:tcW w:w="2126" w:type="dxa"/>
            <w:gridSpan w:val="3"/>
            <w:shd w:val="clear" w:color="auto" w:fill="92D050"/>
            <w:vAlign w:val="center"/>
          </w:tcPr>
          <w:p w:rsidR="008B3B98" w:rsidRPr="002621FD" w:rsidRDefault="008B3B98" w:rsidP="008B3B98">
            <w:pPr>
              <w:jc w:val="center"/>
              <w:rPr>
                <w:b/>
              </w:rPr>
            </w:pPr>
            <w:r>
              <w:rPr>
                <w:b/>
              </w:rPr>
              <w:t>Gmina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8B3B98" w:rsidRPr="002621FD" w:rsidRDefault="008B3B98" w:rsidP="008B3B98">
            <w:pPr>
              <w:jc w:val="center"/>
              <w:rPr>
                <w:b/>
              </w:rPr>
            </w:pPr>
            <w:r>
              <w:rPr>
                <w:b/>
              </w:rPr>
              <w:t>Liczba bezrobotnych</w:t>
            </w:r>
          </w:p>
        </w:tc>
      </w:tr>
      <w:tr w:rsidR="008B3B98" w:rsidTr="007E53A8">
        <w:trPr>
          <w:trHeight w:val="402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1A7C6171" wp14:editId="30B2DCFB">
                  <wp:extent cx="182920" cy="209550"/>
                  <wp:effectExtent l="0" t="0" r="7620" b="0"/>
                  <wp:docPr id="3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2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Ostrowiec Św.</w:t>
            </w:r>
          </w:p>
        </w:tc>
        <w:tc>
          <w:tcPr>
            <w:tcW w:w="1701" w:type="dxa"/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2540</w:t>
            </w:r>
          </w:p>
        </w:tc>
      </w:tr>
      <w:tr w:rsidR="008B3B98" w:rsidTr="007E53A8">
        <w:trPr>
          <w:trHeight w:val="422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5A3ECDB9" wp14:editId="36671CC2">
                  <wp:extent cx="186364" cy="209550"/>
                  <wp:effectExtent l="0" t="0" r="4445" b="0"/>
                  <wp:docPr id="13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 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64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Bałtów</w:t>
            </w:r>
          </w:p>
        </w:tc>
        <w:tc>
          <w:tcPr>
            <w:tcW w:w="1701" w:type="dxa"/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136</w:t>
            </w:r>
          </w:p>
        </w:tc>
      </w:tr>
      <w:tr w:rsidR="008B3B98" w:rsidTr="007E53A8">
        <w:trPr>
          <w:trHeight w:val="414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286F6A58" wp14:editId="554F825E">
                  <wp:extent cx="181989" cy="209550"/>
                  <wp:effectExtent l="0" t="0" r="8890" b="0"/>
                  <wp:docPr id="16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5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89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Bodzechów</w:t>
            </w:r>
          </w:p>
        </w:tc>
        <w:tc>
          <w:tcPr>
            <w:tcW w:w="1701" w:type="dxa"/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566</w:t>
            </w:r>
          </w:p>
        </w:tc>
      </w:tr>
      <w:tr w:rsidR="008B3B98" w:rsidTr="007E53A8">
        <w:trPr>
          <w:trHeight w:val="420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6649262A" wp14:editId="1F4A072E">
                  <wp:extent cx="167203" cy="209550"/>
                  <wp:effectExtent l="0" t="0" r="4445" b="0"/>
                  <wp:docPr id="17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 16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03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Ćmielów</w:t>
            </w:r>
          </w:p>
        </w:tc>
        <w:tc>
          <w:tcPr>
            <w:tcW w:w="1701" w:type="dxa"/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344</w:t>
            </w:r>
          </w:p>
        </w:tc>
      </w:tr>
      <w:tr w:rsidR="008B3B98" w:rsidTr="007E53A8">
        <w:trPr>
          <w:trHeight w:val="412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76023517" wp14:editId="4DBBBB33">
                  <wp:extent cx="169200" cy="216000"/>
                  <wp:effectExtent l="0" t="0" r="2540" b="0"/>
                  <wp:docPr id="18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Kunów</w:t>
            </w:r>
          </w:p>
        </w:tc>
        <w:tc>
          <w:tcPr>
            <w:tcW w:w="1701" w:type="dxa"/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471</w:t>
            </w:r>
          </w:p>
        </w:tc>
      </w:tr>
      <w:tr w:rsidR="008B3B98" w:rsidTr="007E53A8">
        <w:trPr>
          <w:trHeight w:val="418"/>
        </w:trPr>
        <w:tc>
          <w:tcPr>
            <w:tcW w:w="425" w:type="dxa"/>
            <w:tcBorders>
              <w:bottom w:val="single" w:sz="4" w:space="0" w:color="auto"/>
              <w:right w:val="nil"/>
            </w:tcBorders>
            <w:vAlign w:val="center"/>
          </w:tcPr>
          <w:p w:rsidR="008B3B98" w:rsidRPr="00E97020" w:rsidRDefault="008B3B98" w:rsidP="008B3B98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36097981" wp14:editId="24872BDF">
                  <wp:extent cx="178991" cy="209550"/>
                  <wp:effectExtent l="0" t="0" r="0" b="0"/>
                  <wp:docPr id="19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Obraz 18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91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3B98" w:rsidRPr="00E97020" w:rsidRDefault="008B3B98" w:rsidP="008B3B98">
            <w:r w:rsidRPr="00E97020">
              <w:t>Waśniów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B3B98" w:rsidRPr="00821BFB" w:rsidRDefault="00163B8A" w:rsidP="008B3B98">
            <w:pPr>
              <w:jc w:val="center"/>
            </w:pPr>
            <w:r w:rsidRPr="00163B8A">
              <w:t>189</w:t>
            </w:r>
          </w:p>
        </w:tc>
      </w:tr>
      <w:tr w:rsidR="008B3B98" w:rsidTr="007E53A8">
        <w:trPr>
          <w:trHeight w:val="410"/>
        </w:trPr>
        <w:tc>
          <w:tcPr>
            <w:tcW w:w="425" w:type="dxa"/>
            <w:tcBorders>
              <w:right w:val="nil"/>
            </w:tcBorders>
            <w:shd w:val="clear" w:color="auto" w:fill="EEECE1" w:themeFill="background2"/>
            <w:vAlign w:val="center"/>
          </w:tcPr>
          <w:p w:rsidR="008B3B98" w:rsidRPr="00E97020" w:rsidRDefault="008B3B98" w:rsidP="008B3B98">
            <w:pPr>
              <w:jc w:val="center"/>
              <w:rPr>
                <w:b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vAlign w:val="center"/>
          </w:tcPr>
          <w:p w:rsidR="008B3B98" w:rsidRPr="00E97020" w:rsidRDefault="008B3B98" w:rsidP="008B3B98">
            <w:pPr>
              <w:jc w:val="center"/>
              <w:rPr>
                <w:b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0AAD3F7" wp14:editId="64928F48">
                  <wp:extent cx="179427" cy="209550"/>
                  <wp:effectExtent l="0" t="0" r="0" b="0"/>
                  <wp:docPr id="20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braz 19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27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</w:tcBorders>
            <w:shd w:val="clear" w:color="auto" w:fill="EEECE1" w:themeFill="background2"/>
            <w:vAlign w:val="center"/>
          </w:tcPr>
          <w:p w:rsidR="008B3B98" w:rsidRPr="00E97020" w:rsidRDefault="007E53A8" w:rsidP="007E53A8">
            <w:pPr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8B3B98" w:rsidRPr="00821BFB" w:rsidRDefault="00163B8A" w:rsidP="008B3B9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=SUM(ABOVE)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4246</w:t>
            </w:r>
            <w:r>
              <w:rPr>
                <w:b/>
                <w:bCs/>
              </w:rPr>
              <w:fldChar w:fldCharType="end"/>
            </w:r>
          </w:p>
        </w:tc>
      </w:tr>
    </w:tbl>
    <w:p w:rsidR="008B6565" w:rsidRDefault="00661FCD" w:rsidP="00F15DF7">
      <w:pPr>
        <w:spacing w:before="0" w:beforeAutospacing="0" w:after="0" w:afterAutospacing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br w:type="textWrapping" w:clear="all"/>
      </w:r>
    </w:p>
    <w:p w:rsidR="003E678B" w:rsidRPr="00807F71" w:rsidRDefault="003E678B" w:rsidP="00213570">
      <w:pPr>
        <w:pStyle w:val="Akapitzlist"/>
        <w:numPr>
          <w:ilvl w:val="0"/>
          <w:numId w:val="4"/>
        </w:numPr>
        <w:tabs>
          <w:tab w:val="left" w:pos="9072"/>
        </w:tabs>
        <w:ind w:left="0"/>
        <w:rPr>
          <w:rFonts w:ascii="Times New Roman" w:hAnsi="Times New Roman"/>
          <w:sz w:val="28"/>
        </w:rPr>
      </w:pPr>
      <w:r w:rsidRPr="00807F71">
        <w:rPr>
          <w:rFonts w:ascii="Times New Roman" w:hAnsi="Times New Roman"/>
          <w:sz w:val="28"/>
        </w:rPr>
        <w:lastRenderedPageBreak/>
        <w:t>Struktura wiekowa bezrobotnych: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456" w:type="dxa"/>
        <w:tblLayout w:type="fixed"/>
        <w:tblLook w:val="04A0" w:firstRow="1" w:lastRow="0" w:firstColumn="1" w:lastColumn="0" w:noHBand="0" w:noVBand="1"/>
      </w:tblPr>
      <w:tblGrid>
        <w:gridCol w:w="1361"/>
        <w:gridCol w:w="1299"/>
        <w:gridCol w:w="1276"/>
        <w:gridCol w:w="1275"/>
        <w:gridCol w:w="1418"/>
        <w:gridCol w:w="1276"/>
        <w:gridCol w:w="1275"/>
        <w:gridCol w:w="1276"/>
      </w:tblGrid>
      <w:tr w:rsidR="003D6F08" w:rsidTr="0075593A">
        <w:trPr>
          <w:trHeight w:val="522"/>
        </w:trPr>
        <w:tc>
          <w:tcPr>
            <w:tcW w:w="1361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6309">
              <w:rPr>
                <w:rFonts w:ascii="Times New Roman" w:hAnsi="Times New Roman" w:cs="Times New Roman"/>
                <w:b/>
              </w:rPr>
              <w:t>Wiek</w:t>
            </w:r>
          </w:p>
        </w:tc>
        <w:tc>
          <w:tcPr>
            <w:tcW w:w="1299" w:type="dxa"/>
            <w:shd w:val="clear" w:color="auto" w:fill="92D050"/>
            <w:vAlign w:val="center"/>
          </w:tcPr>
          <w:p w:rsidR="00D967E8" w:rsidRPr="00C26309" w:rsidRDefault="003D6F08" w:rsidP="00D967E8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</w:t>
            </w:r>
            <w:r w:rsidR="00D967E8" w:rsidRPr="00C26309">
              <w:rPr>
                <w:b/>
              </w:rPr>
              <w:t xml:space="preserve"> ogółem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33192F" w:rsidTr="0033192F">
        <w:trPr>
          <w:trHeight w:val="402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18-24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</w:rPr>
            </w:pPr>
            <w:r w:rsidRPr="0033192F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273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44</w:t>
            </w:r>
          </w:p>
        </w:tc>
      </w:tr>
      <w:tr w:rsidR="0033192F" w:rsidTr="0033192F">
        <w:trPr>
          <w:trHeight w:val="422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25-34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1172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671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145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104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145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</w:tr>
      <w:tr w:rsidR="0033192F" w:rsidTr="0033192F">
        <w:trPr>
          <w:trHeight w:val="414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35-44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1086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682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169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33192F" w:rsidTr="0033192F">
        <w:trPr>
          <w:trHeight w:val="420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45-54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748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461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33192F" w:rsidTr="0033192F">
        <w:trPr>
          <w:trHeight w:val="412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55-59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492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315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</w:rPr>
            </w:pPr>
            <w:r w:rsidRPr="0033192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33192F" w:rsidTr="0033192F">
        <w:trPr>
          <w:trHeight w:val="418"/>
        </w:trPr>
        <w:tc>
          <w:tcPr>
            <w:tcW w:w="1361" w:type="dxa"/>
            <w:shd w:val="clear" w:color="auto" w:fill="EEECE1" w:themeFill="background2"/>
            <w:vAlign w:val="center"/>
          </w:tcPr>
          <w:p w:rsidR="0033192F" w:rsidRPr="003D6F08" w:rsidRDefault="0033192F" w:rsidP="003D6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lat</w:t>
            </w:r>
            <w:r>
              <w:rPr>
                <w:rFonts w:ascii="Times New Roman" w:hAnsi="Times New Roman" w:cs="Times New Roman"/>
              </w:rPr>
              <w:br/>
              <w:t xml:space="preserve">i </w:t>
            </w:r>
            <w:r w:rsidRPr="003D6F08">
              <w:rPr>
                <w:rFonts w:ascii="Times New Roman" w:hAnsi="Times New Roman" w:cs="Times New Roman"/>
              </w:rPr>
              <w:t>więcej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137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418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E83158" w:rsidTr="00E83158">
        <w:trPr>
          <w:trHeight w:val="410"/>
        </w:trPr>
        <w:tc>
          <w:tcPr>
            <w:tcW w:w="1361" w:type="dxa"/>
            <w:shd w:val="clear" w:color="auto" w:fill="EEECE1" w:themeFill="background2"/>
            <w:vAlign w:val="center"/>
          </w:tcPr>
          <w:p w:rsidR="00E83158" w:rsidRPr="003D6F08" w:rsidRDefault="00E83158" w:rsidP="003D6F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6F08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4246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2539</w:t>
            </w:r>
            <w:r>
              <w:rPr>
                <w:b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136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567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344</w:t>
            </w:r>
            <w:r>
              <w:rPr>
                <w:b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471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189</w:t>
            </w:r>
            <w:r>
              <w:rPr>
                <w:b/>
              </w:rPr>
              <w:fldChar w:fldCharType="end"/>
            </w:r>
          </w:p>
        </w:tc>
      </w:tr>
    </w:tbl>
    <w:p w:rsidR="003D6F08" w:rsidRDefault="003D6F08" w:rsidP="00EB6C12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b/>
        </w:rPr>
      </w:pPr>
    </w:p>
    <w:p w:rsidR="0075593A" w:rsidRDefault="00EB6C12" w:rsidP="00EB6C12">
      <w:pPr>
        <w:tabs>
          <w:tab w:val="left" w:pos="9072"/>
        </w:tabs>
        <w:spacing w:before="0" w:beforeAutospacing="0" w:after="0" w:afterAutospacing="0"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Najliczniejszą grupę bezrobotnych w powiecie stanowią osoby w wieku 25-34 </w:t>
      </w:r>
      <w:r w:rsidR="00C40B9C">
        <w:rPr>
          <w:rFonts w:ascii="Times New Roman" w:hAnsi="Times New Roman"/>
          <w:b/>
        </w:rPr>
        <w:t xml:space="preserve">oraz 35-44 </w:t>
      </w:r>
      <w:r w:rsidR="00362CEF">
        <w:rPr>
          <w:rFonts w:ascii="Times New Roman" w:hAnsi="Times New Roman"/>
          <w:b/>
        </w:rPr>
        <w:t xml:space="preserve">lat. Niemal </w:t>
      </w:r>
      <w:r>
        <w:rPr>
          <w:rFonts w:ascii="Times New Roman" w:hAnsi="Times New Roman"/>
          <w:b/>
        </w:rPr>
        <w:t>w każdej gminie grup</w:t>
      </w:r>
      <w:r w:rsidR="00C40B9C">
        <w:rPr>
          <w:rFonts w:ascii="Times New Roman" w:hAnsi="Times New Roman"/>
          <w:b/>
        </w:rPr>
        <w:t>y</w:t>
      </w:r>
      <w:r>
        <w:rPr>
          <w:rFonts w:ascii="Times New Roman" w:hAnsi="Times New Roman"/>
          <w:b/>
        </w:rPr>
        <w:t xml:space="preserve"> </w:t>
      </w:r>
      <w:r w:rsidR="00C40B9C">
        <w:rPr>
          <w:rFonts w:ascii="Times New Roman" w:hAnsi="Times New Roman"/>
          <w:b/>
        </w:rPr>
        <w:t>te</w:t>
      </w:r>
      <w:r>
        <w:rPr>
          <w:rFonts w:ascii="Times New Roman" w:hAnsi="Times New Roman"/>
          <w:b/>
        </w:rPr>
        <w:t xml:space="preserve"> zawiera</w:t>
      </w:r>
      <w:r w:rsidR="00C40B9C">
        <w:rPr>
          <w:rFonts w:ascii="Times New Roman" w:hAnsi="Times New Roman"/>
          <w:b/>
        </w:rPr>
        <w:t>ją</w:t>
      </w:r>
      <w:r>
        <w:rPr>
          <w:rFonts w:ascii="Times New Roman" w:hAnsi="Times New Roman"/>
          <w:b/>
        </w:rPr>
        <w:t xml:space="preserve"> najwięcej osób, nie występują również duże rozbieżności w rozkładzie grup wiekowych pomiędzy gminami.</w:t>
      </w:r>
    </w:p>
    <w:p w:rsidR="003E678B" w:rsidRDefault="00D967E8" w:rsidP="00D967E8">
      <w:pPr>
        <w:tabs>
          <w:tab w:val="left" w:pos="9072"/>
        </w:tabs>
        <w:ind w:hanging="1418"/>
        <w:rPr>
          <w:rFonts w:ascii="Times New Roman" w:hAnsi="Times New Roman"/>
          <w:b/>
        </w:rPr>
      </w:pPr>
      <w:r>
        <w:rPr>
          <w:noProof/>
          <w:lang w:eastAsia="pl-PL"/>
        </w:rPr>
        <w:drawing>
          <wp:inline distT="0" distB="0" distL="0" distR="0" wp14:anchorId="658FB437" wp14:editId="550193DF">
            <wp:extent cx="7000875" cy="4905375"/>
            <wp:effectExtent l="0" t="0" r="0" b="0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5B2940" w:rsidRDefault="005B2940" w:rsidP="00177E3D">
      <w:pPr>
        <w:tabs>
          <w:tab w:val="left" w:pos="9072"/>
        </w:tabs>
        <w:rPr>
          <w:rFonts w:ascii="Times New Roman" w:hAnsi="Times New Roman"/>
          <w:b/>
        </w:rPr>
      </w:pPr>
    </w:p>
    <w:p w:rsidR="003E678B" w:rsidRPr="00807F71" w:rsidRDefault="003E678B" w:rsidP="00213570">
      <w:pPr>
        <w:pStyle w:val="Akapitzlist"/>
        <w:numPr>
          <w:ilvl w:val="0"/>
          <w:numId w:val="4"/>
        </w:numPr>
        <w:tabs>
          <w:tab w:val="left" w:pos="9072"/>
        </w:tabs>
        <w:ind w:left="0"/>
        <w:rPr>
          <w:rFonts w:ascii="Times New Roman" w:hAnsi="Times New Roman"/>
          <w:sz w:val="28"/>
          <w:szCs w:val="28"/>
        </w:rPr>
      </w:pPr>
      <w:r w:rsidRPr="00807F71">
        <w:rPr>
          <w:rFonts w:ascii="Times New Roman" w:hAnsi="Times New Roman"/>
          <w:sz w:val="28"/>
          <w:szCs w:val="28"/>
        </w:rPr>
        <w:lastRenderedPageBreak/>
        <w:t>Podział bezrobotnych ze względu na posiadane wykształcenie: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276"/>
        <w:gridCol w:w="1134"/>
        <w:gridCol w:w="1417"/>
        <w:gridCol w:w="1276"/>
        <w:gridCol w:w="1134"/>
        <w:gridCol w:w="1276"/>
      </w:tblGrid>
      <w:tr w:rsidR="0075593A" w:rsidTr="00C26309">
        <w:trPr>
          <w:trHeight w:val="522"/>
        </w:trPr>
        <w:tc>
          <w:tcPr>
            <w:tcW w:w="1951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26309">
              <w:rPr>
                <w:rFonts w:ascii="Times New Roman" w:hAnsi="Times New Roman" w:cs="Times New Roman"/>
                <w:b/>
                <w:color w:val="000000"/>
              </w:rPr>
              <w:t>Wykształcenie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 ogółem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33192F" w:rsidTr="0033192F">
        <w:trPr>
          <w:trHeight w:val="402"/>
        </w:trPr>
        <w:tc>
          <w:tcPr>
            <w:tcW w:w="1951" w:type="dxa"/>
            <w:shd w:val="clear" w:color="auto" w:fill="EEECE1" w:themeFill="background2"/>
            <w:vAlign w:val="center"/>
          </w:tcPr>
          <w:p w:rsidR="0033192F" w:rsidRPr="0075593A" w:rsidRDefault="0033192F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wyższe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694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492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</w:tr>
      <w:tr w:rsidR="0033192F" w:rsidTr="0033192F">
        <w:trPr>
          <w:trHeight w:val="422"/>
        </w:trPr>
        <w:tc>
          <w:tcPr>
            <w:tcW w:w="1951" w:type="dxa"/>
            <w:shd w:val="clear" w:color="auto" w:fill="EEECE1" w:themeFill="background2"/>
            <w:vAlign w:val="center"/>
          </w:tcPr>
          <w:p w:rsidR="0033192F" w:rsidRPr="0075593A" w:rsidRDefault="0033192F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policealne</w:t>
            </w:r>
            <w:r w:rsidRPr="0075593A">
              <w:rPr>
                <w:rFonts w:ascii="Times New Roman" w:hAnsi="Times New Roman" w:cs="Times New Roman"/>
                <w:color w:val="000000"/>
              </w:rPr>
              <w:br/>
              <w:t>i średnie zawodowe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1015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621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137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</w:tr>
      <w:tr w:rsidR="0033192F" w:rsidTr="0033192F">
        <w:trPr>
          <w:trHeight w:val="414"/>
        </w:trPr>
        <w:tc>
          <w:tcPr>
            <w:tcW w:w="1951" w:type="dxa"/>
            <w:shd w:val="clear" w:color="auto" w:fill="EEECE1" w:themeFill="background2"/>
            <w:vAlign w:val="center"/>
          </w:tcPr>
          <w:p w:rsidR="0033192F" w:rsidRPr="0075593A" w:rsidRDefault="0033192F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średnie</w:t>
            </w:r>
            <w:r w:rsidRPr="0075593A">
              <w:rPr>
                <w:rFonts w:ascii="Times New Roman" w:hAnsi="Times New Roman" w:cs="Times New Roman"/>
                <w:color w:val="000000"/>
              </w:rPr>
              <w:br/>
              <w:t>ogólnokształcące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537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33192F" w:rsidTr="0033192F">
        <w:trPr>
          <w:trHeight w:val="420"/>
        </w:trPr>
        <w:tc>
          <w:tcPr>
            <w:tcW w:w="1951" w:type="dxa"/>
            <w:shd w:val="clear" w:color="auto" w:fill="EEECE1" w:themeFill="background2"/>
            <w:vAlign w:val="center"/>
          </w:tcPr>
          <w:p w:rsidR="0033192F" w:rsidRPr="0075593A" w:rsidRDefault="0033192F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zasadnicze zawodowe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1085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576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138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66</w:t>
            </w:r>
          </w:p>
        </w:tc>
      </w:tr>
      <w:tr w:rsidR="0033192F" w:rsidTr="0033192F">
        <w:trPr>
          <w:trHeight w:val="412"/>
        </w:trPr>
        <w:tc>
          <w:tcPr>
            <w:tcW w:w="1951" w:type="dxa"/>
            <w:shd w:val="clear" w:color="auto" w:fill="EEECE1" w:themeFill="background2"/>
            <w:vAlign w:val="center"/>
          </w:tcPr>
          <w:p w:rsidR="0033192F" w:rsidRPr="0075593A" w:rsidRDefault="0033192F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gimnazjalne</w:t>
            </w:r>
            <w:r>
              <w:rPr>
                <w:rFonts w:ascii="Times New Roman" w:hAnsi="Times New Roman" w:cs="Times New Roman"/>
                <w:color w:val="000000"/>
              </w:rPr>
              <w:br/>
            </w:r>
            <w:r w:rsidRPr="0075593A">
              <w:rPr>
                <w:rFonts w:ascii="Times New Roman" w:hAnsi="Times New Roman" w:cs="Times New Roman"/>
                <w:color w:val="000000"/>
              </w:rPr>
              <w:t>i poniżej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915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104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</w:tr>
      <w:tr w:rsidR="00E83158" w:rsidTr="00E83158">
        <w:trPr>
          <w:trHeight w:val="410"/>
        </w:trPr>
        <w:tc>
          <w:tcPr>
            <w:tcW w:w="1951" w:type="dxa"/>
            <w:shd w:val="clear" w:color="auto" w:fill="EEECE1" w:themeFill="background2"/>
            <w:vAlign w:val="center"/>
          </w:tcPr>
          <w:p w:rsidR="00E83158" w:rsidRPr="0075593A" w:rsidRDefault="00E83158" w:rsidP="007559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593A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4246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2539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136</w:t>
            </w:r>
            <w:r>
              <w:rPr>
                <w:b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567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344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471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33192F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189</w:t>
            </w:r>
            <w:r>
              <w:rPr>
                <w:b/>
              </w:rPr>
              <w:fldChar w:fldCharType="end"/>
            </w:r>
          </w:p>
        </w:tc>
      </w:tr>
    </w:tbl>
    <w:p w:rsidR="003E678B" w:rsidRDefault="003E678B" w:rsidP="00EB6C12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b/>
        </w:rPr>
      </w:pPr>
    </w:p>
    <w:p w:rsidR="00EB6C12" w:rsidRDefault="00EB6C12" w:rsidP="00C40B9C">
      <w:pPr>
        <w:tabs>
          <w:tab w:val="left" w:pos="9072"/>
        </w:tabs>
        <w:spacing w:before="0" w:beforeAutospacing="0" w:after="0" w:afterAutospacing="0"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Najliczniejsz</w:t>
      </w:r>
      <w:r w:rsidR="00C40B9C">
        <w:rPr>
          <w:rFonts w:ascii="Times New Roman" w:hAnsi="Times New Roman"/>
          <w:b/>
        </w:rPr>
        <w:t>ą</w:t>
      </w:r>
      <w:r>
        <w:rPr>
          <w:rFonts w:ascii="Times New Roman" w:hAnsi="Times New Roman"/>
          <w:b/>
        </w:rPr>
        <w:t xml:space="preserve"> grup</w:t>
      </w:r>
      <w:r w:rsidR="00C40B9C">
        <w:rPr>
          <w:rFonts w:ascii="Times New Roman" w:hAnsi="Times New Roman"/>
          <w:b/>
        </w:rPr>
        <w:t>ą</w:t>
      </w:r>
      <w:r>
        <w:rPr>
          <w:rFonts w:ascii="Times New Roman" w:hAnsi="Times New Roman"/>
          <w:b/>
        </w:rPr>
        <w:t xml:space="preserve"> bezrobotnych </w:t>
      </w:r>
      <w:r w:rsidR="00C40B9C">
        <w:rPr>
          <w:rFonts w:ascii="Times New Roman" w:hAnsi="Times New Roman"/>
          <w:b/>
        </w:rPr>
        <w:t>są</w:t>
      </w:r>
      <w:r>
        <w:rPr>
          <w:rFonts w:ascii="Times New Roman" w:hAnsi="Times New Roman"/>
          <w:b/>
        </w:rPr>
        <w:t xml:space="preserve"> osoby z wykształceniem zasadniczym zawodowym</w:t>
      </w:r>
      <w:r w:rsidR="00362CEF">
        <w:rPr>
          <w:rFonts w:ascii="Times New Roman" w:hAnsi="Times New Roman"/>
          <w:b/>
        </w:rPr>
        <w:t xml:space="preserve"> oraz policealnym i średnim zawodowym</w:t>
      </w:r>
      <w:r>
        <w:rPr>
          <w:rFonts w:ascii="Times New Roman" w:hAnsi="Times New Roman"/>
          <w:b/>
        </w:rPr>
        <w:t>.</w:t>
      </w:r>
      <w:r w:rsidR="00C40B9C">
        <w:rPr>
          <w:rFonts w:ascii="Times New Roman" w:hAnsi="Times New Roman"/>
          <w:b/>
        </w:rPr>
        <w:t xml:space="preserve"> Nieco mniej osób posiada wykształcenie </w:t>
      </w:r>
      <w:r w:rsidR="00C40B9C" w:rsidRPr="00C40B9C">
        <w:rPr>
          <w:rFonts w:ascii="Times New Roman" w:hAnsi="Times New Roman"/>
          <w:b/>
        </w:rPr>
        <w:t>gimnazjalne i poniżej</w:t>
      </w:r>
      <w:r w:rsidR="00362CEF">
        <w:rPr>
          <w:rFonts w:ascii="Times New Roman" w:hAnsi="Times New Roman"/>
          <w:b/>
        </w:rPr>
        <w:t>, a najmniej średnie ogólnokształcące.</w:t>
      </w:r>
    </w:p>
    <w:p w:rsidR="0075593A" w:rsidRDefault="0075593A" w:rsidP="0075593A">
      <w:pPr>
        <w:tabs>
          <w:tab w:val="left" w:pos="9072"/>
        </w:tabs>
        <w:ind w:hanging="1276"/>
        <w:rPr>
          <w:rFonts w:ascii="Times New Roman" w:hAnsi="Times New Roman"/>
          <w:b/>
        </w:rPr>
      </w:pPr>
      <w:r>
        <w:rPr>
          <w:noProof/>
          <w:lang w:eastAsia="pl-PL"/>
        </w:rPr>
        <w:drawing>
          <wp:inline distT="0" distB="0" distL="0" distR="0" wp14:anchorId="3892AF73" wp14:editId="6E6195A8">
            <wp:extent cx="6848475" cy="4829175"/>
            <wp:effectExtent l="0" t="0" r="0" b="0"/>
            <wp:docPr id="4" name="Wykres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616CC" w:rsidRDefault="00F616CC" w:rsidP="005E4175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i/>
        </w:rPr>
      </w:pPr>
    </w:p>
    <w:p w:rsidR="00630993" w:rsidRDefault="00630993" w:rsidP="005E4175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i/>
        </w:rPr>
      </w:pPr>
    </w:p>
    <w:p w:rsidR="00807F71" w:rsidRPr="00807F71" w:rsidRDefault="00807F71" w:rsidP="00213570">
      <w:pPr>
        <w:pStyle w:val="Akapitzlist"/>
        <w:numPr>
          <w:ilvl w:val="0"/>
          <w:numId w:val="4"/>
        </w:numPr>
        <w:tabs>
          <w:tab w:val="left" w:pos="9072"/>
        </w:tabs>
        <w:ind w:left="0"/>
        <w:rPr>
          <w:rFonts w:ascii="Times New Roman" w:hAnsi="Times New Roman"/>
          <w:sz w:val="28"/>
          <w:szCs w:val="28"/>
        </w:rPr>
      </w:pPr>
      <w:r w:rsidRPr="00807F71">
        <w:rPr>
          <w:rFonts w:ascii="Times New Roman" w:hAnsi="Times New Roman"/>
          <w:sz w:val="28"/>
          <w:szCs w:val="28"/>
        </w:rPr>
        <w:lastRenderedPageBreak/>
        <w:t xml:space="preserve">Podział bezrobotnych ze względu na </w:t>
      </w:r>
      <w:r>
        <w:rPr>
          <w:rFonts w:ascii="Times New Roman" w:hAnsi="Times New Roman"/>
          <w:sz w:val="28"/>
          <w:szCs w:val="28"/>
        </w:rPr>
        <w:t>czas pozostawania bez pracy</w:t>
      </w:r>
      <w:r w:rsidRPr="00807F71">
        <w:rPr>
          <w:rFonts w:ascii="Times New Roman" w:hAnsi="Times New Roman"/>
          <w:sz w:val="28"/>
          <w:szCs w:val="28"/>
        </w:rPr>
        <w:t>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1275"/>
        <w:gridCol w:w="993"/>
        <w:gridCol w:w="1417"/>
        <w:gridCol w:w="1134"/>
        <w:gridCol w:w="1134"/>
        <w:gridCol w:w="1276"/>
      </w:tblGrid>
      <w:tr w:rsidR="00807F71" w:rsidTr="00C26309">
        <w:trPr>
          <w:trHeight w:val="522"/>
        </w:trPr>
        <w:tc>
          <w:tcPr>
            <w:tcW w:w="2235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26309">
              <w:rPr>
                <w:rFonts w:ascii="Times New Roman" w:hAnsi="Times New Roman" w:cs="Times New Roman"/>
                <w:b/>
                <w:color w:val="000000"/>
              </w:rPr>
              <w:t>Czas pozostawania bez pracy</w:t>
            </w:r>
            <w:r w:rsidRPr="00C26309">
              <w:rPr>
                <w:rFonts w:ascii="Times New Roman" w:hAnsi="Times New Roman" w:cs="Times New Roman"/>
                <w:b/>
                <w:color w:val="000000"/>
              </w:rPr>
              <w:br/>
              <w:t>w miesiącach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 ogółem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993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807F71" w:rsidRPr="00C26309" w:rsidRDefault="00807F71" w:rsidP="00560E68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33192F" w:rsidTr="0033192F">
        <w:trPr>
          <w:trHeight w:val="402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75593A" w:rsidRDefault="0033192F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do 1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470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280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33192F" w:rsidTr="0033192F">
        <w:trPr>
          <w:trHeight w:val="422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75593A" w:rsidRDefault="0033192F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1-3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583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355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</w:tr>
      <w:tr w:rsidR="0033192F" w:rsidTr="0033192F">
        <w:trPr>
          <w:trHeight w:val="414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75593A" w:rsidRDefault="0033192F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3-6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880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112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118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  <w:tr w:rsidR="0033192F" w:rsidTr="0033192F">
        <w:trPr>
          <w:trHeight w:val="420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75593A" w:rsidRDefault="0033192F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6-12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928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572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117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32</w:t>
            </w:r>
          </w:p>
        </w:tc>
      </w:tr>
      <w:tr w:rsidR="0033192F" w:rsidTr="0033192F">
        <w:trPr>
          <w:trHeight w:val="412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75593A" w:rsidRDefault="0033192F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12-24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635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376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</w:tr>
      <w:tr w:rsidR="0033192F" w:rsidTr="0033192F">
        <w:trPr>
          <w:trHeight w:val="412"/>
        </w:trPr>
        <w:tc>
          <w:tcPr>
            <w:tcW w:w="2235" w:type="dxa"/>
            <w:shd w:val="clear" w:color="auto" w:fill="EEECE1" w:themeFill="background2"/>
            <w:vAlign w:val="center"/>
          </w:tcPr>
          <w:p w:rsidR="0033192F" w:rsidRPr="00AD01DF" w:rsidRDefault="0033192F" w:rsidP="00AD01D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D01DF">
              <w:rPr>
                <w:rFonts w:ascii="Times New Roman" w:hAnsi="Times New Roman" w:cs="Times New Roman"/>
                <w:color w:val="000000"/>
              </w:rPr>
              <w:t>pow</w:t>
            </w:r>
            <w:r>
              <w:rPr>
                <w:rFonts w:ascii="Times New Roman" w:hAnsi="Times New Roman" w:cs="Times New Roman"/>
                <w:color w:val="000000"/>
              </w:rPr>
              <w:t xml:space="preserve">yżej </w:t>
            </w:r>
            <w:r w:rsidRPr="00AD01D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750</w:t>
            </w:r>
          </w:p>
        </w:tc>
        <w:tc>
          <w:tcPr>
            <w:tcW w:w="1275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431</w:t>
            </w:r>
          </w:p>
        </w:tc>
        <w:tc>
          <w:tcPr>
            <w:tcW w:w="993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17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1134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276" w:type="dxa"/>
            <w:vAlign w:val="center"/>
          </w:tcPr>
          <w:p w:rsidR="0033192F" w:rsidRPr="0033192F" w:rsidRDefault="0033192F" w:rsidP="00331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3192F">
              <w:rPr>
                <w:rFonts w:ascii="Times New Roman" w:hAnsi="Times New Roman" w:cs="Times New Roman"/>
                <w:color w:val="000000"/>
              </w:rPr>
              <w:t>36</w:t>
            </w:r>
          </w:p>
        </w:tc>
      </w:tr>
      <w:tr w:rsidR="00236CDB" w:rsidTr="00236CDB">
        <w:trPr>
          <w:trHeight w:val="410"/>
        </w:trPr>
        <w:tc>
          <w:tcPr>
            <w:tcW w:w="2235" w:type="dxa"/>
            <w:shd w:val="clear" w:color="auto" w:fill="EEECE1" w:themeFill="background2"/>
            <w:vAlign w:val="center"/>
          </w:tcPr>
          <w:p w:rsidR="00236CDB" w:rsidRPr="0075593A" w:rsidRDefault="00236CDB" w:rsidP="00560E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593A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4246</w:t>
            </w:r>
            <w:r>
              <w:rPr>
                <w:b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2539</w:t>
            </w:r>
            <w:r>
              <w:rPr>
                <w:b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136</w:t>
            </w:r>
            <w:r>
              <w:rPr>
                <w:b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567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344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471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6CDB" w:rsidRPr="00236CDB" w:rsidRDefault="0033192F" w:rsidP="00236CDB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189</w:t>
            </w:r>
            <w:r>
              <w:rPr>
                <w:b/>
              </w:rPr>
              <w:fldChar w:fldCharType="end"/>
            </w:r>
          </w:p>
        </w:tc>
      </w:tr>
    </w:tbl>
    <w:p w:rsidR="00807F71" w:rsidRDefault="00807F71" w:rsidP="00807F71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b/>
        </w:rPr>
      </w:pPr>
    </w:p>
    <w:p w:rsidR="00807F71" w:rsidRDefault="00807F71" w:rsidP="00807F71">
      <w:pPr>
        <w:tabs>
          <w:tab w:val="left" w:pos="9072"/>
        </w:tabs>
        <w:spacing w:before="0" w:beforeAutospacing="0" w:after="0" w:afterAutospacing="0"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Naj</w:t>
      </w:r>
      <w:r w:rsidR="003941A8">
        <w:rPr>
          <w:rFonts w:ascii="Times New Roman" w:hAnsi="Times New Roman"/>
          <w:b/>
        </w:rPr>
        <w:t xml:space="preserve">więcej osób bezrobotnych pozostaje bez pracy przez </w:t>
      </w:r>
      <w:r w:rsidR="009A7EE7">
        <w:rPr>
          <w:rFonts w:ascii="Times New Roman" w:hAnsi="Times New Roman"/>
          <w:b/>
        </w:rPr>
        <w:t>6-12</w:t>
      </w:r>
      <w:r w:rsidR="00F25C2B">
        <w:rPr>
          <w:rFonts w:ascii="Times New Roman" w:hAnsi="Times New Roman"/>
          <w:b/>
        </w:rPr>
        <w:t xml:space="preserve"> miesięcy oraz</w:t>
      </w:r>
      <w:r w:rsidR="00F25C2B">
        <w:rPr>
          <w:rFonts w:ascii="Times New Roman" w:hAnsi="Times New Roman"/>
          <w:b/>
        </w:rPr>
        <w:br/>
      </w:r>
      <w:r w:rsidR="009A7EE7">
        <w:rPr>
          <w:rFonts w:ascii="Times New Roman" w:hAnsi="Times New Roman"/>
          <w:b/>
        </w:rPr>
        <w:t>3-6 miesięcy</w:t>
      </w:r>
      <w:r w:rsidR="003941A8">
        <w:rPr>
          <w:rFonts w:ascii="Times New Roman" w:hAnsi="Times New Roman"/>
          <w:b/>
        </w:rPr>
        <w:t xml:space="preserve">. </w:t>
      </w:r>
      <w:r w:rsidR="00F870CD">
        <w:rPr>
          <w:rFonts w:ascii="Times New Roman" w:hAnsi="Times New Roman"/>
          <w:b/>
        </w:rPr>
        <w:t>Najmniej liczną grupę stanowią b</w:t>
      </w:r>
      <w:r w:rsidR="009A7EE7">
        <w:rPr>
          <w:rFonts w:ascii="Times New Roman" w:hAnsi="Times New Roman"/>
          <w:b/>
        </w:rPr>
        <w:t>ezrobotni pozostający bez pracy</w:t>
      </w:r>
      <w:r w:rsidR="009A7EE7">
        <w:rPr>
          <w:rFonts w:ascii="Times New Roman" w:hAnsi="Times New Roman"/>
          <w:b/>
        </w:rPr>
        <w:br/>
        <w:t xml:space="preserve">do </w:t>
      </w:r>
      <w:r w:rsidR="00992B5B">
        <w:rPr>
          <w:rFonts w:ascii="Times New Roman" w:hAnsi="Times New Roman"/>
          <w:b/>
        </w:rPr>
        <w:t>1 miesiąca</w:t>
      </w:r>
      <w:r>
        <w:rPr>
          <w:rFonts w:ascii="Times New Roman" w:hAnsi="Times New Roman"/>
          <w:b/>
        </w:rPr>
        <w:t>.</w:t>
      </w:r>
    </w:p>
    <w:p w:rsidR="00236CDB" w:rsidRDefault="00236CDB" w:rsidP="00236CDB">
      <w:pPr>
        <w:tabs>
          <w:tab w:val="left" w:pos="9072"/>
        </w:tabs>
        <w:spacing w:before="0" w:beforeAutospacing="0" w:after="0" w:afterAutospacing="0" w:line="276" w:lineRule="auto"/>
        <w:ind w:hanging="1134"/>
        <w:jc w:val="both"/>
        <w:rPr>
          <w:rFonts w:ascii="Times New Roman" w:hAnsi="Times New Roman"/>
          <w:b/>
        </w:rPr>
      </w:pPr>
    </w:p>
    <w:p w:rsidR="00236CDB" w:rsidRDefault="00236CDB" w:rsidP="00236CDB">
      <w:pPr>
        <w:tabs>
          <w:tab w:val="left" w:pos="9072"/>
        </w:tabs>
        <w:spacing w:before="0" w:beforeAutospacing="0" w:after="0" w:afterAutospacing="0" w:line="276" w:lineRule="auto"/>
        <w:ind w:hanging="1134"/>
        <w:jc w:val="both"/>
        <w:rPr>
          <w:rFonts w:ascii="Times New Roman" w:hAnsi="Times New Roman"/>
          <w:b/>
        </w:rPr>
      </w:pPr>
      <w:r>
        <w:rPr>
          <w:noProof/>
          <w:lang w:eastAsia="pl-PL"/>
        </w:rPr>
        <w:drawing>
          <wp:inline distT="0" distB="0" distL="0" distR="0" wp14:anchorId="30B747CA" wp14:editId="0249F0AB">
            <wp:extent cx="6800850" cy="5400675"/>
            <wp:effectExtent l="0" t="0" r="0" b="0"/>
            <wp:docPr id="9" name="Wykres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D86858" w:rsidRPr="00ED35CA" w:rsidRDefault="00D86858" w:rsidP="00213570">
      <w:pPr>
        <w:pStyle w:val="Akapitzlist"/>
        <w:numPr>
          <w:ilvl w:val="0"/>
          <w:numId w:val="4"/>
        </w:numPr>
        <w:tabs>
          <w:tab w:val="left" w:pos="9072"/>
        </w:tabs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Rejestracje osób bezrobotnych w </w:t>
      </w:r>
      <w:r w:rsidR="00386896">
        <w:rPr>
          <w:rFonts w:ascii="Times New Roman" w:hAnsi="Times New Roman"/>
          <w:sz w:val="28"/>
          <w:szCs w:val="28"/>
        </w:rPr>
        <w:t>okresie styczeń - maj 2020</w:t>
      </w:r>
      <w:r>
        <w:rPr>
          <w:rFonts w:ascii="Times New Roman" w:hAnsi="Times New Roman"/>
          <w:sz w:val="28"/>
          <w:szCs w:val="28"/>
        </w:rPr>
        <w:t xml:space="preserve"> roku</w:t>
      </w:r>
      <w:r w:rsidRPr="00807F71">
        <w:rPr>
          <w:rFonts w:ascii="Times New Roman" w:hAnsi="Times New Roman"/>
          <w:sz w:val="28"/>
          <w:szCs w:val="28"/>
        </w:rPr>
        <w:t>:</w:t>
      </w:r>
    </w:p>
    <w:tbl>
      <w:tblPr>
        <w:tblW w:w="55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1134"/>
        <w:gridCol w:w="1138"/>
        <w:gridCol w:w="1419"/>
        <w:gridCol w:w="1405"/>
      </w:tblGrid>
      <w:tr w:rsidR="00435CD4" w:rsidRPr="00A6347E" w:rsidTr="00435CD4">
        <w:trPr>
          <w:trHeight w:val="871"/>
          <w:jc w:val="center"/>
        </w:trPr>
        <w:tc>
          <w:tcPr>
            <w:tcW w:w="2353" w:type="pct"/>
            <w:shd w:val="clear" w:color="auto" w:fill="92D050"/>
            <w:vAlign w:val="center"/>
          </w:tcPr>
          <w:p w:rsidR="009042E4" w:rsidRPr="004579C5" w:rsidRDefault="009042E4" w:rsidP="00386896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Bezrobotni rejestrujący się w PUP</w:t>
            </w:r>
            <w:r>
              <w:rPr>
                <w:rFonts w:ascii="Times New Roman" w:hAnsi="Times New Roman"/>
                <w:b/>
              </w:rPr>
              <w:br/>
              <w:t>w okresie</w:t>
            </w:r>
            <w:r w:rsidR="00386896">
              <w:rPr>
                <w:rFonts w:ascii="Times New Roman" w:hAnsi="Times New Roman"/>
                <w:b/>
              </w:rPr>
              <w:t xml:space="preserve"> styczeń – maj 2020 roku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9042E4" w:rsidRPr="00A6347E" w:rsidRDefault="009042E4" w:rsidP="00386896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CC31FF">
              <w:rPr>
                <w:rFonts w:ascii="Times New Roman" w:hAnsi="Times New Roman"/>
                <w:b/>
              </w:rPr>
              <w:t>20</w:t>
            </w:r>
            <w:r w:rsidR="00386896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591" w:type="pct"/>
            <w:shd w:val="clear" w:color="auto" w:fill="92D050"/>
            <w:vAlign w:val="center"/>
          </w:tcPr>
          <w:p w:rsidR="009042E4" w:rsidRPr="00A6347E" w:rsidRDefault="009042E4" w:rsidP="00386896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CC31FF">
              <w:rPr>
                <w:rFonts w:ascii="Times New Roman" w:hAnsi="Times New Roman"/>
                <w:b/>
              </w:rPr>
              <w:t>20</w:t>
            </w:r>
            <w:r w:rsidR="00386896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37" w:type="pct"/>
            <w:shd w:val="clear" w:color="auto" w:fill="92D050"/>
            <w:vAlign w:val="center"/>
          </w:tcPr>
          <w:p w:rsidR="009042E4" w:rsidRPr="00A6347E" w:rsidRDefault="009042E4" w:rsidP="002621FD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A6347E">
              <w:rPr>
                <w:rFonts w:ascii="Times New Roman" w:hAnsi="Times New Roman"/>
                <w:b/>
              </w:rPr>
              <w:t>W</w:t>
            </w:r>
            <w:r>
              <w:rPr>
                <w:rFonts w:ascii="Times New Roman" w:hAnsi="Times New Roman"/>
                <w:b/>
              </w:rPr>
              <w:t>zrost (+)</w:t>
            </w:r>
            <w:r>
              <w:rPr>
                <w:rFonts w:ascii="Times New Roman" w:hAnsi="Times New Roman"/>
                <w:b/>
              </w:rPr>
              <w:br/>
              <w:t>/</w:t>
            </w:r>
            <w:r>
              <w:rPr>
                <w:rFonts w:ascii="Times New Roman" w:hAnsi="Times New Roman"/>
                <w:b/>
              </w:rPr>
              <w:br/>
            </w:r>
            <w:r w:rsidRPr="00A6347E">
              <w:rPr>
                <w:rFonts w:ascii="Times New Roman" w:hAnsi="Times New Roman"/>
                <w:b/>
              </w:rPr>
              <w:t>spadek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A6347E">
              <w:rPr>
                <w:rFonts w:ascii="Times New Roman" w:hAnsi="Times New Roman"/>
                <w:b/>
              </w:rPr>
              <w:t>(-)</w:t>
            </w:r>
          </w:p>
        </w:tc>
        <w:tc>
          <w:tcPr>
            <w:tcW w:w="730" w:type="pct"/>
            <w:shd w:val="clear" w:color="auto" w:fill="92D050"/>
            <w:vAlign w:val="center"/>
          </w:tcPr>
          <w:p w:rsidR="009042E4" w:rsidRPr="00A6347E" w:rsidRDefault="009042E4" w:rsidP="002621FD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A6347E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A6347E">
              <w:rPr>
                <w:rFonts w:ascii="Times New Roman" w:hAnsi="Times New Roman"/>
                <w:b/>
              </w:rPr>
              <w:t>Ogółem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324EDB" w:rsidRDefault="003D12FF" w:rsidP="00ED35CA">
            <w:pPr>
              <w:jc w:val="center"/>
              <w:rPr>
                <w:b/>
              </w:rPr>
            </w:pPr>
            <w:r w:rsidRPr="00386896">
              <w:rPr>
                <w:b/>
              </w:rPr>
              <w:t>3204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506FA6" w:rsidRDefault="003D12FF" w:rsidP="00ED35CA">
            <w:pPr>
              <w:jc w:val="center"/>
              <w:rPr>
                <w:b/>
              </w:rPr>
            </w:pPr>
            <w:r w:rsidRPr="00386896">
              <w:rPr>
                <w:b/>
              </w:rPr>
              <w:t>2606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FC7297" w:rsidRDefault="003D12FF" w:rsidP="00FC7297">
            <w:pPr>
              <w:jc w:val="center"/>
              <w:rPr>
                <w:b/>
              </w:rPr>
            </w:pPr>
            <w:r w:rsidRPr="00FC7297">
              <w:rPr>
                <w:b/>
              </w:rPr>
              <w:t>-598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FC7297" w:rsidRDefault="003D12FF" w:rsidP="00FC7297">
            <w:pPr>
              <w:jc w:val="center"/>
              <w:rPr>
                <w:b/>
              </w:rPr>
            </w:pPr>
            <w:r w:rsidRPr="00FC7297">
              <w:rPr>
                <w:b/>
              </w:rPr>
              <w:t>-18,7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A6347E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A6347E">
              <w:rPr>
                <w:rFonts w:ascii="Times New Roman" w:hAnsi="Times New Roman"/>
              </w:rPr>
              <w:t>kobiety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1531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1199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-332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-21,7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A6347E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rejestrujący </w:t>
            </w:r>
            <w:r w:rsidRPr="00A6347E">
              <w:rPr>
                <w:rFonts w:ascii="Times New Roman" w:hAnsi="Times New Roman"/>
              </w:rPr>
              <w:t>się po raz pierwszy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341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271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-70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-20,5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A6347E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rejestrujący </w:t>
            </w:r>
            <w:r w:rsidRPr="00A6347E">
              <w:rPr>
                <w:rFonts w:ascii="Times New Roman" w:hAnsi="Times New Roman"/>
              </w:rPr>
              <w:t>się po raz kolejny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2863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2335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-528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-18,4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A6347E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</w:t>
            </w:r>
            <w:r w:rsidRPr="00A6347E">
              <w:rPr>
                <w:rFonts w:ascii="Times New Roman" w:hAnsi="Times New Roman"/>
              </w:rPr>
              <w:t xml:space="preserve"> prawem do zasiłku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744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683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-61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-8,2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zwolnieni z przyczyn zakładu pracy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72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72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0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0,0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do 30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1182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881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-301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-25,5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ind w:firstLine="169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w tym: osoby do 25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668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476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-192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-28,7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długotrwale bezrobotni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856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794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-62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-7,2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w wieku powyżej 50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641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533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-108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-16,8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niepełnosprawne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509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406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-103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-20,2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bez kwalifikacji zawodowych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774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628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-146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-18,9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bez doświadczenia zawodowego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707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501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-206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-29,1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osoby </w:t>
            </w:r>
            <w:r w:rsidRPr="00ED35CA">
              <w:rPr>
                <w:rFonts w:ascii="Times New Roman" w:hAnsi="Times New Roman"/>
              </w:rPr>
              <w:t>w okresie do 12 miesięcy od dnia ukończenia nauki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262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165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-97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-37,0</w:t>
            </w:r>
          </w:p>
        </w:tc>
      </w:tr>
      <w:tr w:rsidR="003D12FF" w:rsidRPr="00A6347E" w:rsidTr="00FC7297">
        <w:trPr>
          <w:trHeight w:val="312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3D12FF" w:rsidRPr="00ED35CA" w:rsidRDefault="003D12FF" w:rsidP="00ED35CA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Zamieszkali na wsi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3D12FF" w:rsidRPr="00653FA2" w:rsidRDefault="003D12FF" w:rsidP="00ED35CA">
            <w:pPr>
              <w:jc w:val="center"/>
            </w:pPr>
            <w:r w:rsidRPr="00386896">
              <w:t>1109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3D12FF" w:rsidRPr="00386896" w:rsidRDefault="003D12FF" w:rsidP="00386896">
            <w:pPr>
              <w:jc w:val="center"/>
            </w:pPr>
            <w:r w:rsidRPr="00386896">
              <w:t>874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3D12FF" w:rsidRPr="00A3346B" w:rsidRDefault="003D12FF" w:rsidP="00FC7297">
            <w:pPr>
              <w:jc w:val="center"/>
            </w:pPr>
            <w:r w:rsidRPr="00A3346B">
              <w:t>-235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3D12FF" w:rsidRDefault="003D12FF" w:rsidP="00FC7297">
            <w:pPr>
              <w:jc w:val="center"/>
            </w:pPr>
            <w:r w:rsidRPr="00A3346B">
              <w:t>-21,2</w:t>
            </w:r>
          </w:p>
        </w:tc>
      </w:tr>
    </w:tbl>
    <w:p w:rsidR="00E551DA" w:rsidRPr="00FB0084" w:rsidRDefault="00ED35CA" w:rsidP="00213570">
      <w:pPr>
        <w:pStyle w:val="Akapitzlist"/>
        <w:numPr>
          <w:ilvl w:val="0"/>
          <w:numId w:val="4"/>
        </w:numPr>
        <w:tabs>
          <w:tab w:val="left" w:pos="9072"/>
        </w:tabs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Wyłączenia z ewidencji osób bezrobotnych w </w:t>
      </w:r>
      <w:r w:rsidR="00386896">
        <w:rPr>
          <w:rFonts w:ascii="Times New Roman" w:hAnsi="Times New Roman"/>
          <w:sz w:val="28"/>
          <w:szCs w:val="28"/>
        </w:rPr>
        <w:t xml:space="preserve">styczeń - maj </w:t>
      </w:r>
      <w:r>
        <w:rPr>
          <w:rFonts w:ascii="Times New Roman" w:hAnsi="Times New Roman"/>
          <w:sz w:val="28"/>
          <w:szCs w:val="28"/>
        </w:rPr>
        <w:t>20</w:t>
      </w:r>
      <w:r w:rsidR="0038689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roku</w:t>
      </w:r>
      <w:r w:rsidRPr="00807F71">
        <w:rPr>
          <w:rFonts w:ascii="Times New Roman" w:hAnsi="Times New Roman"/>
          <w:sz w:val="28"/>
          <w:szCs w:val="28"/>
        </w:rPr>
        <w:t>:</w:t>
      </w:r>
    </w:p>
    <w:tbl>
      <w:tblPr>
        <w:tblW w:w="55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3723"/>
        <w:gridCol w:w="1134"/>
        <w:gridCol w:w="1134"/>
        <w:gridCol w:w="1419"/>
        <w:gridCol w:w="1409"/>
      </w:tblGrid>
      <w:tr w:rsidR="006B1048" w:rsidRPr="00F5590C" w:rsidTr="00435CD4">
        <w:trPr>
          <w:jc w:val="center"/>
        </w:trPr>
        <w:tc>
          <w:tcPr>
            <w:tcW w:w="2353" w:type="pct"/>
            <w:gridSpan w:val="2"/>
            <w:shd w:val="clear" w:color="auto" w:fill="92D050"/>
            <w:vAlign w:val="center"/>
          </w:tcPr>
          <w:p w:rsidR="006B1048" w:rsidRPr="00F5590C" w:rsidRDefault="009042E4" w:rsidP="00192AD9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Bezrobotni wyrejestrowani z PUP</w:t>
            </w:r>
            <w:r>
              <w:rPr>
                <w:rFonts w:ascii="Times New Roman" w:hAnsi="Times New Roman"/>
                <w:b/>
              </w:rPr>
              <w:br/>
            </w:r>
            <w:r w:rsidR="00654F7D">
              <w:rPr>
                <w:rFonts w:ascii="Times New Roman" w:hAnsi="Times New Roman"/>
                <w:b/>
              </w:rPr>
              <w:t>w okresie styczeń – maj 2020 roku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6B1048" w:rsidRPr="00F5590C" w:rsidRDefault="006B1048" w:rsidP="00386896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>201</w:t>
            </w:r>
            <w:r w:rsidR="00386896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6B1048" w:rsidRPr="00F5590C" w:rsidRDefault="006B1048" w:rsidP="00386896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>20</w:t>
            </w:r>
            <w:r w:rsidR="00386896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37" w:type="pct"/>
            <w:shd w:val="clear" w:color="auto" w:fill="92D050"/>
            <w:vAlign w:val="center"/>
          </w:tcPr>
          <w:p w:rsidR="006B1048" w:rsidRPr="00F5590C" w:rsidRDefault="006B1048" w:rsidP="00192AD9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 xml:space="preserve">Wzrost </w:t>
            </w:r>
            <w:r w:rsidR="00192AD9">
              <w:rPr>
                <w:rFonts w:ascii="Times New Roman" w:hAnsi="Times New Roman"/>
                <w:b/>
              </w:rPr>
              <w:t>(</w:t>
            </w:r>
            <w:r w:rsidRPr="00F5590C">
              <w:rPr>
                <w:rFonts w:ascii="Times New Roman" w:hAnsi="Times New Roman"/>
                <w:b/>
              </w:rPr>
              <w:t>+) /</w:t>
            </w:r>
            <w:r w:rsidR="00192AD9">
              <w:rPr>
                <w:rFonts w:ascii="Times New Roman" w:hAnsi="Times New Roman"/>
                <w:b/>
              </w:rPr>
              <w:br/>
            </w:r>
            <w:r w:rsidRPr="00F5590C">
              <w:rPr>
                <w:rFonts w:ascii="Times New Roman" w:hAnsi="Times New Roman"/>
                <w:b/>
              </w:rPr>
              <w:t>spadek (-)</w:t>
            </w:r>
          </w:p>
        </w:tc>
        <w:tc>
          <w:tcPr>
            <w:tcW w:w="732" w:type="pct"/>
            <w:shd w:val="clear" w:color="auto" w:fill="92D050"/>
            <w:vAlign w:val="center"/>
          </w:tcPr>
          <w:p w:rsidR="006B1048" w:rsidRPr="00F5590C" w:rsidRDefault="00ED35CA" w:rsidP="00192AD9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B2557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5B2557">
              <w:rPr>
                <w:rFonts w:ascii="Times New Roman" w:hAnsi="Times New Roman"/>
                <w:b/>
              </w:rPr>
              <w:t>Ogółem, z tego:</w:t>
            </w:r>
          </w:p>
        </w:tc>
        <w:tc>
          <w:tcPr>
            <w:tcW w:w="589" w:type="pct"/>
            <w:shd w:val="clear" w:color="auto" w:fill="auto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6896">
              <w:rPr>
                <w:rFonts w:ascii="Times New Roman" w:hAnsi="Times New Roman" w:cs="Times New Roman"/>
                <w:b/>
              </w:rPr>
              <w:t>3613</w:t>
            </w:r>
          </w:p>
        </w:tc>
        <w:tc>
          <w:tcPr>
            <w:tcW w:w="589" w:type="pct"/>
            <w:shd w:val="clear" w:color="auto" w:fill="EEECE1" w:themeFill="background2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E44">
              <w:rPr>
                <w:rFonts w:ascii="Times New Roman" w:hAnsi="Times New Roman" w:cs="Times New Roman"/>
                <w:b/>
              </w:rPr>
              <w:t>2255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/>
                <w:bCs/>
                <w:color w:val="000000"/>
              </w:rPr>
            </w:pPr>
            <w:r w:rsidRPr="00FC7297">
              <w:rPr>
                <w:b/>
                <w:bCs/>
                <w:color w:val="000000"/>
              </w:rPr>
              <w:t>-1358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/>
                <w:bCs/>
                <w:color w:val="000000"/>
              </w:rPr>
            </w:pPr>
            <w:r w:rsidRPr="00FC7297">
              <w:rPr>
                <w:b/>
                <w:bCs/>
                <w:color w:val="000000"/>
              </w:rPr>
              <w:t>-37,6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F5590C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>Podjęcie pracy</w:t>
            </w:r>
          </w:p>
        </w:tc>
        <w:tc>
          <w:tcPr>
            <w:tcW w:w="589" w:type="pct"/>
            <w:shd w:val="clear" w:color="auto" w:fill="auto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1872</w:t>
            </w:r>
          </w:p>
        </w:tc>
        <w:tc>
          <w:tcPr>
            <w:tcW w:w="589" w:type="pct"/>
            <w:shd w:val="clear" w:color="auto" w:fill="EEECE1" w:themeFill="background2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1270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-602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-32,2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419" w:type="pct"/>
            <w:vMerge w:val="restart"/>
            <w:shd w:val="clear" w:color="auto" w:fill="auto"/>
          </w:tcPr>
          <w:p w:rsidR="00FC7297" w:rsidRPr="00F5590C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>z tego:</w:t>
            </w:r>
          </w:p>
        </w:tc>
        <w:tc>
          <w:tcPr>
            <w:tcW w:w="1934" w:type="pct"/>
            <w:shd w:val="clear" w:color="auto" w:fill="auto"/>
          </w:tcPr>
          <w:p w:rsidR="00FC7297" w:rsidRPr="00953FD0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i/>
              </w:rPr>
            </w:pPr>
            <w:r w:rsidRPr="00953FD0">
              <w:rPr>
                <w:rFonts w:ascii="Times New Roman" w:hAnsi="Times New Roman"/>
                <w:i/>
              </w:rPr>
              <w:t>podjęcie pracy niesubsydiowanej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86896">
              <w:rPr>
                <w:rFonts w:ascii="Times New Roman" w:hAnsi="Times New Roman" w:cs="Times New Roman"/>
                <w:i/>
              </w:rPr>
              <w:t>1359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E4E44">
              <w:rPr>
                <w:rFonts w:ascii="Times New Roman" w:hAnsi="Times New Roman" w:cs="Times New Roman"/>
                <w:i/>
              </w:rPr>
              <w:t>942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-417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-30,7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419" w:type="pct"/>
            <w:vMerge/>
            <w:shd w:val="clear" w:color="auto" w:fill="auto"/>
          </w:tcPr>
          <w:p w:rsidR="00FC7297" w:rsidRPr="00F5590C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4" w:type="pct"/>
            <w:shd w:val="clear" w:color="auto" w:fill="auto"/>
          </w:tcPr>
          <w:p w:rsidR="00FC7297" w:rsidRPr="00953FD0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i/>
              </w:rPr>
            </w:pPr>
            <w:r w:rsidRPr="00953FD0">
              <w:rPr>
                <w:rFonts w:ascii="Times New Roman" w:hAnsi="Times New Roman"/>
                <w:i/>
              </w:rPr>
              <w:t>podjęcie pracy subsydiowanej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86896">
              <w:rPr>
                <w:rFonts w:ascii="Times New Roman" w:hAnsi="Times New Roman" w:cs="Times New Roman"/>
                <w:i/>
              </w:rPr>
              <w:t>513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E4E44">
              <w:rPr>
                <w:rFonts w:ascii="Times New Roman" w:hAnsi="Times New Roman" w:cs="Times New Roman"/>
                <w:i/>
              </w:rPr>
              <w:t>328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-185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-36,1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szkolenia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0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0,0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stażu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397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-222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-55,9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pracy społecznie użytecznej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-17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-37,8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odmowa bez uzasadnionej przyczyny przyjęcia odpowiedniej  propozycji pracy lub innej formy pomocy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-31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-58,5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niepotwierdzenie gotowości do pracy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386896">
              <w:rPr>
                <w:rFonts w:ascii="Times New Roman" w:hAnsi="Times New Roman" w:cs="Times New Roman"/>
              </w:rPr>
              <w:t>506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314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-192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-37,9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dobrowolnej rezygnacji ze statusu bezrobotnego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654F7D">
              <w:rPr>
                <w:rFonts w:ascii="Times New Roman" w:hAnsi="Times New Roman" w:cs="Times New Roman"/>
              </w:rPr>
              <w:t>362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5133C3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-208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-57,5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podjęcia nauki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1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osiągnięcia wieku emerytalnego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654F7D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-1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-2,4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FB0084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 xml:space="preserve">nabycia praw emerytalnych lub rentowych 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654F7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-8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-44,4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507796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B0084">
              <w:rPr>
                <w:rFonts w:ascii="Times New Roman" w:hAnsi="Times New Roman"/>
              </w:rPr>
              <w:t>nabycia praw do świadczenia przedemerytalnego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654F7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4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16,0</w:t>
            </w:r>
          </w:p>
        </w:tc>
      </w:tr>
      <w:tr w:rsidR="00FC7297" w:rsidRPr="00F5590C" w:rsidTr="00FC7297">
        <w:trPr>
          <w:trHeight w:val="312"/>
          <w:jc w:val="center"/>
        </w:trPr>
        <w:tc>
          <w:tcPr>
            <w:tcW w:w="2353" w:type="pct"/>
            <w:gridSpan w:val="2"/>
            <w:shd w:val="clear" w:color="auto" w:fill="auto"/>
          </w:tcPr>
          <w:p w:rsidR="00FC7297" w:rsidRPr="00F5590C" w:rsidRDefault="00FC7297" w:rsidP="00480D47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 xml:space="preserve">pozostałe 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C7297" w:rsidRPr="0013259D" w:rsidRDefault="00FC7297" w:rsidP="0013259D">
            <w:pPr>
              <w:jc w:val="center"/>
              <w:rPr>
                <w:rFonts w:ascii="Times New Roman" w:hAnsi="Times New Roman" w:cs="Times New Roman"/>
              </w:rPr>
            </w:pPr>
            <w:r w:rsidRPr="00654F7D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C7297" w:rsidRPr="00FB0084" w:rsidRDefault="00FC7297" w:rsidP="0013259D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E4E44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0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C7297" w:rsidRPr="00FC7297" w:rsidRDefault="00FC7297" w:rsidP="00FC7297">
            <w:pPr>
              <w:jc w:val="center"/>
              <w:rPr>
                <w:bCs/>
                <w:color w:val="000000"/>
              </w:rPr>
            </w:pPr>
            <w:r w:rsidRPr="00FC7297">
              <w:rPr>
                <w:bCs/>
                <w:color w:val="000000"/>
              </w:rPr>
              <w:t>0,0</w:t>
            </w:r>
          </w:p>
        </w:tc>
      </w:tr>
    </w:tbl>
    <w:p w:rsidR="004F59CB" w:rsidRDefault="004F59CB" w:rsidP="00773AF9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i/>
          <w:sz w:val="20"/>
          <w:szCs w:val="20"/>
        </w:rPr>
      </w:pPr>
    </w:p>
    <w:p w:rsidR="00074E12" w:rsidRPr="00FB0084" w:rsidRDefault="00074E12" w:rsidP="00213570">
      <w:pPr>
        <w:pStyle w:val="Akapitzlist"/>
        <w:numPr>
          <w:ilvl w:val="0"/>
          <w:numId w:val="4"/>
        </w:numPr>
        <w:tabs>
          <w:tab w:val="left" w:pos="9072"/>
        </w:tabs>
        <w:ind w:left="142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Uczestnictwo osób bezrobotnych w</w:t>
      </w:r>
      <w:r w:rsidRPr="00074E12">
        <w:rPr>
          <w:rFonts w:ascii="Times New Roman" w:hAnsi="Times New Roman"/>
          <w:sz w:val="28"/>
          <w:szCs w:val="28"/>
        </w:rPr>
        <w:t xml:space="preserve"> form</w:t>
      </w:r>
      <w:r>
        <w:rPr>
          <w:rFonts w:ascii="Times New Roman" w:hAnsi="Times New Roman"/>
          <w:sz w:val="28"/>
          <w:szCs w:val="28"/>
        </w:rPr>
        <w:t>ach</w:t>
      </w:r>
      <w:r w:rsidRPr="00074E12">
        <w:rPr>
          <w:rFonts w:ascii="Times New Roman" w:hAnsi="Times New Roman"/>
          <w:sz w:val="28"/>
          <w:szCs w:val="28"/>
        </w:rPr>
        <w:t xml:space="preserve"> aktywizacji zawodowej</w:t>
      </w:r>
      <w:r w:rsidR="00C4692A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w </w:t>
      </w:r>
      <w:r w:rsidR="00654F7D">
        <w:rPr>
          <w:rFonts w:ascii="Times New Roman" w:hAnsi="Times New Roman"/>
          <w:sz w:val="28"/>
          <w:szCs w:val="28"/>
        </w:rPr>
        <w:t>okresie styczeń – maj 2020</w:t>
      </w:r>
      <w:r>
        <w:rPr>
          <w:rFonts w:ascii="Times New Roman" w:hAnsi="Times New Roman"/>
          <w:sz w:val="28"/>
          <w:szCs w:val="28"/>
        </w:rPr>
        <w:t xml:space="preserve"> roku</w:t>
      </w:r>
      <w:r w:rsidRPr="00807F71">
        <w:rPr>
          <w:rFonts w:ascii="Times New Roman" w:hAnsi="Times New Roman"/>
          <w:sz w:val="28"/>
          <w:szCs w:val="28"/>
        </w:rPr>
        <w:t>:</w:t>
      </w:r>
    </w:p>
    <w:tbl>
      <w:tblPr>
        <w:tblStyle w:val="Tabela-Siatka"/>
        <w:tblW w:w="9617" w:type="dxa"/>
        <w:jc w:val="center"/>
        <w:tblLayout w:type="fixed"/>
        <w:tblLook w:val="01E0" w:firstRow="1" w:lastRow="1" w:firstColumn="1" w:lastColumn="1" w:noHBand="0" w:noVBand="0"/>
      </w:tblPr>
      <w:tblGrid>
        <w:gridCol w:w="4529"/>
        <w:gridCol w:w="1134"/>
        <w:gridCol w:w="1134"/>
        <w:gridCol w:w="1418"/>
        <w:gridCol w:w="1402"/>
      </w:tblGrid>
      <w:tr w:rsidR="00C4692A" w:rsidRPr="004F178D" w:rsidTr="00621EED">
        <w:trPr>
          <w:trHeight w:val="828"/>
          <w:jc w:val="center"/>
        </w:trPr>
        <w:tc>
          <w:tcPr>
            <w:tcW w:w="4529" w:type="dxa"/>
            <w:shd w:val="clear" w:color="auto" w:fill="92D050"/>
            <w:vAlign w:val="center"/>
          </w:tcPr>
          <w:p w:rsidR="00C4692A" w:rsidRPr="004F178D" w:rsidRDefault="00C4692A" w:rsidP="00C4692A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bookmarkStart w:id="1" w:name="OLE_LINK1"/>
            <w:r>
              <w:rPr>
                <w:rFonts w:ascii="Times New Roman" w:hAnsi="Times New Roman" w:cs="Times New Roman"/>
                <w:b/>
              </w:rPr>
              <w:t>Bezrobotni, którzy</w:t>
            </w:r>
            <w:r w:rsidRPr="004F178D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rozpoczęli</w:t>
            </w:r>
            <w:r>
              <w:rPr>
                <w:rFonts w:ascii="Times New Roman" w:hAnsi="Times New Roman" w:cs="Times New Roman"/>
                <w:b/>
              </w:rPr>
              <w:br/>
              <w:t>udział w danej formie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C4692A" w:rsidRPr="004F178D" w:rsidRDefault="00C4692A" w:rsidP="00654F7D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E70394">
              <w:rPr>
                <w:rFonts w:ascii="Times New Roman" w:hAnsi="Times New Roman" w:cs="Times New Roman"/>
                <w:b/>
              </w:rPr>
              <w:t>20</w:t>
            </w:r>
            <w:r w:rsidR="00654F7D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C4692A" w:rsidRPr="004F178D" w:rsidRDefault="00654F7D" w:rsidP="00C4692A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2020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C4692A" w:rsidRDefault="00C4692A" w:rsidP="00C4692A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4F178D">
              <w:rPr>
                <w:rFonts w:ascii="Times New Roman" w:hAnsi="Times New Roman" w:cs="Times New Roman"/>
                <w:b/>
              </w:rPr>
              <w:t>Wzrost</w:t>
            </w:r>
            <w:r>
              <w:rPr>
                <w:rFonts w:ascii="Times New Roman" w:hAnsi="Times New Roman" w:cs="Times New Roman"/>
                <w:b/>
              </w:rPr>
              <w:t xml:space="preserve"> (+)</w:t>
            </w:r>
          </w:p>
          <w:p w:rsidR="00C4692A" w:rsidRDefault="00C4692A" w:rsidP="00C4692A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4F178D">
              <w:rPr>
                <w:rFonts w:ascii="Times New Roman" w:hAnsi="Times New Roman" w:cs="Times New Roman"/>
                <w:b/>
              </w:rPr>
              <w:t>/</w:t>
            </w:r>
          </w:p>
          <w:p w:rsidR="00C4692A" w:rsidRPr="004F178D" w:rsidRDefault="00C4692A" w:rsidP="00C4692A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4F178D">
              <w:rPr>
                <w:rFonts w:ascii="Times New Roman" w:hAnsi="Times New Roman" w:cs="Times New Roman"/>
                <w:b/>
              </w:rPr>
              <w:t>spadek (-)</w:t>
            </w:r>
          </w:p>
        </w:tc>
        <w:tc>
          <w:tcPr>
            <w:tcW w:w="1402" w:type="dxa"/>
            <w:shd w:val="clear" w:color="auto" w:fill="92D050"/>
            <w:vAlign w:val="center"/>
          </w:tcPr>
          <w:p w:rsidR="00C4692A" w:rsidRPr="004F178D" w:rsidRDefault="00C4692A" w:rsidP="00560E68">
            <w:pPr>
              <w:spacing w:beforeAutospacing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E70394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prace interwencyjne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125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43D9B" w:rsidRDefault="00FC2980" w:rsidP="007B602A">
            <w:pPr>
              <w:jc w:val="center"/>
            </w:pPr>
            <w:r w:rsidRPr="00FE4E44">
              <w:t>93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-32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-25,6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roboty publiczne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172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43D9B" w:rsidRDefault="00FC2980" w:rsidP="007B602A">
            <w:pPr>
              <w:jc w:val="center"/>
            </w:pPr>
            <w:r w:rsidRPr="00FE4E44">
              <w:t>107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-65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-37,8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podjęcie działalności gospodarczej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90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Default="00FC2980" w:rsidP="007B602A">
            <w:pPr>
              <w:jc w:val="center"/>
            </w:pPr>
            <w:r w:rsidRPr="00FE4E44">
              <w:t>56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-34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-37,8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podjęcie zatrudnienia w ramach refundacji kosztów zatrudnienia bezrobotnego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41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533F73" w:rsidRDefault="00FC2980" w:rsidP="007B602A">
            <w:pPr>
              <w:jc w:val="center"/>
            </w:pPr>
            <w:r w:rsidRPr="00FE4E44">
              <w:t>21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-20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-48,8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podjęcie pracy poza miejscem zamieszkania w ramach bonu na zasiedlenie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35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Default="00FC2980" w:rsidP="007B602A">
            <w:pPr>
              <w:jc w:val="center"/>
            </w:pPr>
            <w:r w:rsidRPr="00FE4E44">
              <w:t>16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-19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-54,3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C4692A">
              <w:rPr>
                <w:rFonts w:ascii="Times New Roman" w:hAnsi="Times New Roman" w:cs="Times New Roman"/>
              </w:rPr>
              <w:t>odjęcie pracy w ramach dofinansowania wynagrodzenia za zatrudnienie bezrobotnego powyżej 50 roku życia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14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461982" w:rsidRDefault="00FC2980" w:rsidP="007B602A">
            <w:pPr>
              <w:jc w:val="center"/>
            </w:pPr>
            <w:r w:rsidRPr="00FE4E44">
              <w:t>0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-14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-100,0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inne formy subsydiowane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</w:pPr>
            <w:r w:rsidRPr="00654F7D">
              <w:t>36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Default="00FC2980" w:rsidP="007B602A">
            <w:pPr>
              <w:jc w:val="center"/>
            </w:pPr>
            <w:r w:rsidRPr="00FE4E44">
              <w:t>35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-2,8</w:t>
            </w:r>
          </w:p>
        </w:tc>
      </w:tr>
      <w:tr w:rsidR="00FC2980" w:rsidRPr="004F178D" w:rsidTr="00FC2980">
        <w:tblPrEx>
          <w:tblCellMar>
            <w:left w:w="70" w:type="dxa"/>
            <w:right w:w="70" w:type="dxa"/>
          </w:tblCellMar>
        </w:tblPrEx>
        <w:trPr>
          <w:trHeight w:val="340"/>
          <w:jc w:val="center"/>
        </w:trPr>
        <w:tc>
          <w:tcPr>
            <w:tcW w:w="4529" w:type="dxa"/>
            <w:shd w:val="clear" w:color="auto" w:fill="F2F2F2" w:themeFill="background1" w:themeFillShade="F2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  <w:i/>
              </w:rPr>
            </w:pPr>
            <w:r w:rsidRPr="00C4692A">
              <w:rPr>
                <w:rFonts w:ascii="Times New Roman" w:hAnsi="Times New Roman" w:cs="Times New Roman"/>
                <w:i/>
              </w:rPr>
              <w:t>Razem praca subsydiowana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C2980" w:rsidRPr="007B602A" w:rsidRDefault="00FC2980" w:rsidP="00560E68">
            <w:pPr>
              <w:jc w:val="center"/>
              <w:rPr>
                <w:i/>
              </w:rPr>
            </w:pPr>
            <w:r>
              <w:rPr>
                <w:i/>
              </w:rPr>
              <w:t>513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B602A" w:rsidRDefault="00FC2980" w:rsidP="00560E68">
            <w:pPr>
              <w:jc w:val="center"/>
              <w:rPr>
                <w:i/>
                <w:color w:val="FF0000"/>
              </w:rPr>
            </w:pPr>
            <w:r>
              <w:rPr>
                <w:i/>
              </w:rPr>
              <w:t>328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FC2980" w:rsidRPr="005F7EF4" w:rsidRDefault="00FC2980" w:rsidP="00FC2980">
            <w:pPr>
              <w:jc w:val="center"/>
              <w:rPr>
                <w:i/>
                <w:color w:val="000000"/>
              </w:rPr>
            </w:pPr>
            <w:r w:rsidRPr="005F7EF4">
              <w:rPr>
                <w:i/>
                <w:color w:val="000000"/>
              </w:rPr>
              <w:t>-185</w:t>
            </w:r>
          </w:p>
        </w:tc>
        <w:tc>
          <w:tcPr>
            <w:tcW w:w="1402" w:type="dxa"/>
            <w:shd w:val="clear" w:color="auto" w:fill="F2F2F2" w:themeFill="background1" w:themeFillShade="F2"/>
            <w:vAlign w:val="center"/>
          </w:tcPr>
          <w:p w:rsidR="00FC2980" w:rsidRPr="005F7EF4" w:rsidRDefault="00FC2980" w:rsidP="00FC2980">
            <w:pPr>
              <w:jc w:val="center"/>
              <w:rPr>
                <w:i/>
                <w:color w:val="000000"/>
              </w:rPr>
            </w:pPr>
            <w:r w:rsidRPr="005F7EF4">
              <w:rPr>
                <w:i/>
                <w:color w:val="000000"/>
              </w:rPr>
              <w:t>-36,1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 xml:space="preserve">staże 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54F7D">
              <w:rPr>
                <w:rFonts w:ascii="Times New Roman" w:hAnsi="Times New Roman" w:cs="Times New Roman"/>
                <w:color w:val="000000"/>
              </w:rPr>
              <w:t>397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B602A" w:rsidRDefault="00FC2980" w:rsidP="00560E68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-222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-55,9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szkolenia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1375F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54F7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B602A" w:rsidRDefault="00FC2980" w:rsidP="001375F7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</w:rPr>
            </w:pPr>
            <w:r w:rsidRPr="00C4692A">
              <w:rPr>
                <w:rFonts w:ascii="Times New Roman" w:hAnsi="Times New Roman" w:cs="Times New Roman"/>
              </w:rPr>
              <w:t>prace społecznie użyteczne</w:t>
            </w:r>
          </w:p>
        </w:tc>
        <w:tc>
          <w:tcPr>
            <w:tcW w:w="1134" w:type="dxa"/>
            <w:vAlign w:val="center"/>
          </w:tcPr>
          <w:p w:rsidR="00FC2980" w:rsidRPr="00C4692A" w:rsidRDefault="00FC2980" w:rsidP="00560E6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54F7D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B602A" w:rsidRDefault="00FC2980" w:rsidP="00560E68">
            <w:pPr>
              <w:jc w:val="center"/>
              <w:rPr>
                <w:rFonts w:ascii="Times New Roman" w:hAnsi="Times New Roman" w:cs="Times New Roman"/>
              </w:rPr>
            </w:pPr>
            <w:r w:rsidRPr="00FE4E4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18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-17</w:t>
            </w:r>
          </w:p>
        </w:tc>
        <w:tc>
          <w:tcPr>
            <w:tcW w:w="1402" w:type="dxa"/>
            <w:vAlign w:val="center"/>
          </w:tcPr>
          <w:p w:rsidR="00FC2980" w:rsidRDefault="00FC2980" w:rsidP="00FC298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-37,8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shd w:val="clear" w:color="auto" w:fill="F2F2F2" w:themeFill="background1" w:themeFillShade="F2"/>
            <w:vAlign w:val="center"/>
          </w:tcPr>
          <w:p w:rsidR="00FC2980" w:rsidRPr="00C4692A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  <w:i/>
              </w:rPr>
            </w:pPr>
            <w:r w:rsidRPr="00C4692A">
              <w:rPr>
                <w:rFonts w:ascii="Times New Roman" w:hAnsi="Times New Roman" w:cs="Times New Roman"/>
                <w:i/>
              </w:rPr>
              <w:t>Razem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FC2980" w:rsidRPr="007B602A" w:rsidRDefault="00FC2980" w:rsidP="00560E68">
            <w:pPr>
              <w:jc w:val="center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i/>
                <w:color w:val="000000"/>
              </w:rPr>
              <w:t>452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FC2980" w:rsidRPr="007B602A" w:rsidRDefault="00FC2980" w:rsidP="00560E68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213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FC2980" w:rsidRPr="005F7EF4" w:rsidRDefault="00FC2980" w:rsidP="00FC2980">
            <w:pPr>
              <w:jc w:val="center"/>
              <w:rPr>
                <w:i/>
                <w:color w:val="000000"/>
              </w:rPr>
            </w:pPr>
            <w:r w:rsidRPr="005F7EF4">
              <w:rPr>
                <w:i/>
                <w:color w:val="000000"/>
              </w:rPr>
              <w:t>-239</w:t>
            </w:r>
          </w:p>
        </w:tc>
        <w:tc>
          <w:tcPr>
            <w:tcW w:w="1402" w:type="dxa"/>
            <w:shd w:val="clear" w:color="auto" w:fill="F2F2F2" w:themeFill="background1" w:themeFillShade="F2"/>
            <w:vAlign w:val="center"/>
          </w:tcPr>
          <w:p w:rsidR="00FC2980" w:rsidRPr="005F7EF4" w:rsidRDefault="00FC2980" w:rsidP="00FC2980">
            <w:pPr>
              <w:jc w:val="center"/>
              <w:rPr>
                <w:i/>
                <w:color w:val="000000"/>
              </w:rPr>
            </w:pPr>
            <w:r w:rsidRPr="005F7EF4">
              <w:rPr>
                <w:i/>
                <w:color w:val="000000"/>
              </w:rPr>
              <w:t>-52,9</w:t>
            </w:r>
          </w:p>
        </w:tc>
      </w:tr>
      <w:tr w:rsidR="00FC2980" w:rsidRPr="004F178D" w:rsidTr="00FC2980">
        <w:trPr>
          <w:trHeight w:val="340"/>
          <w:jc w:val="center"/>
        </w:trPr>
        <w:tc>
          <w:tcPr>
            <w:tcW w:w="4529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FC2980" w:rsidRPr="00653FA2" w:rsidRDefault="00FC2980" w:rsidP="001375F7">
            <w:pPr>
              <w:spacing w:beforeAutospacing="0" w:afterAutospacing="0"/>
              <w:rPr>
                <w:rFonts w:ascii="Times New Roman" w:hAnsi="Times New Roman" w:cs="Times New Roman"/>
                <w:b/>
              </w:rPr>
            </w:pPr>
            <w:r w:rsidRPr="00653FA2">
              <w:rPr>
                <w:rFonts w:ascii="Times New Roman" w:hAnsi="Times New Roman" w:cs="Times New Roman"/>
                <w:b/>
              </w:rPr>
              <w:t>Ogółem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FC2980" w:rsidRPr="00653FA2" w:rsidRDefault="00FC2980" w:rsidP="00654F7D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965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FC2980" w:rsidRPr="007B602A" w:rsidRDefault="00FC2980" w:rsidP="00560E6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FC2980" w:rsidRPr="005F7EF4" w:rsidRDefault="00FC2980" w:rsidP="00FC2980">
            <w:pPr>
              <w:jc w:val="center"/>
              <w:rPr>
                <w:b/>
                <w:color w:val="000000"/>
              </w:rPr>
            </w:pPr>
            <w:r w:rsidRPr="005F7EF4">
              <w:rPr>
                <w:b/>
                <w:color w:val="000000"/>
              </w:rPr>
              <w:t>-424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FC2980" w:rsidRPr="005F7EF4" w:rsidRDefault="00FC2980" w:rsidP="00FC2980">
            <w:pPr>
              <w:jc w:val="center"/>
              <w:rPr>
                <w:b/>
                <w:color w:val="000000"/>
              </w:rPr>
            </w:pPr>
            <w:r w:rsidRPr="005F7EF4">
              <w:rPr>
                <w:b/>
                <w:color w:val="000000"/>
              </w:rPr>
              <w:t>-43,9</w:t>
            </w:r>
          </w:p>
        </w:tc>
      </w:tr>
      <w:bookmarkEnd w:id="1"/>
    </w:tbl>
    <w:p w:rsidR="004F59CB" w:rsidRDefault="004F59CB" w:rsidP="00773AF9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i/>
          <w:sz w:val="20"/>
          <w:szCs w:val="20"/>
        </w:rPr>
      </w:pPr>
    </w:p>
    <w:p w:rsidR="004F59CB" w:rsidRPr="00773AF9" w:rsidRDefault="004F59CB" w:rsidP="00773AF9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i/>
          <w:sz w:val="20"/>
          <w:szCs w:val="20"/>
        </w:rPr>
      </w:pPr>
    </w:p>
    <w:p w:rsidR="00074E12" w:rsidRPr="00FB0084" w:rsidRDefault="00074E12" w:rsidP="00213570">
      <w:pPr>
        <w:pStyle w:val="Akapitzlist"/>
        <w:numPr>
          <w:ilvl w:val="0"/>
          <w:numId w:val="4"/>
        </w:numPr>
        <w:tabs>
          <w:tab w:val="left" w:pos="9072"/>
        </w:tabs>
        <w:ind w:left="142" w:right="-284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</w:t>
      </w:r>
      <w:r w:rsidRPr="00074E12">
        <w:rPr>
          <w:rFonts w:ascii="Times New Roman" w:hAnsi="Times New Roman"/>
          <w:sz w:val="28"/>
          <w:szCs w:val="28"/>
        </w:rPr>
        <w:t xml:space="preserve">olne miejsca pracy i miejsca aktywizacji zawodowej </w:t>
      </w:r>
      <w:r>
        <w:rPr>
          <w:rFonts w:ascii="Times New Roman" w:hAnsi="Times New Roman"/>
          <w:sz w:val="28"/>
          <w:szCs w:val="28"/>
        </w:rPr>
        <w:t xml:space="preserve">zgłoszone w </w:t>
      </w:r>
      <w:r w:rsidR="00654F7D">
        <w:rPr>
          <w:rFonts w:ascii="Times New Roman" w:hAnsi="Times New Roman"/>
          <w:sz w:val="28"/>
          <w:szCs w:val="28"/>
        </w:rPr>
        <w:t>okresie</w:t>
      </w:r>
      <w:r>
        <w:rPr>
          <w:rFonts w:ascii="Times New Roman" w:hAnsi="Times New Roman"/>
          <w:sz w:val="28"/>
          <w:szCs w:val="28"/>
        </w:rPr>
        <w:t xml:space="preserve"> </w:t>
      </w:r>
      <w:r w:rsidR="00654F7D">
        <w:rPr>
          <w:rFonts w:ascii="Times New Roman" w:hAnsi="Times New Roman"/>
          <w:sz w:val="28"/>
          <w:szCs w:val="28"/>
        </w:rPr>
        <w:t>styczeń – maj 2020</w:t>
      </w:r>
      <w:r>
        <w:rPr>
          <w:rFonts w:ascii="Times New Roman" w:hAnsi="Times New Roman"/>
          <w:sz w:val="28"/>
          <w:szCs w:val="28"/>
        </w:rPr>
        <w:t xml:space="preserve"> roku</w:t>
      </w:r>
      <w:r w:rsidRPr="00807F71">
        <w:rPr>
          <w:rFonts w:ascii="Times New Roman" w:hAnsi="Times New Roman"/>
          <w:sz w:val="28"/>
          <w:szCs w:val="28"/>
        </w:rPr>
        <w:t>:</w:t>
      </w:r>
    </w:p>
    <w:p w:rsidR="00EC2703" w:rsidRDefault="00EC2703" w:rsidP="00BE1899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color w:val="000000"/>
        </w:rPr>
      </w:pPr>
    </w:p>
    <w:tbl>
      <w:tblPr>
        <w:tblW w:w="5526" w:type="pct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865"/>
        <w:gridCol w:w="3073"/>
        <w:gridCol w:w="1135"/>
        <w:gridCol w:w="1133"/>
        <w:gridCol w:w="1417"/>
        <w:gridCol w:w="1417"/>
      </w:tblGrid>
      <w:tr w:rsidR="00480D47" w:rsidRPr="008B5EAE" w:rsidTr="001375F7">
        <w:trPr>
          <w:trHeight w:val="728"/>
          <w:jc w:val="center"/>
        </w:trPr>
        <w:tc>
          <w:tcPr>
            <w:tcW w:w="2353" w:type="pct"/>
            <w:gridSpan w:val="3"/>
            <w:shd w:val="clear" w:color="auto" w:fill="92D050"/>
            <w:vAlign w:val="center"/>
          </w:tcPr>
          <w:p w:rsidR="00480D47" w:rsidRPr="00A00D37" w:rsidRDefault="00653FA2" w:rsidP="007B602A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Oferty, które wpłynęły do PUP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480D47" w:rsidRPr="00A00D37" w:rsidRDefault="00480D47" w:rsidP="00654F7D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201</w:t>
            </w:r>
            <w:r w:rsidR="00654F7D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588" w:type="pct"/>
            <w:shd w:val="clear" w:color="auto" w:fill="92D050"/>
            <w:vAlign w:val="center"/>
          </w:tcPr>
          <w:p w:rsidR="00480D47" w:rsidRPr="00A00D37" w:rsidRDefault="00480D47" w:rsidP="00654F7D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20</w:t>
            </w:r>
            <w:r w:rsidR="00654F7D">
              <w:rPr>
                <w:rFonts w:ascii="Times New Roman" w:hAnsi="Times New Roman"/>
                <w:b/>
              </w:rPr>
              <w:t>20</w:t>
            </w:r>
          </w:p>
        </w:tc>
        <w:tc>
          <w:tcPr>
            <w:tcW w:w="735" w:type="pct"/>
            <w:shd w:val="clear" w:color="auto" w:fill="92D050"/>
            <w:vAlign w:val="center"/>
          </w:tcPr>
          <w:p w:rsidR="007B602A" w:rsidRDefault="00480D47" w:rsidP="007B602A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Wzrost</w:t>
            </w:r>
            <w:r w:rsidR="007B602A">
              <w:rPr>
                <w:rFonts w:ascii="Times New Roman" w:hAnsi="Times New Roman"/>
                <w:b/>
              </w:rPr>
              <w:t xml:space="preserve"> </w:t>
            </w:r>
            <w:r w:rsidRPr="00A00D37">
              <w:rPr>
                <w:rFonts w:ascii="Times New Roman" w:hAnsi="Times New Roman"/>
                <w:b/>
              </w:rPr>
              <w:t>(+)</w:t>
            </w:r>
          </w:p>
          <w:p w:rsidR="007B602A" w:rsidRDefault="007B602A" w:rsidP="007B602A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/</w:t>
            </w:r>
          </w:p>
          <w:p w:rsidR="00480D47" w:rsidRPr="00A00D37" w:rsidRDefault="00480D47" w:rsidP="007B602A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 xml:space="preserve"> spadek (-)</w:t>
            </w:r>
          </w:p>
        </w:tc>
        <w:tc>
          <w:tcPr>
            <w:tcW w:w="735" w:type="pct"/>
            <w:shd w:val="clear" w:color="auto" w:fill="92D050"/>
            <w:vAlign w:val="center"/>
          </w:tcPr>
          <w:p w:rsidR="00480D47" w:rsidRPr="00A00D37" w:rsidRDefault="00653FA2" w:rsidP="007B602A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2353" w:type="pct"/>
            <w:gridSpan w:val="3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680E70">
              <w:rPr>
                <w:rFonts w:ascii="Times New Roman" w:hAnsi="Times New Roman"/>
                <w:b/>
              </w:rPr>
              <w:t xml:space="preserve">Ogółem </w:t>
            </w:r>
          </w:p>
        </w:tc>
        <w:tc>
          <w:tcPr>
            <w:tcW w:w="589" w:type="pct"/>
            <w:vAlign w:val="center"/>
          </w:tcPr>
          <w:p w:rsidR="005F7EF4" w:rsidRPr="00A00D37" w:rsidRDefault="005F7EF4" w:rsidP="00A00D37">
            <w:pPr>
              <w:jc w:val="center"/>
              <w:rPr>
                <w:b/>
              </w:rPr>
            </w:pPr>
            <w:r w:rsidRPr="00654F7D">
              <w:rPr>
                <w:b/>
              </w:rPr>
              <w:t>1603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  <w:rPr>
                <w:b/>
              </w:rPr>
            </w:pPr>
            <w:r w:rsidRPr="00F144DF">
              <w:rPr>
                <w:b/>
              </w:rPr>
              <w:t>808</w:t>
            </w:r>
          </w:p>
        </w:tc>
        <w:tc>
          <w:tcPr>
            <w:tcW w:w="735" w:type="pct"/>
            <w:vAlign w:val="center"/>
          </w:tcPr>
          <w:p w:rsidR="005F7EF4" w:rsidRDefault="005F7EF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-795</w:t>
            </w:r>
          </w:p>
        </w:tc>
        <w:tc>
          <w:tcPr>
            <w:tcW w:w="735" w:type="pct"/>
            <w:vAlign w:val="center"/>
          </w:tcPr>
          <w:p w:rsidR="005F7EF4" w:rsidRDefault="005F7EF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-49,6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 w:val="restart"/>
            <w:textDirection w:val="btLr"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8B5EAE">
              <w:rPr>
                <w:rFonts w:ascii="Times New Roman" w:hAnsi="Times New Roman"/>
              </w:rPr>
              <w:t>Z ogółem</w:t>
            </w: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Zatrudnienie lub inna praca zarobkowa</w:t>
            </w:r>
          </w:p>
        </w:tc>
        <w:tc>
          <w:tcPr>
            <w:tcW w:w="589" w:type="pct"/>
            <w:vAlign w:val="center"/>
          </w:tcPr>
          <w:p w:rsidR="005F7EF4" w:rsidRPr="00CE0024" w:rsidRDefault="005F7EF4" w:rsidP="00A00D37">
            <w:pPr>
              <w:jc w:val="center"/>
            </w:pPr>
            <w:r w:rsidRPr="00654F7D">
              <w:t>1101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579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-522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-47,4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Miejsca aktywizacji zawodowej</w:t>
            </w:r>
          </w:p>
        </w:tc>
        <w:tc>
          <w:tcPr>
            <w:tcW w:w="589" w:type="pct"/>
            <w:vAlign w:val="center"/>
          </w:tcPr>
          <w:p w:rsidR="005F7EF4" w:rsidRPr="00CE0024" w:rsidRDefault="005F7EF4" w:rsidP="00A00D37">
            <w:pPr>
              <w:jc w:val="center"/>
            </w:pPr>
            <w:r w:rsidRPr="00654F7D">
              <w:t>502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229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-273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-54,4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9" w:type="pct"/>
            <w:vMerge w:val="restart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w tym</w:t>
            </w:r>
          </w:p>
        </w:tc>
        <w:tc>
          <w:tcPr>
            <w:tcW w:w="1594" w:type="pct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staże</w:t>
            </w:r>
          </w:p>
        </w:tc>
        <w:tc>
          <w:tcPr>
            <w:tcW w:w="589" w:type="pct"/>
            <w:vAlign w:val="center"/>
          </w:tcPr>
          <w:p w:rsidR="005F7EF4" w:rsidRPr="00E93815" w:rsidRDefault="005F7EF4" w:rsidP="00A00D37">
            <w:pPr>
              <w:jc w:val="center"/>
            </w:pPr>
            <w:r w:rsidRPr="00654F7D">
              <w:t>447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201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-246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-55,0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9" w:type="pct"/>
            <w:vMerge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594" w:type="pct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prace społecznie użyteczne</w:t>
            </w:r>
          </w:p>
        </w:tc>
        <w:tc>
          <w:tcPr>
            <w:tcW w:w="589" w:type="pct"/>
            <w:vAlign w:val="center"/>
          </w:tcPr>
          <w:p w:rsidR="005F7EF4" w:rsidRPr="00E93815" w:rsidRDefault="005F7EF4" w:rsidP="00A00D37">
            <w:pPr>
              <w:jc w:val="center"/>
            </w:pPr>
            <w:r w:rsidRPr="00654F7D">
              <w:t>55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28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-27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-49,1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Dla niepełnosprawnych</w:t>
            </w:r>
          </w:p>
        </w:tc>
        <w:tc>
          <w:tcPr>
            <w:tcW w:w="589" w:type="pct"/>
            <w:vAlign w:val="center"/>
          </w:tcPr>
          <w:p w:rsidR="005F7EF4" w:rsidRPr="000724F1" w:rsidRDefault="005F7EF4" w:rsidP="00A00D37">
            <w:pPr>
              <w:jc w:val="center"/>
            </w:pPr>
            <w:r w:rsidRPr="00654F7D">
              <w:t>49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16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-33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-67,3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Pr="00A00D37"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a osób w okresie do 12 miesięcy</w:t>
            </w:r>
            <w:r>
              <w:rPr>
                <w:rFonts w:ascii="Times New Roman" w:hAnsi="Times New Roman"/>
              </w:rPr>
              <w:br/>
            </w:r>
            <w:r w:rsidRPr="00A00D37">
              <w:rPr>
                <w:rFonts w:ascii="Times New Roman" w:hAnsi="Times New Roman"/>
              </w:rPr>
              <w:t>od dnia ukończenia nauki</w:t>
            </w:r>
          </w:p>
        </w:tc>
        <w:tc>
          <w:tcPr>
            <w:tcW w:w="589" w:type="pct"/>
            <w:vAlign w:val="center"/>
          </w:tcPr>
          <w:p w:rsidR="005F7EF4" w:rsidRPr="000724F1" w:rsidRDefault="005F7EF4" w:rsidP="00A00D37">
            <w:pPr>
              <w:jc w:val="center"/>
            </w:pPr>
            <w:r w:rsidRPr="00654F7D">
              <w:t>7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7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0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0,0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Lic</w:t>
            </w:r>
            <w:r>
              <w:rPr>
                <w:rFonts w:ascii="Times New Roman" w:hAnsi="Times New Roman"/>
              </w:rPr>
              <w:t>zba subsydiowanych miejsc pracy</w:t>
            </w:r>
            <w:r>
              <w:rPr>
                <w:rFonts w:ascii="Times New Roman" w:hAnsi="Times New Roman"/>
              </w:rPr>
              <w:br/>
            </w:r>
            <w:r w:rsidRPr="00680E70">
              <w:rPr>
                <w:rFonts w:ascii="Times New Roman" w:hAnsi="Times New Roman"/>
              </w:rPr>
              <w:t xml:space="preserve">i miejsc aktywizacji zawodowej </w:t>
            </w:r>
          </w:p>
        </w:tc>
        <w:tc>
          <w:tcPr>
            <w:tcW w:w="589" w:type="pct"/>
            <w:vAlign w:val="center"/>
          </w:tcPr>
          <w:p w:rsidR="005F7EF4" w:rsidRPr="000724F1" w:rsidRDefault="005F7EF4" w:rsidP="00A00D37">
            <w:pPr>
              <w:jc w:val="center"/>
            </w:pPr>
            <w:r w:rsidRPr="00654F7D">
              <w:t>902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499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-403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-44,7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Zatrudnienie niesubsydiowane</w:t>
            </w:r>
          </w:p>
        </w:tc>
        <w:tc>
          <w:tcPr>
            <w:tcW w:w="589" w:type="pct"/>
            <w:vAlign w:val="center"/>
          </w:tcPr>
          <w:p w:rsidR="005F7EF4" w:rsidRPr="000724F1" w:rsidRDefault="005F7EF4" w:rsidP="00A00D37">
            <w:pPr>
              <w:jc w:val="center"/>
            </w:pPr>
            <w:r w:rsidRPr="00654F7D">
              <w:t>701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309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-392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-55,9</w:t>
            </w:r>
          </w:p>
        </w:tc>
      </w:tr>
      <w:tr w:rsidR="005F7EF4" w:rsidRPr="008B5EAE" w:rsidTr="00DD3138">
        <w:trPr>
          <w:trHeight w:val="340"/>
          <w:jc w:val="center"/>
        </w:trPr>
        <w:tc>
          <w:tcPr>
            <w:tcW w:w="310" w:type="pct"/>
            <w:vMerge/>
          </w:tcPr>
          <w:p w:rsidR="005F7EF4" w:rsidRPr="008B5EAE" w:rsidRDefault="005F7EF4" w:rsidP="00480D47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5F7EF4" w:rsidRPr="00680E70" w:rsidRDefault="005F7EF4" w:rsidP="00653FA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Sektor publiczny</w:t>
            </w:r>
          </w:p>
        </w:tc>
        <w:tc>
          <w:tcPr>
            <w:tcW w:w="589" w:type="pct"/>
            <w:vAlign w:val="center"/>
          </w:tcPr>
          <w:p w:rsidR="005F7EF4" w:rsidRPr="000724F1" w:rsidRDefault="005F7EF4" w:rsidP="00A00D37">
            <w:pPr>
              <w:jc w:val="center"/>
            </w:pPr>
            <w:r w:rsidRPr="00654F7D">
              <w:t>360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5F7EF4" w:rsidRPr="007B602A" w:rsidRDefault="005F7EF4" w:rsidP="007B602A">
            <w:pPr>
              <w:jc w:val="center"/>
            </w:pPr>
            <w:r w:rsidRPr="00F144DF">
              <w:t>258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-102</w:t>
            </w:r>
          </w:p>
        </w:tc>
        <w:tc>
          <w:tcPr>
            <w:tcW w:w="735" w:type="pct"/>
            <w:vAlign w:val="center"/>
          </w:tcPr>
          <w:p w:rsidR="005F7EF4" w:rsidRPr="005F7EF4" w:rsidRDefault="005F7EF4">
            <w:pPr>
              <w:jc w:val="center"/>
              <w:rPr>
                <w:bCs/>
                <w:color w:val="000000"/>
              </w:rPr>
            </w:pPr>
            <w:r w:rsidRPr="005F7EF4">
              <w:rPr>
                <w:bCs/>
                <w:color w:val="000000"/>
              </w:rPr>
              <w:t>-28,3</w:t>
            </w:r>
          </w:p>
        </w:tc>
      </w:tr>
    </w:tbl>
    <w:p w:rsidR="00653FA2" w:rsidRDefault="00653FA2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p w:rsidR="00621EED" w:rsidRDefault="00621EED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p w:rsidR="00621EED" w:rsidRDefault="00621EED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p w:rsidR="00653FA2" w:rsidRDefault="00653FA2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  <w:r w:rsidRPr="004378BE">
        <w:rPr>
          <w:rFonts w:ascii="Times New Roman" w:hAnsi="Times New Roman" w:cs="Times New Roman"/>
          <w:b/>
        </w:rPr>
        <w:lastRenderedPageBreak/>
        <w:t>Zawody w jakich najczęśc</w:t>
      </w:r>
      <w:r w:rsidR="007B602A">
        <w:rPr>
          <w:rFonts w:ascii="Times New Roman" w:hAnsi="Times New Roman" w:cs="Times New Roman"/>
          <w:b/>
        </w:rPr>
        <w:t>iej poszukiwani byli pracownicy</w:t>
      </w:r>
      <w:r>
        <w:rPr>
          <w:rFonts w:ascii="Times New Roman" w:hAnsi="Times New Roman" w:cs="Times New Roman"/>
          <w:b/>
        </w:rPr>
        <w:t>:</w:t>
      </w:r>
    </w:p>
    <w:p w:rsidR="00653FA2" w:rsidRPr="004A6D48" w:rsidRDefault="00653FA2" w:rsidP="00653FA2">
      <w:pPr>
        <w:spacing w:before="0" w:beforeAutospacing="0" w:after="0" w:afterAutospacing="0"/>
        <w:jc w:val="both"/>
        <w:rPr>
          <w:rFonts w:ascii="Times New Roman" w:hAnsi="Times New Roman"/>
          <w:b/>
          <w:i/>
          <w:color w:val="FF0000"/>
        </w:rPr>
      </w:pPr>
    </w:p>
    <w:p w:rsidR="006330E9" w:rsidRPr="00D63AF1" w:rsidRDefault="006330E9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D63AF1">
        <w:rPr>
          <w:rFonts w:ascii="Times New Roman" w:hAnsi="Times New Roman"/>
          <w:b/>
          <w:i/>
        </w:rPr>
        <w:t xml:space="preserve">Pomocniczy robotnik drogowy – </w:t>
      </w:r>
      <w:r w:rsidR="00F00216">
        <w:rPr>
          <w:rFonts w:ascii="Times New Roman" w:hAnsi="Times New Roman"/>
          <w:b/>
          <w:i/>
        </w:rPr>
        <w:t>67 ofert (8,5</w:t>
      </w:r>
      <w:r>
        <w:rPr>
          <w:rFonts w:ascii="Times New Roman" w:hAnsi="Times New Roman"/>
          <w:b/>
          <w:i/>
        </w:rPr>
        <w:t>%);</w:t>
      </w:r>
    </w:p>
    <w:p w:rsidR="00D63AF1" w:rsidRPr="00D63AF1" w:rsidRDefault="00D63AF1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D63AF1">
        <w:rPr>
          <w:rFonts w:ascii="Times New Roman" w:hAnsi="Times New Roman"/>
          <w:b/>
          <w:i/>
        </w:rPr>
        <w:t xml:space="preserve">Robotnik gospodarczy – </w:t>
      </w:r>
      <w:r w:rsidR="00F00216">
        <w:rPr>
          <w:rFonts w:ascii="Times New Roman" w:hAnsi="Times New Roman"/>
          <w:b/>
          <w:i/>
        </w:rPr>
        <w:t>51 ofert (6,4</w:t>
      </w:r>
      <w:r>
        <w:rPr>
          <w:rFonts w:ascii="Times New Roman" w:hAnsi="Times New Roman"/>
          <w:b/>
          <w:i/>
        </w:rPr>
        <w:t>%);</w:t>
      </w:r>
    </w:p>
    <w:p w:rsidR="00F00216" w:rsidRDefault="00F00216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ind w:right="-567"/>
        <w:jc w:val="both"/>
        <w:rPr>
          <w:rFonts w:ascii="Times New Roman" w:hAnsi="Times New Roman"/>
          <w:b/>
          <w:i/>
        </w:rPr>
      </w:pPr>
      <w:r w:rsidRPr="00F00216">
        <w:rPr>
          <w:rFonts w:ascii="Times New Roman" w:hAnsi="Times New Roman"/>
          <w:b/>
          <w:i/>
        </w:rPr>
        <w:t>Operator maszyn do produkcji wyrobów z drutu, lin, siatek i kabli</w:t>
      </w:r>
      <w:r>
        <w:rPr>
          <w:rFonts w:ascii="Times New Roman" w:hAnsi="Times New Roman"/>
          <w:b/>
          <w:i/>
        </w:rPr>
        <w:t xml:space="preserve"> </w:t>
      </w:r>
      <w:r w:rsidRPr="00D63AF1">
        <w:rPr>
          <w:rFonts w:ascii="Times New Roman" w:hAnsi="Times New Roman"/>
          <w:b/>
          <w:i/>
        </w:rPr>
        <w:t>–</w:t>
      </w:r>
      <w:r>
        <w:rPr>
          <w:rFonts w:ascii="Times New Roman" w:hAnsi="Times New Roman"/>
          <w:b/>
          <w:i/>
        </w:rPr>
        <w:t xml:space="preserve"> 25 ofert (3,2%);</w:t>
      </w:r>
    </w:p>
    <w:p w:rsidR="00653FA2" w:rsidRPr="00D63AF1" w:rsidRDefault="00653FA2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jc w:val="both"/>
        <w:rPr>
          <w:rFonts w:ascii="Times New Roman" w:hAnsi="Times New Roman"/>
          <w:b/>
          <w:i/>
        </w:rPr>
      </w:pPr>
      <w:r w:rsidRPr="00D63AF1">
        <w:rPr>
          <w:rFonts w:ascii="Times New Roman" w:hAnsi="Times New Roman"/>
          <w:b/>
          <w:i/>
        </w:rPr>
        <w:t xml:space="preserve">Sprzedawca – </w:t>
      </w:r>
      <w:r w:rsidR="00F00216">
        <w:rPr>
          <w:rFonts w:ascii="Times New Roman" w:hAnsi="Times New Roman"/>
          <w:b/>
          <w:i/>
        </w:rPr>
        <w:t>20</w:t>
      </w:r>
      <w:r w:rsidRPr="00D63AF1">
        <w:rPr>
          <w:rFonts w:ascii="Times New Roman" w:hAnsi="Times New Roman"/>
          <w:b/>
          <w:i/>
        </w:rPr>
        <w:t xml:space="preserve"> ofert (</w:t>
      </w:r>
      <w:r w:rsidR="00F00216">
        <w:rPr>
          <w:rFonts w:ascii="Times New Roman" w:hAnsi="Times New Roman"/>
          <w:b/>
          <w:i/>
        </w:rPr>
        <w:t>2,5</w:t>
      </w:r>
      <w:r w:rsidR="00D63AF1">
        <w:rPr>
          <w:rFonts w:ascii="Times New Roman" w:hAnsi="Times New Roman"/>
          <w:b/>
          <w:i/>
        </w:rPr>
        <w:t>%);</w:t>
      </w:r>
    </w:p>
    <w:p w:rsidR="00F00216" w:rsidRPr="00D63AF1" w:rsidRDefault="00F00216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D63AF1">
        <w:rPr>
          <w:rFonts w:ascii="Times New Roman" w:hAnsi="Times New Roman"/>
          <w:b/>
          <w:i/>
        </w:rPr>
        <w:t>Technik prac biurowych –</w:t>
      </w:r>
      <w:r>
        <w:rPr>
          <w:rFonts w:ascii="Times New Roman" w:hAnsi="Times New Roman"/>
          <w:b/>
          <w:i/>
        </w:rPr>
        <w:t xml:space="preserve"> 20 ofert (2,5%);</w:t>
      </w:r>
    </w:p>
    <w:p w:rsidR="00F00216" w:rsidRDefault="00F00216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jc w:val="both"/>
        <w:rPr>
          <w:rFonts w:ascii="Times New Roman" w:hAnsi="Times New Roman"/>
          <w:b/>
          <w:i/>
        </w:rPr>
      </w:pPr>
      <w:r w:rsidRPr="00F00216">
        <w:rPr>
          <w:rFonts w:ascii="Times New Roman" w:hAnsi="Times New Roman"/>
          <w:b/>
          <w:i/>
        </w:rPr>
        <w:t>Operator maszyn do produkcji drutów i prętów</w:t>
      </w:r>
      <w:r>
        <w:rPr>
          <w:rFonts w:ascii="Times New Roman" w:hAnsi="Times New Roman"/>
          <w:b/>
          <w:i/>
        </w:rPr>
        <w:t xml:space="preserve"> </w:t>
      </w:r>
      <w:r w:rsidRPr="00D63AF1">
        <w:rPr>
          <w:rFonts w:ascii="Times New Roman" w:hAnsi="Times New Roman"/>
          <w:b/>
          <w:i/>
        </w:rPr>
        <w:t>–</w:t>
      </w:r>
      <w:r>
        <w:rPr>
          <w:rFonts w:ascii="Times New Roman" w:hAnsi="Times New Roman"/>
          <w:b/>
          <w:i/>
        </w:rPr>
        <w:t xml:space="preserve"> 20 ofert (2,5%);</w:t>
      </w:r>
    </w:p>
    <w:p w:rsidR="00653FA2" w:rsidRPr="00D63AF1" w:rsidRDefault="00F00216" w:rsidP="00213570">
      <w:pPr>
        <w:pStyle w:val="Akapitzlist"/>
        <w:numPr>
          <w:ilvl w:val="0"/>
          <w:numId w:val="3"/>
        </w:numPr>
        <w:spacing w:before="0" w:beforeAutospacing="0" w:after="0" w:afterAutospacing="0" w:line="288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Ślusarz</w:t>
      </w:r>
      <w:r w:rsidR="00653FA2" w:rsidRPr="00D63AF1">
        <w:rPr>
          <w:rFonts w:ascii="Times New Roman" w:hAnsi="Times New Roman"/>
          <w:b/>
          <w:i/>
        </w:rPr>
        <w:t xml:space="preserve"> – </w:t>
      </w:r>
      <w:r>
        <w:rPr>
          <w:rFonts w:ascii="Times New Roman" w:hAnsi="Times New Roman"/>
          <w:b/>
          <w:i/>
        </w:rPr>
        <w:t>19</w:t>
      </w:r>
      <w:r w:rsidR="00D63AF1" w:rsidRPr="00D63AF1">
        <w:rPr>
          <w:rFonts w:ascii="Times New Roman" w:hAnsi="Times New Roman"/>
          <w:b/>
          <w:i/>
        </w:rPr>
        <w:t xml:space="preserve"> ofert</w:t>
      </w:r>
      <w:r>
        <w:rPr>
          <w:rFonts w:ascii="Times New Roman" w:hAnsi="Times New Roman"/>
          <w:b/>
          <w:i/>
        </w:rPr>
        <w:t xml:space="preserve"> (2,4</w:t>
      </w:r>
      <w:r w:rsidR="0000295C">
        <w:rPr>
          <w:rFonts w:ascii="Times New Roman" w:hAnsi="Times New Roman"/>
          <w:b/>
          <w:i/>
        </w:rPr>
        <w:t>%).</w:t>
      </w:r>
    </w:p>
    <w:p w:rsidR="00653FA2" w:rsidRPr="00621EED" w:rsidRDefault="00653FA2" w:rsidP="00653FA2">
      <w:pPr>
        <w:spacing w:before="0" w:beforeAutospacing="0" w:after="0" w:afterAutospacing="0"/>
        <w:jc w:val="both"/>
        <w:rPr>
          <w:rFonts w:ascii="Times New Roman" w:hAnsi="Times New Roman"/>
          <w:b/>
          <w:color w:val="FF0000"/>
        </w:rPr>
      </w:pPr>
    </w:p>
    <w:p w:rsidR="00653FA2" w:rsidRPr="00D76555" w:rsidRDefault="00653FA2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  <w:r w:rsidRPr="00D76555">
        <w:rPr>
          <w:rFonts w:ascii="Times New Roman" w:hAnsi="Times New Roman" w:cs="Times New Roman"/>
          <w:b/>
        </w:rPr>
        <w:t>Zawody jakie najczęściej reprezentowali rejestrujący się bezrobotni:</w:t>
      </w:r>
    </w:p>
    <w:p w:rsidR="00653FA2" w:rsidRPr="00621EED" w:rsidRDefault="00653FA2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FF0000"/>
        </w:rPr>
      </w:pPr>
    </w:p>
    <w:p w:rsidR="00653FA2" w:rsidRPr="00D76555" w:rsidRDefault="00653FA2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Sprzedawca – </w:t>
      </w:r>
      <w:r w:rsidR="006330E9">
        <w:rPr>
          <w:rFonts w:ascii="Times New Roman" w:hAnsi="Times New Roman" w:cs="Times New Roman"/>
          <w:b/>
          <w:i/>
        </w:rPr>
        <w:t>210</w:t>
      </w:r>
      <w:r w:rsidRPr="00D76555">
        <w:rPr>
          <w:rFonts w:ascii="Times New Roman" w:hAnsi="Times New Roman" w:cs="Times New Roman"/>
          <w:b/>
          <w:i/>
        </w:rPr>
        <w:t xml:space="preserve"> osób (</w:t>
      </w:r>
      <w:r w:rsidR="006330E9">
        <w:rPr>
          <w:rFonts w:ascii="Times New Roman" w:hAnsi="Times New Roman" w:cs="Times New Roman"/>
          <w:b/>
          <w:i/>
        </w:rPr>
        <w:t>8,0</w:t>
      </w:r>
      <w:r w:rsidR="00D76555">
        <w:rPr>
          <w:rFonts w:ascii="Times New Roman" w:hAnsi="Times New Roman" w:cs="Times New Roman"/>
          <w:b/>
          <w:i/>
        </w:rPr>
        <w:t>%);</w:t>
      </w:r>
    </w:p>
    <w:p w:rsidR="00653FA2" w:rsidRPr="00D76555" w:rsidRDefault="00653FA2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Kucharz – </w:t>
      </w:r>
      <w:r w:rsidR="006330E9">
        <w:rPr>
          <w:rFonts w:ascii="Times New Roman" w:hAnsi="Times New Roman" w:cs="Times New Roman"/>
          <w:b/>
          <w:i/>
        </w:rPr>
        <w:t>101</w:t>
      </w:r>
      <w:r w:rsidRPr="00D76555">
        <w:rPr>
          <w:rFonts w:ascii="Times New Roman" w:hAnsi="Times New Roman" w:cs="Times New Roman"/>
          <w:b/>
          <w:i/>
        </w:rPr>
        <w:t xml:space="preserve"> os</w:t>
      </w:r>
      <w:r w:rsidR="006330E9">
        <w:rPr>
          <w:rFonts w:ascii="Times New Roman" w:hAnsi="Times New Roman" w:cs="Times New Roman"/>
          <w:b/>
          <w:i/>
        </w:rPr>
        <w:t>ób</w:t>
      </w:r>
      <w:r w:rsidRPr="00D76555">
        <w:rPr>
          <w:rFonts w:ascii="Times New Roman" w:hAnsi="Times New Roman" w:cs="Times New Roman"/>
          <w:b/>
          <w:i/>
        </w:rPr>
        <w:t xml:space="preserve"> (</w:t>
      </w:r>
      <w:r w:rsidR="006330E9">
        <w:rPr>
          <w:rFonts w:ascii="Times New Roman" w:hAnsi="Times New Roman" w:cs="Times New Roman"/>
          <w:b/>
          <w:i/>
        </w:rPr>
        <w:t>3,9</w:t>
      </w:r>
      <w:r w:rsidR="00D76555">
        <w:rPr>
          <w:rFonts w:ascii="Times New Roman" w:hAnsi="Times New Roman" w:cs="Times New Roman"/>
          <w:b/>
          <w:i/>
        </w:rPr>
        <w:t>%);</w:t>
      </w:r>
    </w:p>
    <w:p w:rsidR="006330E9" w:rsidRPr="00D76555" w:rsidRDefault="006330E9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Technik ekonomista – </w:t>
      </w:r>
      <w:r>
        <w:rPr>
          <w:rFonts w:ascii="Times New Roman" w:hAnsi="Times New Roman" w:cs="Times New Roman"/>
          <w:b/>
          <w:i/>
        </w:rPr>
        <w:t>72</w:t>
      </w:r>
      <w:r w:rsidRPr="00D76555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oby</w:t>
      </w:r>
      <w:r w:rsidRPr="00D76555">
        <w:rPr>
          <w:rFonts w:ascii="Times New Roman" w:hAnsi="Times New Roman" w:cs="Times New Roman"/>
          <w:b/>
          <w:i/>
        </w:rPr>
        <w:t xml:space="preserve"> (</w:t>
      </w:r>
      <w:r>
        <w:rPr>
          <w:rFonts w:ascii="Times New Roman" w:hAnsi="Times New Roman" w:cs="Times New Roman"/>
          <w:b/>
          <w:i/>
        </w:rPr>
        <w:t>2,7%);</w:t>
      </w:r>
    </w:p>
    <w:p w:rsidR="00653FA2" w:rsidRPr="00D76555" w:rsidRDefault="00653FA2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Robotnik gospodarczy – </w:t>
      </w:r>
      <w:r w:rsidR="006330E9">
        <w:rPr>
          <w:rFonts w:ascii="Times New Roman" w:hAnsi="Times New Roman" w:cs="Times New Roman"/>
          <w:b/>
          <w:i/>
        </w:rPr>
        <w:t>71</w:t>
      </w:r>
      <w:r w:rsidRPr="00D76555">
        <w:rPr>
          <w:rFonts w:ascii="Times New Roman" w:hAnsi="Times New Roman" w:cs="Times New Roman"/>
          <w:b/>
          <w:i/>
        </w:rPr>
        <w:t xml:space="preserve"> os</w:t>
      </w:r>
      <w:r w:rsidR="00D76555">
        <w:rPr>
          <w:rFonts w:ascii="Times New Roman" w:hAnsi="Times New Roman" w:cs="Times New Roman"/>
          <w:b/>
          <w:i/>
        </w:rPr>
        <w:t>ób</w:t>
      </w:r>
      <w:r w:rsidRPr="00D76555">
        <w:rPr>
          <w:rFonts w:ascii="Times New Roman" w:hAnsi="Times New Roman" w:cs="Times New Roman"/>
          <w:b/>
          <w:i/>
        </w:rPr>
        <w:t xml:space="preserve"> (</w:t>
      </w:r>
      <w:r w:rsidR="006330E9">
        <w:rPr>
          <w:rFonts w:ascii="Times New Roman" w:hAnsi="Times New Roman" w:cs="Times New Roman"/>
          <w:b/>
          <w:i/>
        </w:rPr>
        <w:t>2,7</w:t>
      </w:r>
      <w:r w:rsidR="00D76555">
        <w:rPr>
          <w:rFonts w:ascii="Times New Roman" w:hAnsi="Times New Roman" w:cs="Times New Roman"/>
          <w:b/>
          <w:i/>
        </w:rPr>
        <w:t>%);</w:t>
      </w:r>
    </w:p>
    <w:p w:rsidR="00653FA2" w:rsidRPr="00D76555" w:rsidRDefault="00653FA2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Fryzjer – </w:t>
      </w:r>
      <w:r w:rsidR="006330E9">
        <w:rPr>
          <w:rFonts w:ascii="Times New Roman" w:hAnsi="Times New Roman" w:cs="Times New Roman"/>
          <w:b/>
          <w:i/>
        </w:rPr>
        <w:t>57</w:t>
      </w:r>
      <w:r w:rsidRPr="00D76555">
        <w:rPr>
          <w:rFonts w:ascii="Times New Roman" w:hAnsi="Times New Roman" w:cs="Times New Roman"/>
          <w:b/>
          <w:i/>
        </w:rPr>
        <w:t xml:space="preserve"> osób (</w:t>
      </w:r>
      <w:r w:rsidR="006330E9">
        <w:rPr>
          <w:rFonts w:ascii="Times New Roman" w:hAnsi="Times New Roman" w:cs="Times New Roman"/>
          <w:b/>
          <w:i/>
        </w:rPr>
        <w:t>2,2</w:t>
      </w:r>
      <w:r w:rsidR="00D76555">
        <w:rPr>
          <w:rFonts w:ascii="Times New Roman" w:hAnsi="Times New Roman" w:cs="Times New Roman"/>
          <w:b/>
          <w:i/>
        </w:rPr>
        <w:t>%);</w:t>
      </w:r>
    </w:p>
    <w:p w:rsidR="006330E9" w:rsidRPr="00D76555" w:rsidRDefault="006330E9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Ślusarz</w:t>
      </w:r>
      <w:r w:rsidRPr="00D76555">
        <w:rPr>
          <w:rFonts w:ascii="Times New Roman" w:hAnsi="Times New Roman" w:cs="Times New Roman"/>
          <w:b/>
          <w:i/>
        </w:rPr>
        <w:t xml:space="preserve"> – </w:t>
      </w:r>
      <w:r>
        <w:rPr>
          <w:rFonts w:ascii="Times New Roman" w:hAnsi="Times New Roman" w:cs="Times New Roman"/>
          <w:b/>
          <w:i/>
        </w:rPr>
        <w:t>55 osób (2,1</w:t>
      </w:r>
      <w:r w:rsidRPr="00D76555">
        <w:rPr>
          <w:rFonts w:ascii="Times New Roman" w:hAnsi="Times New Roman" w:cs="Times New Roman"/>
          <w:b/>
          <w:i/>
        </w:rPr>
        <w:t xml:space="preserve"> %);</w:t>
      </w:r>
    </w:p>
    <w:p w:rsidR="00653FA2" w:rsidRPr="00D76555" w:rsidRDefault="00653FA2" w:rsidP="00213570">
      <w:pPr>
        <w:pStyle w:val="Akapitzlist"/>
        <w:numPr>
          <w:ilvl w:val="0"/>
          <w:numId w:val="2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D76555">
        <w:rPr>
          <w:rFonts w:ascii="Times New Roman" w:hAnsi="Times New Roman" w:cs="Times New Roman"/>
          <w:b/>
          <w:i/>
        </w:rPr>
        <w:t xml:space="preserve">Pomocniczy robotnik budowlany – </w:t>
      </w:r>
      <w:r w:rsidR="006330E9">
        <w:rPr>
          <w:rFonts w:ascii="Times New Roman" w:hAnsi="Times New Roman" w:cs="Times New Roman"/>
          <w:b/>
          <w:i/>
        </w:rPr>
        <w:t>51</w:t>
      </w:r>
      <w:r w:rsidRPr="00D76555">
        <w:rPr>
          <w:rFonts w:ascii="Times New Roman" w:hAnsi="Times New Roman" w:cs="Times New Roman"/>
          <w:b/>
          <w:i/>
        </w:rPr>
        <w:t xml:space="preserve"> os</w:t>
      </w:r>
      <w:r w:rsidR="00D76555">
        <w:rPr>
          <w:rFonts w:ascii="Times New Roman" w:hAnsi="Times New Roman" w:cs="Times New Roman"/>
          <w:b/>
          <w:i/>
        </w:rPr>
        <w:t>ób</w:t>
      </w:r>
      <w:r w:rsidRPr="00D76555">
        <w:rPr>
          <w:rFonts w:ascii="Times New Roman" w:hAnsi="Times New Roman" w:cs="Times New Roman"/>
          <w:b/>
          <w:i/>
        </w:rPr>
        <w:t xml:space="preserve"> (1,</w:t>
      </w:r>
      <w:r w:rsidR="00D76555" w:rsidRPr="00D76555">
        <w:rPr>
          <w:rFonts w:ascii="Times New Roman" w:hAnsi="Times New Roman" w:cs="Times New Roman"/>
          <w:b/>
          <w:i/>
        </w:rPr>
        <w:t>9</w:t>
      </w:r>
      <w:r w:rsidR="0000295C">
        <w:rPr>
          <w:rFonts w:ascii="Times New Roman" w:hAnsi="Times New Roman" w:cs="Times New Roman"/>
          <w:b/>
          <w:i/>
        </w:rPr>
        <w:t>%).</w:t>
      </w:r>
    </w:p>
    <w:p w:rsidR="00653FA2" w:rsidRPr="00621EED" w:rsidRDefault="00653FA2" w:rsidP="00653FA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FF0000"/>
        </w:rPr>
      </w:pPr>
    </w:p>
    <w:p w:rsidR="00653FA2" w:rsidRPr="00D76555" w:rsidRDefault="00653FA2" w:rsidP="00B63F45">
      <w:pPr>
        <w:spacing w:before="0" w:beforeAutospacing="0" w:after="240" w:afterAutospacing="0"/>
        <w:ind w:firstLine="357"/>
        <w:contextualSpacing/>
        <w:jc w:val="both"/>
        <w:rPr>
          <w:rFonts w:ascii="Times New Roman" w:hAnsi="Times New Roman" w:cs="Times New Roman"/>
        </w:rPr>
      </w:pPr>
      <w:r w:rsidRPr="00D76555">
        <w:rPr>
          <w:rFonts w:ascii="Times New Roman" w:hAnsi="Times New Roman" w:cs="Times New Roman"/>
        </w:rPr>
        <w:t xml:space="preserve">Bezrobotni bez zawodu stanowili </w:t>
      </w:r>
      <w:r w:rsidR="006330E9">
        <w:rPr>
          <w:rFonts w:ascii="Times New Roman" w:hAnsi="Times New Roman" w:cs="Times New Roman"/>
        </w:rPr>
        <w:t>13,9</w:t>
      </w:r>
      <w:r w:rsidRPr="00D76555">
        <w:rPr>
          <w:rFonts w:ascii="Times New Roman" w:hAnsi="Times New Roman" w:cs="Times New Roman"/>
        </w:rPr>
        <w:t>% ogółu (</w:t>
      </w:r>
      <w:r w:rsidR="006330E9">
        <w:rPr>
          <w:rFonts w:ascii="Times New Roman" w:hAnsi="Times New Roman" w:cs="Times New Roman"/>
        </w:rPr>
        <w:t>364</w:t>
      </w:r>
      <w:r w:rsidR="00151A43" w:rsidRPr="00D76555">
        <w:rPr>
          <w:rFonts w:ascii="Times New Roman" w:hAnsi="Times New Roman" w:cs="Times New Roman"/>
        </w:rPr>
        <w:t xml:space="preserve"> osoby</w:t>
      </w:r>
      <w:r w:rsidRPr="00D76555">
        <w:rPr>
          <w:rFonts w:ascii="Times New Roman" w:hAnsi="Times New Roman" w:cs="Times New Roman"/>
        </w:rPr>
        <w:t>).</w:t>
      </w:r>
    </w:p>
    <w:p w:rsidR="00693D8F" w:rsidRPr="000112C6" w:rsidRDefault="00822A43" w:rsidP="00213570">
      <w:pPr>
        <w:pStyle w:val="Akapitzlist"/>
        <w:numPr>
          <w:ilvl w:val="0"/>
          <w:numId w:val="4"/>
        </w:numPr>
        <w:tabs>
          <w:tab w:val="left" w:pos="9072"/>
        </w:tabs>
        <w:spacing w:before="480" w:beforeAutospacing="0" w:after="360" w:afterAutospacing="0"/>
        <w:ind w:left="141" w:hanging="425"/>
        <w:contextualSpacing w:val="0"/>
        <w:rPr>
          <w:rFonts w:ascii="Times New Roman" w:hAnsi="Times New Roman" w:cs="Times New Roman"/>
          <w:sz w:val="28"/>
          <w:szCs w:val="28"/>
        </w:rPr>
      </w:pPr>
      <w:r w:rsidRPr="000112C6">
        <w:rPr>
          <w:rFonts w:ascii="Times New Roman" w:hAnsi="Times New Roman" w:cs="Times New Roman"/>
          <w:sz w:val="28"/>
          <w:szCs w:val="28"/>
        </w:rPr>
        <w:t>Poziom środków finansowych i ź</w:t>
      </w:r>
      <w:r w:rsidR="00693D8F" w:rsidRPr="000112C6">
        <w:rPr>
          <w:rFonts w:ascii="Times New Roman" w:hAnsi="Times New Roman" w:cs="Times New Roman"/>
          <w:sz w:val="28"/>
          <w:szCs w:val="28"/>
        </w:rPr>
        <w:t>ródła finansowania w roku 20</w:t>
      </w:r>
      <w:r w:rsidR="00A516CA">
        <w:rPr>
          <w:rFonts w:ascii="Times New Roman" w:hAnsi="Times New Roman" w:cs="Times New Roman"/>
          <w:sz w:val="28"/>
          <w:szCs w:val="28"/>
        </w:rPr>
        <w:t>20</w:t>
      </w:r>
    </w:p>
    <w:p w:rsidR="00693D8F" w:rsidRPr="00F47C2B" w:rsidRDefault="00693D8F" w:rsidP="00FB3658">
      <w:pPr>
        <w:spacing w:before="0" w:beforeAutospacing="0" w:after="160" w:afterAutospacing="0" w:line="360" w:lineRule="auto"/>
        <w:jc w:val="both"/>
        <w:rPr>
          <w:rFonts w:ascii="Times New Roman" w:hAnsi="Times New Roman" w:cs="Times New Roman"/>
          <w:color w:val="000000"/>
        </w:rPr>
      </w:pPr>
      <w:r w:rsidRPr="00F47C2B">
        <w:rPr>
          <w:rFonts w:ascii="Times New Roman" w:hAnsi="Times New Roman" w:cs="Times New Roman"/>
          <w:color w:val="000000"/>
        </w:rPr>
        <w:t xml:space="preserve">Poziom środków, </w:t>
      </w:r>
      <w:r w:rsidR="007F5742">
        <w:rPr>
          <w:rFonts w:ascii="Times New Roman" w:hAnsi="Times New Roman" w:cs="Times New Roman"/>
          <w:color w:val="000000"/>
        </w:rPr>
        <w:t>przeznaczonych</w:t>
      </w:r>
      <w:r w:rsidRPr="00F47C2B">
        <w:rPr>
          <w:rFonts w:ascii="Times New Roman" w:hAnsi="Times New Roman" w:cs="Times New Roman"/>
          <w:color w:val="000000"/>
        </w:rPr>
        <w:t xml:space="preserve"> na aktywizację bezrobotnych w 20</w:t>
      </w:r>
      <w:r w:rsidR="00A516CA">
        <w:rPr>
          <w:rFonts w:ascii="Times New Roman" w:hAnsi="Times New Roman" w:cs="Times New Roman"/>
          <w:color w:val="000000"/>
        </w:rPr>
        <w:t>20</w:t>
      </w:r>
      <w:r w:rsidRPr="00F47C2B">
        <w:rPr>
          <w:rFonts w:ascii="Times New Roman" w:hAnsi="Times New Roman" w:cs="Times New Roman"/>
          <w:color w:val="000000"/>
        </w:rPr>
        <w:t xml:space="preserve"> roku to kwota</w:t>
      </w:r>
      <w:r w:rsidRPr="00F47C2B">
        <w:rPr>
          <w:rFonts w:ascii="Times New Roman" w:hAnsi="Times New Roman" w:cs="Times New Roman"/>
          <w:b/>
          <w:color w:val="000000"/>
        </w:rPr>
        <w:t xml:space="preserve">  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10 340 372,23 zł</w:t>
      </w:r>
      <w:r w:rsidR="00301742" w:rsidRPr="00F47C2B">
        <w:rPr>
          <w:rFonts w:ascii="Times New Roman" w:hAnsi="Times New Roman" w:cs="Times New Roman"/>
          <w:b/>
          <w:color w:val="000000"/>
        </w:rPr>
        <w:t>,</w:t>
      </w:r>
      <w:r w:rsidRPr="00F47C2B">
        <w:rPr>
          <w:rFonts w:ascii="Times New Roman" w:hAnsi="Times New Roman" w:cs="Times New Roman"/>
          <w:b/>
          <w:color w:val="000000"/>
        </w:rPr>
        <w:t xml:space="preserve"> </w:t>
      </w:r>
      <w:r w:rsidRPr="004524BA">
        <w:rPr>
          <w:rFonts w:ascii="Times New Roman" w:hAnsi="Times New Roman" w:cs="Times New Roman"/>
          <w:color w:val="000000"/>
        </w:rPr>
        <w:t>w tym:</w:t>
      </w:r>
      <w:r w:rsidR="00B63F45" w:rsidRPr="00B63F45">
        <w:rPr>
          <w:noProof/>
          <w:lang w:eastAsia="pl-PL"/>
        </w:rPr>
        <w:t xml:space="preserve"> </w:t>
      </w:r>
    </w:p>
    <w:p w:rsidR="00693D8F" w:rsidRPr="004524BA" w:rsidRDefault="00B63F45" w:rsidP="005820E8">
      <w:pPr>
        <w:numPr>
          <w:ilvl w:val="0"/>
          <w:numId w:val="1"/>
        </w:numPr>
        <w:spacing w:before="0" w:beforeAutospacing="0" w:after="0" w:afterAutospacing="0" w:line="360" w:lineRule="auto"/>
        <w:ind w:left="567" w:hanging="357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>Europejski Fundusz Społeczny</w:t>
      </w:r>
      <w:r w:rsidR="007F5742">
        <w:rPr>
          <w:rFonts w:ascii="Times New Roman" w:hAnsi="Times New Roman" w:cs="Times New Roman"/>
          <w:color w:val="000000"/>
        </w:rPr>
        <w:t>:</w:t>
      </w:r>
      <w:r w:rsidRPr="00B63F45">
        <w:rPr>
          <w:noProof/>
          <w:lang w:eastAsia="pl-PL"/>
        </w:rPr>
        <w:t xml:space="preserve"> 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6 881 861,23 zł (66,</w:t>
      </w:r>
      <w:r w:rsidR="00A516CA">
        <w:rPr>
          <w:rFonts w:ascii="Times New Roman" w:hAnsi="Times New Roman" w:cs="Times New Roman"/>
          <w:b/>
          <w:color w:val="000000" w:themeColor="text1"/>
        </w:rPr>
        <w:t>6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%);</w:t>
      </w:r>
    </w:p>
    <w:p w:rsidR="00693D8F" w:rsidRPr="004524BA" w:rsidRDefault="007F5742" w:rsidP="005820E8">
      <w:pPr>
        <w:numPr>
          <w:ilvl w:val="0"/>
          <w:numId w:val="1"/>
        </w:numPr>
        <w:spacing w:before="0" w:beforeAutospacing="0" w:after="0" w:afterAutospacing="0" w:line="360" w:lineRule="auto"/>
        <w:ind w:left="567" w:hanging="357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>Fundu</w:t>
      </w:r>
      <w:r w:rsidR="00B63F45">
        <w:rPr>
          <w:rFonts w:ascii="Times New Roman" w:hAnsi="Times New Roman" w:cs="Times New Roman"/>
          <w:color w:val="000000"/>
        </w:rPr>
        <w:t>sz</w:t>
      </w:r>
      <w:r>
        <w:rPr>
          <w:rFonts w:ascii="Times New Roman" w:hAnsi="Times New Roman" w:cs="Times New Roman"/>
          <w:color w:val="000000"/>
        </w:rPr>
        <w:t xml:space="preserve"> Pracy</w:t>
      </w:r>
      <w:r w:rsidR="004524BA">
        <w:rPr>
          <w:rFonts w:ascii="Times New Roman" w:hAnsi="Times New Roman" w:cs="Times New Roman"/>
          <w:color w:val="000000"/>
        </w:rPr>
        <w:t>:</w:t>
      </w:r>
      <w:r w:rsidR="00B63F45">
        <w:rPr>
          <w:rFonts w:ascii="Times New Roman" w:hAnsi="Times New Roman" w:cs="Times New Roman"/>
          <w:color w:val="000000"/>
        </w:rPr>
        <w:t xml:space="preserve"> 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2 376 611,00 zł (23,0%);</w:t>
      </w:r>
    </w:p>
    <w:p w:rsidR="006D2381" w:rsidRPr="004524BA" w:rsidRDefault="00B63F45" w:rsidP="00A516CA">
      <w:pPr>
        <w:numPr>
          <w:ilvl w:val="0"/>
          <w:numId w:val="1"/>
        </w:numPr>
        <w:spacing w:before="0" w:beforeAutospacing="0" w:after="0" w:afterAutospacing="0" w:line="360" w:lineRule="auto"/>
        <w:ind w:left="567" w:right="-284" w:hanging="357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>Państwowy Fundusz Rehabilitacji Osób Niepełnosprawnych</w:t>
      </w:r>
      <w:r w:rsidR="004524BA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 xml:space="preserve"> </w:t>
      </w:r>
      <w:r w:rsidR="00A516CA">
        <w:rPr>
          <w:rFonts w:ascii="Times New Roman" w:hAnsi="Times New Roman" w:cs="Times New Roman"/>
          <w:b/>
          <w:color w:val="000000" w:themeColor="text1"/>
        </w:rPr>
        <w:t>500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 xml:space="preserve"> 000,00 zł (</w:t>
      </w:r>
      <w:r w:rsidR="00A516CA">
        <w:rPr>
          <w:rFonts w:ascii="Times New Roman" w:hAnsi="Times New Roman" w:cs="Times New Roman"/>
          <w:b/>
          <w:color w:val="000000" w:themeColor="text1"/>
        </w:rPr>
        <w:t>4,8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%);</w:t>
      </w:r>
    </w:p>
    <w:p w:rsidR="00B63F45" w:rsidRPr="00B63F45" w:rsidRDefault="00693D8F" w:rsidP="005820E8">
      <w:pPr>
        <w:numPr>
          <w:ilvl w:val="0"/>
          <w:numId w:val="1"/>
        </w:numPr>
        <w:spacing w:before="0" w:beforeAutospacing="0" w:after="0" w:afterAutospacing="0" w:line="360" w:lineRule="auto"/>
        <w:ind w:left="567" w:hanging="357"/>
        <w:rPr>
          <w:rFonts w:ascii="Times New Roman" w:hAnsi="Times New Roman" w:cs="Times New Roman"/>
          <w:b/>
          <w:color w:val="000000"/>
        </w:rPr>
      </w:pPr>
      <w:r w:rsidRPr="00F47C2B">
        <w:rPr>
          <w:rFonts w:ascii="Times New Roman" w:hAnsi="Times New Roman" w:cs="Times New Roman"/>
          <w:color w:val="000000"/>
        </w:rPr>
        <w:t>Krajowy Fundusz Szkoleniowy</w:t>
      </w:r>
      <w:r w:rsidR="004524BA">
        <w:rPr>
          <w:rFonts w:ascii="Times New Roman" w:hAnsi="Times New Roman" w:cs="Times New Roman"/>
          <w:color w:val="000000"/>
        </w:rPr>
        <w:t>:</w:t>
      </w:r>
      <w:r w:rsidR="00B63F45">
        <w:rPr>
          <w:rFonts w:ascii="Times New Roman" w:hAnsi="Times New Roman" w:cs="Times New Roman"/>
          <w:color w:val="000000"/>
        </w:rPr>
        <w:t xml:space="preserve"> </w:t>
      </w:r>
      <w:r w:rsidR="001B19E9">
        <w:rPr>
          <w:rFonts w:ascii="Times New Roman" w:hAnsi="Times New Roman" w:cs="Times New Roman"/>
          <w:b/>
          <w:color w:val="000000" w:themeColor="text1"/>
        </w:rPr>
        <w:t>581 900</w:t>
      </w:r>
      <w:r w:rsidR="00A516CA" w:rsidRPr="0001539F">
        <w:rPr>
          <w:rFonts w:ascii="Times New Roman" w:hAnsi="Times New Roman" w:cs="Times New Roman"/>
          <w:b/>
          <w:color w:val="000000" w:themeColor="text1"/>
        </w:rPr>
        <w:t>,00 zł (5,6%)</w:t>
      </w:r>
      <w:r w:rsidR="00A516CA">
        <w:rPr>
          <w:rFonts w:ascii="Times New Roman" w:hAnsi="Times New Roman" w:cs="Times New Roman"/>
          <w:b/>
          <w:color w:val="000000" w:themeColor="text1"/>
        </w:rPr>
        <w:t>.</w:t>
      </w:r>
    </w:p>
    <w:p w:rsidR="00693D8F" w:rsidRPr="004524BA" w:rsidRDefault="00B63F45" w:rsidP="00B63F45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noProof/>
          <w:lang w:eastAsia="pl-PL"/>
        </w:rPr>
        <w:drawing>
          <wp:inline distT="0" distB="0" distL="0" distR="0" wp14:anchorId="69A29341" wp14:editId="1CF81B3B">
            <wp:extent cx="3686175" cy="2247900"/>
            <wp:effectExtent l="38100" t="57150" r="47625" b="38100"/>
            <wp:docPr id="5" name="Wykres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CB3853" w:rsidRDefault="00CB3853" w:rsidP="000336DF">
      <w:pPr>
        <w:spacing w:before="0" w:beforeAutospacing="0" w:after="240" w:afterAutospacing="0"/>
        <w:rPr>
          <w:color w:val="000000"/>
        </w:rPr>
      </w:pPr>
    </w:p>
    <w:p w:rsidR="00693D8F" w:rsidRPr="00F47C2B" w:rsidRDefault="00693D8F" w:rsidP="000336DF">
      <w:pPr>
        <w:spacing w:before="0" w:beforeAutospacing="0" w:after="240" w:afterAutospacing="0"/>
        <w:rPr>
          <w:color w:val="000000"/>
        </w:rPr>
      </w:pPr>
      <w:r w:rsidRPr="00F47C2B">
        <w:rPr>
          <w:color w:val="000000"/>
        </w:rPr>
        <w:t>Zestawienie środków  finansowych</w:t>
      </w:r>
      <w:r w:rsidR="00F47C2B" w:rsidRPr="00F47C2B">
        <w:rPr>
          <w:color w:val="000000"/>
        </w:rPr>
        <w:t xml:space="preserve">, działań i źródeł finansowania </w:t>
      </w:r>
      <w:r w:rsidRPr="00F47C2B">
        <w:rPr>
          <w:color w:val="000000"/>
        </w:rPr>
        <w:t>w 20</w:t>
      </w:r>
      <w:r w:rsidR="00F372D5">
        <w:rPr>
          <w:color w:val="000000"/>
        </w:rPr>
        <w:t>20</w:t>
      </w:r>
      <w:r w:rsidR="00F47C2B" w:rsidRPr="00F47C2B">
        <w:rPr>
          <w:color w:val="000000"/>
        </w:rPr>
        <w:t xml:space="preserve"> roku</w:t>
      </w: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3402"/>
      </w:tblGrid>
      <w:tr w:rsidR="00693D8F" w:rsidRPr="009C0F40" w:rsidTr="00F47C2B">
        <w:trPr>
          <w:trHeight w:val="746"/>
        </w:trPr>
        <w:tc>
          <w:tcPr>
            <w:tcW w:w="5104" w:type="dxa"/>
            <w:shd w:val="clear" w:color="auto" w:fill="92D050"/>
            <w:vAlign w:val="center"/>
          </w:tcPr>
          <w:p w:rsidR="00693D8F" w:rsidRPr="00141B69" w:rsidRDefault="00693D8F" w:rsidP="00402252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141B69">
              <w:rPr>
                <w:b/>
              </w:rPr>
              <w:t>Program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693D8F" w:rsidRPr="00141B69" w:rsidRDefault="00693D8F" w:rsidP="00402252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141B69">
              <w:rPr>
                <w:b/>
              </w:rPr>
              <w:t>Źródło finansowania</w:t>
            </w:r>
          </w:p>
        </w:tc>
        <w:tc>
          <w:tcPr>
            <w:tcW w:w="3402" w:type="dxa"/>
            <w:shd w:val="clear" w:color="auto" w:fill="92D050"/>
            <w:vAlign w:val="center"/>
          </w:tcPr>
          <w:p w:rsidR="00693D8F" w:rsidRPr="00141B69" w:rsidRDefault="00402252" w:rsidP="00402252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Poziom środków</w:t>
            </w:r>
            <w:r>
              <w:rPr>
                <w:b/>
              </w:rPr>
              <w:br/>
            </w:r>
            <w:r w:rsidR="00693D8F" w:rsidRPr="00141B69">
              <w:rPr>
                <w:b/>
              </w:rPr>
              <w:t xml:space="preserve">finansowych w </w:t>
            </w:r>
            <w:r w:rsidR="001B19E9">
              <w:rPr>
                <w:b/>
              </w:rPr>
              <w:t>złotych</w:t>
            </w:r>
          </w:p>
        </w:tc>
      </w:tr>
      <w:tr w:rsidR="001B19E9" w:rsidRPr="009C0F40" w:rsidTr="007F5742">
        <w:trPr>
          <w:trHeight w:val="567"/>
        </w:trPr>
        <w:tc>
          <w:tcPr>
            <w:tcW w:w="5104" w:type="dxa"/>
            <w:vAlign w:val="center"/>
          </w:tcPr>
          <w:p w:rsidR="001B19E9" w:rsidRPr="00C34ECB" w:rsidRDefault="001B19E9" w:rsidP="00930730">
            <w:pPr>
              <w:tabs>
                <w:tab w:val="left" w:pos="9072"/>
              </w:tabs>
              <w:spacing w:after="0"/>
              <w:rPr>
                <w:b/>
              </w:rPr>
            </w:pPr>
            <w:r w:rsidRPr="00C34ECB">
              <w:rPr>
                <w:b/>
              </w:rPr>
              <w:t>Projekty z progr</w:t>
            </w:r>
            <w:r>
              <w:rPr>
                <w:b/>
              </w:rPr>
              <w:t>amów unijnych</w:t>
            </w:r>
            <w:r>
              <w:rPr>
                <w:b/>
              </w:rPr>
              <w:br/>
              <w:t>(PO WER i RPO WŚ)</w:t>
            </w:r>
          </w:p>
        </w:tc>
        <w:tc>
          <w:tcPr>
            <w:tcW w:w="1701" w:type="dxa"/>
            <w:vAlign w:val="center"/>
          </w:tcPr>
          <w:p w:rsidR="001B19E9" w:rsidRPr="00C34ECB" w:rsidRDefault="001B19E9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C34ECB">
              <w:rPr>
                <w:b/>
              </w:rPr>
              <w:t>EFS</w:t>
            </w:r>
          </w:p>
        </w:tc>
        <w:tc>
          <w:tcPr>
            <w:tcW w:w="3402" w:type="dxa"/>
            <w:vAlign w:val="center"/>
          </w:tcPr>
          <w:p w:rsidR="001B19E9" w:rsidRDefault="001B19E9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6 881 861,23</w:t>
            </w:r>
          </w:p>
        </w:tc>
      </w:tr>
      <w:tr w:rsidR="001B19E9" w:rsidRPr="009C0F40" w:rsidTr="007F5742">
        <w:trPr>
          <w:trHeight w:val="567"/>
        </w:trPr>
        <w:tc>
          <w:tcPr>
            <w:tcW w:w="5104" w:type="dxa"/>
            <w:vAlign w:val="center"/>
          </w:tcPr>
          <w:p w:rsidR="001B19E9" w:rsidRPr="00C34ECB" w:rsidRDefault="001B19E9" w:rsidP="00930730">
            <w:pPr>
              <w:tabs>
                <w:tab w:val="left" w:pos="9072"/>
              </w:tabs>
              <w:spacing w:after="0"/>
              <w:rPr>
                <w:b/>
              </w:rPr>
            </w:pPr>
            <w:r w:rsidRPr="00C34ECB">
              <w:rPr>
                <w:b/>
              </w:rPr>
              <w:t>Środki  przyznane wg algorytmu</w:t>
            </w:r>
          </w:p>
        </w:tc>
        <w:tc>
          <w:tcPr>
            <w:tcW w:w="1701" w:type="dxa"/>
            <w:vAlign w:val="center"/>
          </w:tcPr>
          <w:p w:rsidR="001B19E9" w:rsidRPr="00C34ECB" w:rsidRDefault="001B19E9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C34ECB">
              <w:rPr>
                <w:b/>
              </w:rPr>
              <w:t>FP</w:t>
            </w:r>
          </w:p>
        </w:tc>
        <w:tc>
          <w:tcPr>
            <w:tcW w:w="3402" w:type="dxa"/>
            <w:vAlign w:val="center"/>
          </w:tcPr>
          <w:p w:rsidR="001B19E9" w:rsidRDefault="001B19E9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2 376 611,00</w:t>
            </w:r>
          </w:p>
        </w:tc>
      </w:tr>
      <w:tr w:rsidR="001B19E9" w:rsidRPr="009C0F40" w:rsidTr="007F5742">
        <w:trPr>
          <w:trHeight w:val="567"/>
        </w:trPr>
        <w:tc>
          <w:tcPr>
            <w:tcW w:w="5104" w:type="dxa"/>
            <w:vAlign w:val="center"/>
          </w:tcPr>
          <w:p w:rsidR="001B19E9" w:rsidRPr="00C34ECB" w:rsidRDefault="001B19E9" w:rsidP="00930730">
            <w:pPr>
              <w:tabs>
                <w:tab w:val="left" w:pos="9072"/>
              </w:tabs>
              <w:spacing w:after="0"/>
              <w:rPr>
                <w:b/>
              </w:rPr>
            </w:pPr>
            <w:r w:rsidRPr="00C34ECB">
              <w:rPr>
                <w:b/>
              </w:rPr>
              <w:t>Środki na aktywizację osób niepełnosprawnych</w:t>
            </w:r>
          </w:p>
        </w:tc>
        <w:tc>
          <w:tcPr>
            <w:tcW w:w="1701" w:type="dxa"/>
            <w:vAlign w:val="center"/>
          </w:tcPr>
          <w:p w:rsidR="001B19E9" w:rsidRPr="00C34ECB" w:rsidRDefault="001B19E9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C34ECB">
              <w:rPr>
                <w:b/>
              </w:rPr>
              <w:t>PFRON</w:t>
            </w:r>
          </w:p>
        </w:tc>
        <w:tc>
          <w:tcPr>
            <w:tcW w:w="3402" w:type="dxa"/>
            <w:vAlign w:val="center"/>
          </w:tcPr>
          <w:p w:rsidR="001B19E9" w:rsidRDefault="001B19E9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500 000,00</w:t>
            </w:r>
          </w:p>
        </w:tc>
      </w:tr>
      <w:tr w:rsidR="001B19E9" w:rsidRPr="009C0F40" w:rsidTr="007F5742">
        <w:trPr>
          <w:trHeight w:val="567"/>
        </w:trPr>
        <w:tc>
          <w:tcPr>
            <w:tcW w:w="5104" w:type="dxa"/>
            <w:vAlign w:val="center"/>
          </w:tcPr>
          <w:p w:rsidR="001B19E9" w:rsidRPr="00C34ECB" w:rsidRDefault="001B19E9" w:rsidP="00930730">
            <w:pPr>
              <w:tabs>
                <w:tab w:val="left" w:pos="9072"/>
              </w:tabs>
              <w:spacing w:after="0"/>
              <w:rPr>
                <w:b/>
              </w:rPr>
            </w:pPr>
            <w:r w:rsidRPr="00C34ECB">
              <w:rPr>
                <w:b/>
              </w:rPr>
              <w:t>Krajowy Fundusz Szkoleniowy</w:t>
            </w:r>
          </w:p>
        </w:tc>
        <w:tc>
          <w:tcPr>
            <w:tcW w:w="1701" w:type="dxa"/>
            <w:vAlign w:val="center"/>
          </w:tcPr>
          <w:p w:rsidR="001B19E9" w:rsidRPr="00C34ECB" w:rsidRDefault="001B19E9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C34ECB">
              <w:rPr>
                <w:b/>
              </w:rPr>
              <w:t>FP</w:t>
            </w:r>
          </w:p>
        </w:tc>
        <w:tc>
          <w:tcPr>
            <w:tcW w:w="3402" w:type="dxa"/>
            <w:vAlign w:val="center"/>
          </w:tcPr>
          <w:p w:rsidR="001B19E9" w:rsidRDefault="001B19E9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581 900,00</w:t>
            </w:r>
          </w:p>
        </w:tc>
      </w:tr>
      <w:tr w:rsidR="00693D8F" w:rsidRPr="009C0F40" w:rsidTr="007F5742">
        <w:trPr>
          <w:trHeight w:val="567"/>
        </w:trPr>
        <w:tc>
          <w:tcPr>
            <w:tcW w:w="6805" w:type="dxa"/>
            <w:gridSpan w:val="2"/>
            <w:vAlign w:val="center"/>
          </w:tcPr>
          <w:p w:rsidR="00693D8F" w:rsidRPr="00C34ECB" w:rsidRDefault="00693D8F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 w:rsidRPr="00C34ECB">
              <w:rPr>
                <w:b/>
              </w:rPr>
              <w:t>Ogółem</w:t>
            </w:r>
          </w:p>
        </w:tc>
        <w:tc>
          <w:tcPr>
            <w:tcW w:w="3402" w:type="dxa"/>
            <w:vAlign w:val="center"/>
          </w:tcPr>
          <w:p w:rsidR="00693D8F" w:rsidRPr="00C34ECB" w:rsidRDefault="001B19E9" w:rsidP="0076277A">
            <w:pPr>
              <w:tabs>
                <w:tab w:val="left" w:pos="9072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10 340 372,23</w:t>
            </w:r>
          </w:p>
        </w:tc>
      </w:tr>
    </w:tbl>
    <w:p w:rsidR="00BB4901" w:rsidRDefault="00BB4901" w:rsidP="007F5742">
      <w:pPr>
        <w:tabs>
          <w:tab w:val="left" w:pos="9072"/>
        </w:tabs>
        <w:spacing w:before="120" w:beforeAutospacing="0" w:after="120" w:afterAutospacing="0" w:line="360" w:lineRule="auto"/>
        <w:rPr>
          <w:i/>
        </w:rPr>
      </w:pPr>
    </w:p>
    <w:p w:rsidR="00930730" w:rsidRPr="00BB4901" w:rsidRDefault="00F7135B" w:rsidP="00BB4901">
      <w:pPr>
        <w:tabs>
          <w:tab w:val="left" w:pos="9072"/>
        </w:tabs>
        <w:spacing w:before="0" w:beforeAutospacing="0" w:after="240" w:afterAutospacing="0" w:line="360" w:lineRule="auto"/>
      </w:pPr>
      <w:r w:rsidRPr="00BB4901">
        <w:t>Zaangażowanie</w:t>
      </w:r>
      <w:r w:rsidR="00D90045" w:rsidRPr="00BB4901">
        <w:t xml:space="preserve"> </w:t>
      </w:r>
      <w:r w:rsidR="00BB4901" w:rsidRPr="00BB4901">
        <w:t xml:space="preserve">i poziom wykorzystania środków </w:t>
      </w:r>
      <w:r w:rsidR="00D90045" w:rsidRPr="00BB4901">
        <w:t xml:space="preserve">oraz liczba osób objętych wsparciem do końca </w:t>
      </w:r>
      <w:r w:rsidR="00CB3853">
        <w:t>maja 2020</w:t>
      </w:r>
      <w:r w:rsidR="00D90045" w:rsidRPr="00BB4901">
        <w:t xml:space="preserve"> </w:t>
      </w:r>
      <w:r w:rsidR="00BB4901" w:rsidRPr="00BB4901">
        <w:t>roku</w:t>
      </w:r>
    </w:p>
    <w:tbl>
      <w:tblPr>
        <w:tblW w:w="8931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701"/>
        <w:gridCol w:w="1843"/>
        <w:gridCol w:w="1842"/>
      </w:tblGrid>
      <w:tr w:rsidR="008267A3" w:rsidRPr="00E434CC" w:rsidTr="00CA26BB">
        <w:trPr>
          <w:trHeight w:val="875"/>
          <w:jc w:val="center"/>
        </w:trPr>
        <w:tc>
          <w:tcPr>
            <w:tcW w:w="3545" w:type="dxa"/>
            <w:shd w:val="clear" w:color="auto" w:fill="92D050"/>
            <w:vAlign w:val="center"/>
          </w:tcPr>
          <w:p w:rsidR="008267A3" w:rsidRPr="00872666" w:rsidRDefault="008267A3" w:rsidP="00930730">
            <w:pPr>
              <w:tabs>
                <w:tab w:val="left" w:pos="9072"/>
              </w:tabs>
              <w:jc w:val="center"/>
              <w:rPr>
                <w:b/>
              </w:rPr>
            </w:pPr>
            <w:r w:rsidRPr="00CC3525">
              <w:rPr>
                <w:b/>
                <w:color w:val="000000"/>
              </w:rPr>
              <w:t>Źródło finansowania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8267A3" w:rsidRPr="00872666" w:rsidRDefault="008267A3" w:rsidP="00607CA9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Środki zaangażowane</w:t>
            </w:r>
            <w:r>
              <w:rPr>
                <w:b/>
              </w:rPr>
              <w:br/>
              <w:t xml:space="preserve">w </w:t>
            </w:r>
            <w:r w:rsidR="00607CA9">
              <w:rPr>
                <w:b/>
              </w:rPr>
              <w:t>złotych</w:t>
            </w:r>
          </w:p>
        </w:tc>
        <w:tc>
          <w:tcPr>
            <w:tcW w:w="1843" w:type="dxa"/>
            <w:shd w:val="clear" w:color="auto" w:fill="92D050"/>
          </w:tcPr>
          <w:p w:rsidR="008267A3" w:rsidRPr="00872666" w:rsidRDefault="008267A3" w:rsidP="00930730">
            <w:pPr>
              <w:tabs>
                <w:tab w:val="left" w:pos="9072"/>
              </w:tabs>
              <w:jc w:val="center"/>
              <w:rPr>
                <w:b/>
              </w:rPr>
            </w:pPr>
            <w:r w:rsidRPr="00CC3525">
              <w:rPr>
                <w:b/>
                <w:color w:val="000000"/>
              </w:rPr>
              <w:t>Poziom wyk</w:t>
            </w:r>
            <w:r>
              <w:rPr>
                <w:b/>
                <w:color w:val="000000"/>
              </w:rPr>
              <w:t>orzystania</w:t>
            </w:r>
            <w:r w:rsidRPr="00CC3525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ś</w:t>
            </w:r>
            <w:r w:rsidRPr="00CC3525">
              <w:rPr>
                <w:b/>
                <w:color w:val="000000"/>
              </w:rPr>
              <w:t>rodków</w:t>
            </w:r>
          </w:p>
        </w:tc>
        <w:tc>
          <w:tcPr>
            <w:tcW w:w="1842" w:type="dxa"/>
            <w:shd w:val="clear" w:color="auto" w:fill="92D050"/>
            <w:vAlign w:val="center"/>
          </w:tcPr>
          <w:p w:rsidR="008267A3" w:rsidRPr="00872666" w:rsidRDefault="008267A3" w:rsidP="00930730">
            <w:pPr>
              <w:tabs>
                <w:tab w:val="left" w:pos="9072"/>
              </w:tabs>
              <w:jc w:val="center"/>
              <w:rPr>
                <w:b/>
              </w:rPr>
            </w:pPr>
            <w:r w:rsidRPr="00872666">
              <w:rPr>
                <w:b/>
              </w:rPr>
              <w:t>Liczba osób objętych wsparciem</w:t>
            </w:r>
          </w:p>
        </w:tc>
      </w:tr>
      <w:tr w:rsidR="00CB3853" w:rsidRPr="00E434CC" w:rsidTr="001358D1">
        <w:trPr>
          <w:trHeight w:val="721"/>
          <w:jc w:val="center"/>
        </w:trPr>
        <w:tc>
          <w:tcPr>
            <w:tcW w:w="3545" w:type="dxa"/>
            <w:vAlign w:val="center"/>
          </w:tcPr>
          <w:p w:rsidR="00CB3853" w:rsidRPr="00DB1ECB" w:rsidRDefault="00CB3853" w:rsidP="008267A3">
            <w:pPr>
              <w:spacing w:after="0"/>
              <w:rPr>
                <w:b/>
                <w:color w:val="000000"/>
              </w:rPr>
            </w:pPr>
            <w:r w:rsidRPr="00DB1ECB">
              <w:rPr>
                <w:b/>
                <w:color w:val="000000"/>
              </w:rPr>
              <w:t>Fundusz pracy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1 666 000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70 %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170</w:t>
            </w:r>
          </w:p>
        </w:tc>
      </w:tr>
      <w:tr w:rsidR="00CB3853" w:rsidRPr="00E434CC" w:rsidTr="001358D1">
        <w:trPr>
          <w:trHeight w:val="718"/>
          <w:jc w:val="center"/>
        </w:trPr>
        <w:tc>
          <w:tcPr>
            <w:tcW w:w="3545" w:type="dxa"/>
            <w:vAlign w:val="center"/>
          </w:tcPr>
          <w:p w:rsidR="00CB3853" w:rsidRPr="00DB1ECB" w:rsidRDefault="00CB3853" w:rsidP="008267A3">
            <w:pPr>
              <w:spacing w:after="0"/>
              <w:rPr>
                <w:b/>
                <w:color w:val="000000"/>
              </w:rPr>
            </w:pPr>
            <w:r w:rsidRPr="00DB1ECB">
              <w:rPr>
                <w:b/>
                <w:color w:val="000000"/>
              </w:rPr>
              <w:t>EFS - PO WER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1 737 000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45 %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179</w:t>
            </w:r>
          </w:p>
        </w:tc>
      </w:tr>
      <w:tr w:rsidR="00CB3853" w:rsidRPr="00E434CC" w:rsidTr="001358D1">
        <w:trPr>
          <w:trHeight w:val="703"/>
          <w:jc w:val="center"/>
        </w:trPr>
        <w:tc>
          <w:tcPr>
            <w:tcW w:w="3545" w:type="dxa"/>
            <w:vAlign w:val="center"/>
          </w:tcPr>
          <w:p w:rsidR="00CB3853" w:rsidRPr="00DB1ECB" w:rsidRDefault="00CB3853" w:rsidP="008267A3">
            <w:pPr>
              <w:spacing w:after="0"/>
              <w:rPr>
                <w:b/>
                <w:color w:val="000000"/>
              </w:rPr>
            </w:pPr>
            <w:r w:rsidRPr="00DB1ECB">
              <w:rPr>
                <w:b/>
                <w:color w:val="000000"/>
              </w:rPr>
              <w:t xml:space="preserve">EFS </w:t>
            </w:r>
            <w:r>
              <w:rPr>
                <w:b/>
                <w:color w:val="000000"/>
              </w:rPr>
              <w:t xml:space="preserve">- </w:t>
            </w:r>
            <w:r w:rsidRPr="00DB1ECB">
              <w:rPr>
                <w:b/>
                <w:color w:val="000000"/>
              </w:rPr>
              <w:t>RPO WŚ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1 848 000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62 %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206</w:t>
            </w:r>
          </w:p>
        </w:tc>
      </w:tr>
      <w:tr w:rsidR="00CB3853" w:rsidRPr="00E434CC" w:rsidTr="001358D1">
        <w:trPr>
          <w:trHeight w:val="703"/>
          <w:jc w:val="center"/>
        </w:trPr>
        <w:tc>
          <w:tcPr>
            <w:tcW w:w="3545" w:type="dxa"/>
            <w:vAlign w:val="center"/>
          </w:tcPr>
          <w:p w:rsidR="00CB3853" w:rsidRPr="00C34ECB" w:rsidRDefault="00CB3853" w:rsidP="008267A3">
            <w:pPr>
              <w:tabs>
                <w:tab w:val="left" w:pos="9072"/>
              </w:tabs>
              <w:spacing w:before="0" w:beforeAutospacing="0" w:after="0" w:afterAutospacing="0"/>
              <w:rPr>
                <w:b/>
              </w:rPr>
            </w:pPr>
            <w:r w:rsidRPr="00C34ECB">
              <w:rPr>
                <w:b/>
              </w:rPr>
              <w:t>Środki na aktywizację osób niepełnosprawnych</w:t>
            </w:r>
            <w:r>
              <w:rPr>
                <w:b/>
              </w:rPr>
              <w:t xml:space="preserve"> - PFRON</w:t>
            </w:r>
            <w:r w:rsidR="00B720DD">
              <w:rPr>
                <w:b/>
              </w:rPr>
              <w:t xml:space="preserve"> *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-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</w:t>
            </w:r>
          </w:p>
        </w:tc>
      </w:tr>
      <w:tr w:rsidR="00CB3853" w:rsidRPr="00E434CC" w:rsidTr="001358D1">
        <w:trPr>
          <w:trHeight w:val="697"/>
          <w:jc w:val="center"/>
        </w:trPr>
        <w:tc>
          <w:tcPr>
            <w:tcW w:w="3545" w:type="dxa"/>
            <w:vAlign w:val="center"/>
          </w:tcPr>
          <w:p w:rsidR="00CB3853" w:rsidRPr="00D50BB2" w:rsidRDefault="00CB3853" w:rsidP="008267A3">
            <w:pPr>
              <w:tabs>
                <w:tab w:val="left" w:pos="9072"/>
              </w:tabs>
              <w:rPr>
                <w:b/>
              </w:rPr>
            </w:pPr>
            <w:r w:rsidRPr="00D50BB2">
              <w:rPr>
                <w:b/>
              </w:rPr>
              <w:t>Krajowy Fundusz Szkoleniowy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142 000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24 %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</w:tr>
      <w:tr w:rsidR="00CB3853" w:rsidRPr="00E434CC" w:rsidTr="001358D1">
        <w:trPr>
          <w:trHeight w:val="707"/>
          <w:jc w:val="center"/>
        </w:trPr>
        <w:tc>
          <w:tcPr>
            <w:tcW w:w="3545" w:type="dxa"/>
            <w:vAlign w:val="center"/>
          </w:tcPr>
          <w:p w:rsidR="00CB3853" w:rsidRPr="00D50BB2" w:rsidRDefault="00CB3853" w:rsidP="008267A3">
            <w:pPr>
              <w:tabs>
                <w:tab w:val="left" w:pos="9072"/>
              </w:tabs>
              <w:jc w:val="center"/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1701" w:type="dxa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4 418 000</w:t>
            </w:r>
          </w:p>
        </w:tc>
        <w:tc>
          <w:tcPr>
            <w:tcW w:w="1843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43 %</w:t>
            </w:r>
          </w:p>
        </w:tc>
        <w:tc>
          <w:tcPr>
            <w:tcW w:w="1842" w:type="dxa"/>
            <w:shd w:val="clear" w:color="auto" w:fill="EEECE1" w:themeFill="background2"/>
            <w:vAlign w:val="center"/>
          </w:tcPr>
          <w:p w:rsidR="00CB3853" w:rsidRPr="00DB1ECB" w:rsidRDefault="00CB3853" w:rsidP="00104E67">
            <w:pPr>
              <w:spacing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603</w:t>
            </w:r>
          </w:p>
        </w:tc>
      </w:tr>
    </w:tbl>
    <w:p w:rsidR="00CB3853" w:rsidRDefault="00CB3853" w:rsidP="00CB3853">
      <w:pPr>
        <w:jc w:val="both"/>
      </w:pPr>
      <w:r>
        <w:t xml:space="preserve">* w miesiącu maju był prowadzony nabór wniosków na: organizację stażu dla osób niepełnosprawnych (3 osoby), przyznanie środków na uruchomienie działalności gospodarczej (6 osób) oraz zwrot kosztów wyposażenia stanowiska pracy dla osoby niepoprawnej (10 osób).  </w:t>
      </w:r>
    </w:p>
    <w:p w:rsidR="00046C21" w:rsidRDefault="00046C21" w:rsidP="00872666">
      <w:pPr>
        <w:jc w:val="both"/>
      </w:pPr>
    </w:p>
    <w:p w:rsidR="00385915" w:rsidRPr="001D6639" w:rsidRDefault="00385915" w:rsidP="00872666">
      <w:pPr>
        <w:jc w:val="both"/>
      </w:pPr>
    </w:p>
    <w:p w:rsidR="00385915" w:rsidRDefault="00104E67" w:rsidP="00213570">
      <w:pPr>
        <w:pStyle w:val="Akapitzlist"/>
        <w:numPr>
          <w:ilvl w:val="0"/>
          <w:numId w:val="4"/>
        </w:numPr>
        <w:tabs>
          <w:tab w:val="left" w:pos="-16160"/>
          <w:tab w:val="left" w:pos="-16018"/>
        </w:tabs>
        <w:spacing w:before="480" w:beforeAutospacing="0" w:after="360" w:afterAutospacing="0"/>
        <w:ind w:left="141" w:hanging="425"/>
        <w:contextualSpacing w:val="0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lastRenderedPageBreak/>
        <w:t>Inne działania PUP</w:t>
      </w:r>
    </w:p>
    <w:p w:rsidR="00B14AF8" w:rsidRPr="00B14AF8" w:rsidRDefault="00B14AF8" w:rsidP="00437781">
      <w:pPr>
        <w:shd w:val="clear" w:color="auto" w:fill="FFFFFF"/>
        <w:spacing w:after="0" w:line="360" w:lineRule="auto"/>
        <w:ind w:left="142" w:firstLine="566"/>
        <w:jc w:val="both"/>
        <w:rPr>
          <w:rFonts w:eastAsia="Times New Roman"/>
          <w:color w:val="050505"/>
          <w:lang w:eastAsia="pl-PL"/>
        </w:rPr>
      </w:pPr>
      <w:r>
        <w:rPr>
          <w:rFonts w:eastAsia="Times New Roman"/>
          <w:b/>
          <w:lang w:eastAsia="pl-PL"/>
        </w:rPr>
        <w:t xml:space="preserve">Dnia </w:t>
      </w:r>
      <w:r w:rsidRPr="00B14AF8">
        <w:rPr>
          <w:rFonts w:eastAsia="Times New Roman"/>
          <w:b/>
          <w:lang w:eastAsia="pl-PL"/>
        </w:rPr>
        <w:t>14.02.2020</w:t>
      </w:r>
      <w:r w:rsidR="00437781">
        <w:rPr>
          <w:rFonts w:eastAsia="Times New Roman"/>
          <w:b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>- Konferencja „RYNEK PRAC</w:t>
      </w:r>
      <w:r>
        <w:rPr>
          <w:rFonts w:eastAsia="Times New Roman"/>
          <w:color w:val="050505"/>
          <w:lang w:eastAsia="pl-PL"/>
        </w:rPr>
        <w:t>Y 2020 – dofinansowania, zmiany</w:t>
      </w:r>
      <w:r w:rsidR="00437781">
        <w:rPr>
          <w:rFonts w:eastAsia="Times New Roman"/>
          <w:color w:val="050505"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>w przepisach” zorganizowana przez Powiatowy Urząd Pracy w Ostrowcu Św. cieszyła się ogromnym zainteresowaniem. W sali konferencyjnej Starostwa Powiatowego zgromadziło się ponad 100 osób reprezentujących lokalnych przedsiębiorców.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Wyzwania współczesnego, dynamicznie rozwijaj</w:t>
      </w:r>
      <w:r>
        <w:rPr>
          <w:rFonts w:eastAsia="Times New Roman"/>
          <w:color w:val="050505"/>
          <w:lang w:eastAsia="pl-PL"/>
        </w:rPr>
        <w:t>ącego się rynku pracy wymuszają</w:t>
      </w:r>
      <w:r>
        <w:rPr>
          <w:rFonts w:eastAsia="Times New Roman"/>
          <w:color w:val="050505"/>
          <w:lang w:eastAsia="pl-PL"/>
        </w:rPr>
        <w:br/>
      </w:r>
      <w:r w:rsidRPr="00B14AF8">
        <w:rPr>
          <w:rFonts w:eastAsia="Times New Roman"/>
          <w:color w:val="050505"/>
          <w:lang w:eastAsia="pl-PL"/>
        </w:rPr>
        <w:t>na nas potrzebę ciągłego obserwowania jego transformacji. Dlatego też postanowiliśmy zorganizować wydarzenie podczas, którego omówiliśmy najważniejsze zmiany na rynku pracy w kontekście lepszego zarządzania i rozwoju firm oraz jednostek publicznych powiatu ostrowieckiego.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Podczas konferencji eksperci Państwowego Funduszu Rehabilitacji Osób Niepełnosprawnych, Państwowej Inspekcji Pracy, Urzędu Skarbowego, Powiatowego Urzędu Pracy oraz Pracowniczych Planów Kapit</w:t>
      </w:r>
      <w:r>
        <w:rPr>
          <w:rFonts w:eastAsia="Times New Roman"/>
          <w:color w:val="050505"/>
          <w:lang w:eastAsia="pl-PL"/>
        </w:rPr>
        <w:t>ałowych przedstawili wiadomości</w:t>
      </w:r>
      <w:r>
        <w:rPr>
          <w:rFonts w:eastAsia="Times New Roman"/>
          <w:color w:val="050505"/>
          <w:lang w:eastAsia="pl-PL"/>
        </w:rPr>
        <w:br/>
      </w:r>
      <w:r w:rsidRPr="00B14AF8">
        <w:rPr>
          <w:rFonts w:eastAsia="Times New Roman"/>
          <w:color w:val="050505"/>
          <w:lang w:eastAsia="pl-PL"/>
        </w:rPr>
        <w:t>o zmieniających się przepisach, a także możliwości finansowania, współfinansowania zatrudnienia osób bezrobotnych.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Po raz kolejny okazało się, że w środowisku pracodawców istnieje potrzeba poszerzania wiadomości o rynku pracy. Niekiedy są to trudne zagadnienia</w:t>
      </w:r>
      <w:r>
        <w:rPr>
          <w:rFonts w:eastAsia="Times New Roman"/>
          <w:color w:val="050505"/>
          <w:lang w:eastAsia="pl-PL"/>
        </w:rPr>
        <w:t>,</w:t>
      </w:r>
      <w:r w:rsidRPr="00B14AF8">
        <w:rPr>
          <w:rFonts w:eastAsia="Times New Roman"/>
          <w:color w:val="050505"/>
          <w:lang w:eastAsia="pl-PL"/>
        </w:rPr>
        <w:t xml:space="preserve"> a takie wydarzenia często pozwalają na rozwianie problemów z którymi pracodawcy borykają się na co dzień.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Konferencję zakończyły ko</w:t>
      </w:r>
      <w:r>
        <w:rPr>
          <w:rFonts w:eastAsia="Times New Roman"/>
          <w:color w:val="050505"/>
          <w:lang w:eastAsia="pl-PL"/>
        </w:rPr>
        <w:t>nsultacje indywidualne, z</w:t>
      </w:r>
      <w:r w:rsidRPr="00B14AF8">
        <w:rPr>
          <w:rFonts w:eastAsia="Times New Roman"/>
          <w:color w:val="050505"/>
          <w:lang w:eastAsia="pl-PL"/>
        </w:rPr>
        <w:t xml:space="preserve"> których mogli skorzystać uczestnicy wydarzenia. Potwierdzeniem dobrego odbioru konferencji była duża frekwencja oraz wiele pozytywnych opin</w:t>
      </w:r>
      <w:r>
        <w:rPr>
          <w:rFonts w:eastAsia="Times New Roman"/>
          <w:color w:val="050505"/>
          <w:lang w:eastAsia="pl-PL"/>
        </w:rPr>
        <w:t>i</w:t>
      </w:r>
      <w:r w:rsidRPr="00B14AF8">
        <w:rPr>
          <w:rFonts w:eastAsia="Times New Roman"/>
          <w:color w:val="050505"/>
          <w:lang w:eastAsia="pl-PL"/>
        </w:rPr>
        <w:t>i ze strony uczestników jak i prelegentów.</w:t>
      </w:r>
    </w:p>
    <w:p w:rsidR="00B14AF8" w:rsidRPr="00B14AF8" w:rsidRDefault="00B14AF8" w:rsidP="00437781">
      <w:pPr>
        <w:shd w:val="clear" w:color="auto" w:fill="FFFFFF"/>
        <w:spacing w:after="0" w:line="360" w:lineRule="auto"/>
        <w:ind w:left="142" w:firstLine="566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b/>
          <w:lang w:eastAsia="pl-PL"/>
        </w:rPr>
        <w:t>W dniach 27 i 28 lutego 2020</w:t>
      </w:r>
      <w:r w:rsidRPr="00B14AF8">
        <w:rPr>
          <w:rFonts w:eastAsia="Times New Roman"/>
          <w:b/>
          <w:color w:val="050505"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>doradczynie zawodowe Anna Bugajska</w:t>
      </w:r>
      <w:r w:rsidR="00437781">
        <w:rPr>
          <w:rFonts w:eastAsia="Times New Roman"/>
          <w:color w:val="050505"/>
          <w:lang w:eastAsia="pl-PL"/>
        </w:rPr>
        <w:br/>
      </w:r>
      <w:r w:rsidRPr="00B14AF8">
        <w:rPr>
          <w:rFonts w:eastAsia="Times New Roman"/>
          <w:color w:val="050505"/>
          <w:lang w:eastAsia="pl-PL"/>
        </w:rPr>
        <w:t>i Agnieszka Chuchała zorganizowały przeprowadziły grupową poradę zawodową pt.” Wyznaczaj, planuj, działaj –</w:t>
      </w:r>
      <w:r>
        <w:rPr>
          <w:rFonts w:eastAsia="Times New Roman"/>
          <w:color w:val="050505"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 xml:space="preserve">o skutecznym osiąganiu celów” 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Zajęcia adresowane były do osób długotrwale</w:t>
      </w:r>
      <w:r>
        <w:rPr>
          <w:rFonts w:eastAsia="Times New Roman"/>
          <w:color w:val="050505"/>
          <w:lang w:eastAsia="pl-PL"/>
        </w:rPr>
        <w:t xml:space="preserve"> bezrobotnych, znajdujących się</w:t>
      </w:r>
      <w:r>
        <w:rPr>
          <w:rFonts w:eastAsia="Times New Roman"/>
          <w:color w:val="050505"/>
          <w:lang w:eastAsia="pl-PL"/>
        </w:rPr>
        <w:br/>
      </w:r>
      <w:r w:rsidRPr="00B14AF8">
        <w:rPr>
          <w:rFonts w:eastAsia="Times New Roman"/>
          <w:color w:val="050505"/>
          <w:lang w:eastAsia="pl-PL"/>
        </w:rPr>
        <w:t xml:space="preserve">w szczególnej sytuacji na rynku pracy ,niepełnosprawnych. Były elementem procesu doradczego, który wprowadzał uczestników w zagadnienia związane z planowaniem, </w:t>
      </w:r>
      <w:r w:rsidRPr="00B14AF8">
        <w:rPr>
          <w:rFonts w:eastAsia="Times New Roman"/>
          <w:color w:val="050505"/>
          <w:lang w:eastAsia="pl-PL"/>
        </w:rPr>
        <w:lastRenderedPageBreak/>
        <w:t xml:space="preserve">osiąganiem celów, podejmowaniem działań . Uczestnicy porady mieli również okazję zapoznać się z aktualną sytuacją panującą na lokalnym rynku pracy. 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Doradców zawodowych wsparli swoją wiedzą i doświadczeniem goście: pośrednik p</w:t>
      </w:r>
      <w:r>
        <w:rPr>
          <w:rFonts w:eastAsia="Times New Roman"/>
          <w:color w:val="050505"/>
          <w:lang w:eastAsia="pl-PL"/>
        </w:rPr>
        <w:t>r</w:t>
      </w:r>
      <w:r w:rsidRPr="00B14AF8">
        <w:rPr>
          <w:rFonts w:eastAsia="Times New Roman"/>
          <w:color w:val="050505"/>
          <w:lang w:eastAsia="pl-PL"/>
        </w:rPr>
        <w:t>acy – Paweł Guliński oraz koleżanki z Wojewódzkiego U</w:t>
      </w:r>
      <w:r>
        <w:rPr>
          <w:rFonts w:eastAsia="Times New Roman"/>
          <w:color w:val="050505"/>
          <w:lang w:eastAsia="pl-PL"/>
        </w:rPr>
        <w:t>rzędu Pracy: doradca zawodowy</w:t>
      </w:r>
      <w:r w:rsidR="00437781">
        <w:rPr>
          <w:rFonts w:eastAsia="Times New Roman"/>
          <w:color w:val="050505"/>
          <w:lang w:eastAsia="pl-PL"/>
        </w:rPr>
        <w:t xml:space="preserve"> </w:t>
      </w:r>
      <w:r>
        <w:rPr>
          <w:rFonts w:eastAsia="Times New Roman"/>
          <w:color w:val="050505"/>
          <w:lang w:eastAsia="pl-PL"/>
        </w:rPr>
        <w:t>-</w:t>
      </w:r>
      <w:r w:rsidR="00437781">
        <w:rPr>
          <w:rFonts w:eastAsia="Times New Roman"/>
          <w:color w:val="050505"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>psycholog –</w:t>
      </w:r>
      <w:r>
        <w:rPr>
          <w:rFonts w:eastAsia="Times New Roman"/>
          <w:color w:val="050505"/>
          <w:lang w:eastAsia="pl-PL"/>
        </w:rPr>
        <w:t xml:space="preserve"> Małgorzata </w:t>
      </w:r>
      <w:proofErr w:type="spellStart"/>
      <w:r>
        <w:rPr>
          <w:rFonts w:eastAsia="Times New Roman"/>
          <w:color w:val="050505"/>
          <w:lang w:eastAsia="pl-PL"/>
        </w:rPr>
        <w:t>Wirecka-Zemsta</w:t>
      </w:r>
      <w:proofErr w:type="spellEnd"/>
      <w:r>
        <w:rPr>
          <w:rFonts w:eastAsia="Times New Roman"/>
          <w:color w:val="050505"/>
          <w:lang w:eastAsia="pl-PL"/>
        </w:rPr>
        <w:t xml:space="preserve">, doradca </w:t>
      </w:r>
      <w:proofErr w:type="spellStart"/>
      <w:r>
        <w:rPr>
          <w:rFonts w:eastAsia="Times New Roman"/>
          <w:color w:val="050505"/>
          <w:lang w:eastAsia="pl-PL"/>
        </w:rPr>
        <w:t>zawodowy-</w:t>
      </w:r>
      <w:r w:rsidRPr="00B14AF8">
        <w:rPr>
          <w:rFonts w:eastAsia="Times New Roman"/>
          <w:color w:val="050505"/>
          <w:lang w:eastAsia="pl-PL"/>
        </w:rPr>
        <w:t>psycholog</w:t>
      </w:r>
      <w:proofErr w:type="spellEnd"/>
      <w:r w:rsidRPr="00B14AF8">
        <w:rPr>
          <w:rFonts w:eastAsia="Times New Roman"/>
          <w:color w:val="050505"/>
          <w:lang w:eastAsia="pl-PL"/>
        </w:rPr>
        <w:t xml:space="preserve"> -</w:t>
      </w:r>
      <w:r w:rsidR="00437781">
        <w:rPr>
          <w:rFonts w:eastAsia="Times New Roman"/>
          <w:color w:val="050505"/>
          <w:lang w:eastAsia="pl-PL"/>
        </w:rPr>
        <w:t xml:space="preserve"> </w:t>
      </w:r>
      <w:r w:rsidRPr="00B14AF8">
        <w:rPr>
          <w:rFonts w:eastAsia="Times New Roman"/>
          <w:color w:val="050505"/>
          <w:lang w:eastAsia="pl-PL"/>
        </w:rPr>
        <w:t>Katarzyna Łazarska -</w:t>
      </w:r>
      <w:r w:rsidR="00437781">
        <w:rPr>
          <w:rFonts w:eastAsia="Times New Roman"/>
          <w:color w:val="050505"/>
          <w:lang w:eastAsia="pl-PL"/>
        </w:rPr>
        <w:t xml:space="preserve"> pracownicy WUP Kielce</w:t>
      </w:r>
      <w:r w:rsidRPr="00B14AF8">
        <w:rPr>
          <w:rFonts w:eastAsia="Times New Roman"/>
          <w:color w:val="050505"/>
          <w:lang w:eastAsia="pl-PL"/>
        </w:rPr>
        <w:t>.</w:t>
      </w:r>
    </w:p>
    <w:p w:rsidR="00B14AF8" w:rsidRPr="00B14AF8" w:rsidRDefault="00B14AF8" w:rsidP="00437781">
      <w:pPr>
        <w:shd w:val="clear" w:color="auto" w:fill="FFFFFF"/>
        <w:spacing w:after="0" w:line="360" w:lineRule="auto"/>
        <w:ind w:left="142" w:firstLine="566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b/>
          <w:lang w:eastAsia="pl-PL"/>
        </w:rPr>
        <w:t>W dniach 10.02.2020, 12.02.2020, 21.02.2020 i 26.02.2020</w:t>
      </w:r>
      <w:r w:rsidRPr="00B14AF8">
        <w:rPr>
          <w:rFonts w:eastAsia="Times New Roman"/>
          <w:color w:val="050505"/>
          <w:lang w:eastAsia="pl-PL"/>
        </w:rPr>
        <w:t xml:space="preserve"> wśród uczniów kształcących się w Zespole Szkół nr 3 (THM) </w:t>
      </w:r>
      <w:r w:rsidR="00437781">
        <w:rPr>
          <w:rFonts w:eastAsia="Times New Roman"/>
          <w:color w:val="050505"/>
          <w:lang w:eastAsia="pl-PL"/>
        </w:rPr>
        <w:t>w Ostrowcu Świętokrzyskim</w:t>
      </w:r>
      <w:r w:rsidR="00437781">
        <w:rPr>
          <w:rFonts w:eastAsia="Times New Roman"/>
          <w:color w:val="050505"/>
          <w:lang w:eastAsia="pl-PL"/>
        </w:rPr>
        <w:br/>
        <w:t>w</w:t>
      </w:r>
      <w:r w:rsidRPr="00B14AF8">
        <w:rPr>
          <w:rFonts w:eastAsia="Times New Roman"/>
          <w:color w:val="050505"/>
          <w:lang w:eastAsia="pl-PL"/>
        </w:rPr>
        <w:t xml:space="preserve"> zawodach technik informatyk i technik mechatronik w wybranych klasach drugich, trzecich i czwartych doradczynie zawodowe Anna Bugajska i Agnieszka Chuchała przeprowadziły zajęcia </w:t>
      </w:r>
      <w:r w:rsidRPr="00B14AF8">
        <w:rPr>
          <w:rFonts w:eastAsia="Times New Roman"/>
          <w:noProof/>
          <w:color w:val="050505"/>
          <w:lang w:eastAsia="pl-PL"/>
        </w:rPr>
        <w:t>p</w:t>
      </w:r>
      <w:r w:rsidRPr="00B14AF8">
        <w:rPr>
          <w:rFonts w:eastAsia="Times New Roman"/>
          <w:color w:val="050505"/>
          <w:lang w:eastAsia="pl-PL"/>
        </w:rPr>
        <w:t xml:space="preserve">oświęcone planowaniu przyszłości zawodowej, wyborom zawodowym i edukacyjnym, zawodom przyszłości. Uczniowie zapoznali się z ideą poradnictwa zawodowego. </w:t>
      </w:r>
    </w:p>
    <w:p w:rsidR="00B14AF8" w:rsidRPr="00B14AF8" w:rsidRDefault="00B14AF8" w:rsidP="00B14AF8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color w:val="050505"/>
          <w:lang w:eastAsia="pl-PL"/>
        </w:rPr>
      </w:pPr>
      <w:r w:rsidRPr="00B14AF8">
        <w:rPr>
          <w:rFonts w:eastAsia="Times New Roman"/>
          <w:color w:val="050505"/>
          <w:lang w:eastAsia="pl-PL"/>
        </w:rPr>
        <w:t>W zajęciach uczestniczyło ogółem 166 uczniów</w:t>
      </w:r>
      <w:r w:rsidRPr="00B14AF8">
        <w:rPr>
          <w:rFonts w:eastAsia="Times New Roman"/>
          <w:noProof/>
          <w:color w:val="050505"/>
          <w:lang w:eastAsia="pl-PL"/>
        </w:rPr>
        <w:t>.</w:t>
      </w:r>
      <w:r w:rsidRPr="00B14AF8">
        <w:rPr>
          <w:rFonts w:eastAsia="Times New Roman"/>
          <w:color w:val="050505"/>
          <w:lang w:eastAsia="pl-PL"/>
        </w:rPr>
        <w:t xml:space="preserve"> Przeprowadzone warsztaty były elementem cyklicznych działań podejmowa</w:t>
      </w:r>
      <w:r w:rsidR="00437781">
        <w:rPr>
          <w:rFonts w:eastAsia="Times New Roman"/>
          <w:color w:val="050505"/>
          <w:lang w:eastAsia="pl-PL"/>
        </w:rPr>
        <w:t>nych przez doradczynie zawodowe</w:t>
      </w:r>
      <w:r w:rsidR="00437781">
        <w:rPr>
          <w:rFonts w:eastAsia="Times New Roman"/>
          <w:color w:val="050505"/>
          <w:lang w:eastAsia="pl-PL"/>
        </w:rPr>
        <w:br/>
      </w:r>
      <w:r w:rsidRPr="00B14AF8">
        <w:rPr>
          <w:rFonts w:eastAsia="Times New Roman"/>
          <w:color w:val="050505"/>
          <w:lang w:eastAsia="pl-PL"/>
        </w:rPr>
        <w:t>w ramach upowszechniania idei całożyciowego poradnictwa zawodowego mających na celu zwiększenie świadomości młodych ludzi w zakresie orientacji i poradnictwa zawodowego.</w:t>
      </w:r>
    </w:p>
    <w:p w:rsidR="00385915" w:rsidRPr="008205D7" w:rsidRDefault="00437781" w:rsidP="00BF2772">
      <w:pPr>
        <w:pStyle w:val="Akapitzlist"/>
        <w:numPr>
          <w:ilvl w:val="0"/>
          <w:numId w:val="4"/>
        </w:numPr>
        <w:spacing w:after="0"/>
        <w:ind w:left="142" w:hanging="426"/>
        <w:jc w:val="both"/>
        <w:rPr>
          <w:rFonts w:ascii="Times New Roman" w:eastAsia="Times New Roman" w:hAnsi="Times New Roman" w:cs="Times New Roman"/>
          <w:color w:val="00B050"/>
          <w:sz w:val="32"/>
          <w:lang w:eastAsia="pl-PL"/>
        </w:rPr>
      </w:pPr>
      <w:r w:rsidRPr="008205D7">
        <w:rPr>
          <w:rFonts w:eastAsia="Times New Roman"/>
          <w:color w:val="00B050"/>
          <w:sz w:val="28"/>
          <w:lang w:eastAsia="pl-PL"/>
        </w:rPr>
        <w:t>Działania Powiatowego Urzędu Pracy w Ostrowcu Świętokrzyskim</w:t>
      </w:r>
      <w:r w:rsidRPr="008205D7">
        <w:rPr>
          <w:rFonts w:eastAsia="Times New Roman"/>
          <w:color w:val="00B050"/>
          <w:sz w:val="28"/>
          <w:lang w:eastAsia="pl-PL"/>
        </w:rPr>
        <w:br/>
        <w:t>w okresie pandemii, w tym st</w:t>
      </w:r>
      <w:r w:rsidR="00BF2772" w:rsidRPr="008205D7">
        <w:rPr>
          <w:rFonts w:eastAsia="Times New Roman"/>
          <w:color w:val="00B050"/>
          <w:sz w:val="28"/>
          <w:lang w:eastAsia="pl-PL"/>
        </w:rPr>
        <w:t>an realizacji wsparcia w ramach</w:t>
      </w:r>
      <w:r w:rsidR="00BF2772" w:rsidRPr="008205D7">
        <w:rPr>
          <w:rFonts w:eastAsia="Times New Roman"/>
          <w:color w:val="00B050"/>
          <w:sz w:val="28"/>
          <w:lang w:eastAsia="pl-PL"/>
        </w:rPr>
        <w:br/>
      </w:r>
      <w:r w:rsidRPr="008205D7">
        <w:rPr>
          <w:rFonts w:eastAsia="Times New Roman"/>
          <w:color w:val="00B050"/>
          <w:sz w:val="28"/>
          <w:lang w:eastAsia="pl-PL"/>
        </w:rPr>
        <w:t>Tarczy Antykryzysowej dla samo</w:t>
      </w:r>
      <w:r w:rsidR="00BF2772" w:rsidRPr="008205D7">
        <w:rPr>
          <w:rFonts w:eastAsia="Times New Roman"/>
          <w:color w:val="00B050"/>
          <w:sz w:val="28"/>
          <w:lang w:eastAsia="pl-PL"/>
        </w:rPr>
        <w:t xml:space="preserve">zatrudnionych, małych, średnich </w:t>
      </w:r>
      <w:r w:rsidRPr="008205D7">
        <w:rPr>
          <w:rFonts w:eastAsia="Times New Roman"/>
          <w:color w:val="00B050"/>
          <w:sz w:val="28"/>
          <w:lang w:eastAsia="pl-PL"/>
        </w:rPr>
        <w:t>przedsiębiorców oraz stowarzyszeń.</w:t>
      </w:r>
    </w:p>
    <w:p w:rsidR="00385915" w:rsidRDefault="00437781" w:rsidP="00437781">
      <w:pPr>
        <w:shd w:val="clear" w:color="auto" w:fill="FFFFFF"/>
        <w:spacing w:after="0" w:line="360" w:lineRule="auto"/>
        <w:ind w:left="142"/>
        <w:jc w:val="both"/>
        <w:rPr>
          <w:rFonts w:eastAsia="Times New Roman"/>
          <w:b/>
          <w:color w:val="000000" w:themeColor="text1"/>
          <w:lang w:eastAsia="pl-PL"/>
        </w:rPr>
      </w:pPr>
      <w:r w:rsidRPr="00437781">
        <w:rPr>
          <w:rFonts w:eastAsia="Times New Roman"/>
          <w:b/>
          <w:color w:val="000000" w:themeColor="text1"/>
          <w:lang w:eastAsia="pl-PL"/>
        </w:rPr>
        <w:t>Komunikaty oraz zarządzenia, które pojawi</w:t>
      </w:r>
      <w:r>
        <w:rPr>
          <w:rFonts w:eastAsia="Times New Roman"/>
          <w:b/>
          <w:color w:val="000000" w:themeColor="text1"/>
          <w:lang w:eastAsia="pl-PL"/>
        </w:rPr>
        <w:t>ły się od dnia 12.03.2020 roku:</w:t>
      </w:r>
    </w:p>
    <w:p w:rsidR="00437781" w:rsidRPr="00D77F2D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945E3D">
        <w:rPr>
          <w:rFonts w:eastAsia="Times New Roman"/>
          <w:b/>
          <w:lang w:eastAsia="pl-PL"/>
        </w:rPr>
        <w:t>12.03.2020</w:t>
      </w:r>
      <w:r w:rsidRPr="00D77F2D">
        <w:rPr>
          <w:rFonts w:eastAsia="Times New Roman"/>
          <w:color w:val="050505"/>
          <w:lang w:eastAsia="pl-PL"/>
        </w:rPr>
        <w:t xml:space="preserve"> - Uwzględniając wnioski i prośby naszych k</w:t>
      </w:r>
      <w:r>
        <w:rPr>
          <w:rFonts w:eastAsia="Times New Roman"/>
          <w:color w:val="050505"/>
          <w:lang w:eastAsia="pl-PL"/>
        </w:rPr>
        <w:t xml:space="preserve">lientów, uprzejmie informujemy, że </w:t>
      </w:r>
      <w:r w:rsidRPr="00D77F2D">
        <w:rPr>
          <w:rFonts w:eastAsia="Times New Roman"/>
          <w:color w:val="050505"/>
          <w:lang w:eastAsia="pl-PL"/>
        </w:rPr>
        <w:t xml:space="preserve">osoby, które mają wyznaczony </w:t>
      </w:r>
      <w:r>
        <w:rPr>
          <w:rFonts w:eastAsia="Times New Roman"/>
          <w:color w:val="050505"/>
          <w:lang w:eastAsia="pl-PL"/>
        </w:rPr>
        <w:t>obowiązkowy termin wizyty w PUP</w:t>
      </w:r>
      <w:r>
        <w:rPr>
          <w:rFonts w:eastAsia="Times New Roman"/>
          <w:color w:val="050505"/>
          <w:lang w:eastAsia="pl-PL"/>
        </w:rPr>
        <w:br/>
      </w:r>
      <w:r w:rsidRPr="00D77F2D">
        <w:rPr>
          <w:rFonts w:eastAsia="Times New Roman"/>
          <w:color w:val="050505"/>
          <w:lang w:eastAsia="pl-PL"/>
        </w:rPr>
        <w:t>w Ostrowcu Świętokrzyskim w miesiącu marcu, mogą przełożyć go telefonicznie lub za pośrednictwem poczty elektronicznej na inny termin spotkania po wcześniejszym uzgodnieniu ze swoim doradcą klienta.</w:t>
      </w:r>
    </w:p>
    <w:p w:rsidR="00437781" w:rsidRPr="00437781" w:rsidRDefault="00437781" w:rsidP="00213570">
      <w:pPr>
        <w:pStyle w:val="Akapitzlist"/>
        <w:numPr>
          <w:ilvl w:val="0"/>
          <w:numId w:val="10"/>
        </w:numPr>
        <w:spacing w:line="360" w:lineRule="auto"/>
        <w:ind w:left="284" w:hanging="284"/>
        <w:jc w:val="both"/>
      </w:pPr>
      <w:r w:rsidRPr="00437781">
        <w:rPr>
          <w:b/>
          <w:shd w:val="clear" w:color="auto" w:fill="FFFFFF"/>
        </w:rPr>
        <w:t>17.03.2020 -</w:t>
      </w:r>
      <w:r w:rsidRPr="00437781">
        <w:rPr>
          <w:color w:val="FF0000"/>
          <w:shd w:val="clear" w:color="auto" w:fill="FFFFFF"/>
        </w:rPr>
        <w:t xml:space="preserve"> </w:t>
      </w:r>
      <w:r w:rsidRPr="00437781">
        <w:rPr>
          <w:color w:val="050505"/>
          <w:shd w:val="clear" w:color="auto" w:fill="FFFFFF"/>
        </w:rPr>
        <w:t>POWIATOWY URZĄD PRACY NIE PRZYJMUJE INTERESANTÓW  DO ODWOŁANIA</w:t>
      </w:r>
      <w:r>
        <w:rPr>
          <w:color w:val="050505"/>
          <w:shd w:val="clear" w:color="auto" w:fill="FFFFFF"/>
        </w:rPr>
        <w:t>.</w:t>
      </w:r>
    </w:p>
    <w:p w:rsidR="00437781" w:rsidRPr="00234834" w:rsidRDefault="00437781" w:rsidP="00437781">
      <w:pPr>
        <w:pStyle w:val="Akapitzlist"/>
        <w:spacing w:line="360" w:lineRule="auto"/>
        <w:ind w:left="284"/>
        <w:jc w:val="both"/>
      </w:pPr>
    </w:p>
    <w:p w:rsidR="00437781" w:rsidRPr="00437781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>
        <w:rPr>
          <w:b/>
        </w:rPr>
        <w:lastRenderedPageBreak/>
        <w:t>0</w:t>
      </w:r>
      <w:r w:rsidRPr="00437781">
        <w:rPr>
          <w:b/>
        </w:rPr>
        <w:t>1.04.2020 -</w:t>
      </w:r>
      <w:r w:rsidRPr="00234834">
        <w:t xml:space="preserve"> </w:t>
      </w:r>
      <w:r w:rsidRPr="00437781">
        <w:rPr>
          <w:rFonts w:eastAsia="Times New Roman"/>
          <w:color w:val="050505"/>
          <w:lang w:eastAsia="pl-PL"/>
        </w:rPr>
        <w:t xml:space="preserve">W związku z wejściem w życie ustawy składające się na pakiet rozwiązań dla przedsiębiorców i pracowników oraz z czekającym gospodarkę kryzysem wywołanym epidemią </w:t>
      </w:r>
      <w:proofErr w:type="spellStart"/>
      <w:r w:rsidRPr="00437781">
        <w:rPr>
          <w:rFonts w:eastAsia="Times New Roman"/>
          <w:color w:val="050505"/>
          <w:lang w:eastAsia="pl-PL"/>
        </w:rPr>
        <w:t>koronawirusa</w:t>
      </w:r>
      <w:proofErr w:type="spellEnd"/>
      <w:r w:rsidRPr="00437781">
        <w:rPr>
          <w:rFonts w:eastAsia="Times New Roman"/>
          <w:color w:val="050505"/>
          <w:lang w:eastAsia="pl-PL"/>
        </w:rPr>
        <w:t xml:space="preserve"> Powiatowy Urząd Pracy w Ostrowcu Św. będzie realizował następujące zadania:</w:t>
      </w:r>
    </w:p>
    <w:p w:rsidR="00437781" w:rsidRPr="00DE455D" w:rsidRDefault="00437781" w:rsidP="00213570">
      <w:pPr>
        <w:pStyle w:val="Akapitzlist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DE455D">
        <w:rPr>
          <w:rFonts w:eastAsia="Times New Roman"/>
          <w:color w:val="050505"/>
          <w:lang w:eastAsia="pl-PL"/>
        </w:rPr>
        <w:t xml:space="preserve">Dofinansowanie przedsiębiorcy części kosztów wynagrodzeń pracowników oraz należnych od tych wynagrodzeń składek na ubezpieczenia społeczne </w:t>
      </w:r>
    </w:p>
    <w:p w:rsidR="00437781" w:rsidRPr="00DE455D" w:rsidRDefault="00437781" w:rsidP="00213570">
      <w:pPr>
        <w:pStyle w:val="Akapitzlist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DE455D">
        <w:rPr>
          <w:rFonts w:eastAsia="Times New Roman"/>
          <w:color w:val="050505"/>
          <w:lang w:eastAsia="pl-PL"/>
        </w:rPr>
        <w:t xml:space="preserve">Dofinansowanie przedsiębiorcy będącemu osobą fizyczną niezatrudniającemu pracowników części kosztów prowadzenia działalności gospodarczej </w:t>
      </w:r>
    </w:p>
    <w:p w:rsidR="00437781" w:rsidRPr="00DE455D" w:rsidRDefault="00437781" w:rsidP="00213570">
      <w:pPr>
        <w:pStyle w:val="Akapitzlist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DE455D">
        <w:rPr>
          <w:rFonts w:eastAsia="Times New Roman"/>
          <w:color w:val="050505"/>
          <w:lang w:eastAsia="pl-PL"/>
        </w:rPr>
        <w:t xml:space="preserve">Udzielenie jednorazowej pożyczki </w:t>
      </w:r>
      <w:proofErr w:type="spellStart"/>
      <w:r w:rsidRPr="00DE455D">
        <w:rPr>
          <w:rFonts w:eastAsia="Times New Roman"/>
          <w:color w:val="050505"/>
          <w:lang w:eastAsia="pl-PL"/>
        </w:rPr>
        <w:t>mikroprzedsiębiorcy</w:t>
      </w:r>
      <w:proofErr w:type="spellEnd"/>
    </w:p>
    <w:p w:rsidR="00437781" w:rsidRDefault="00437781" w:rsidP="00213570">
      <w:pPr>
        <w:pStyle w:val="Akapitzlist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DE455D">
        <w:rPr>
          <w:rFonts w:eastAsia="Times New Roman"/>
          <w:color w:val="050505"/>
          <w:lang w:eastAsia="pl-PL"/>
        </w:rPr>
        <w:t>Dofinansowanie organizacji pozarządowej</w:t>
      </w:r>
    </w:p>
    <w:p w:rsidR="00437781" w:rsidRPr="00DE455D" w:rsidRDefault="00437781" w:rsidP="00437781">
      <w:pPr>
        <w:pStyle w:val="Akapitzlist"/>
        <w:shd w:val="clear" w:color="auto" w:fill="FFFFFF"/>
        <w:spacing w:before="0" w:beforeAutospacing="0" w:after="0" w:afterAutospacing="0" w:line="360" w:lineRule="auto"/>
        <w:ind w:left="284"/>
        <w:jc w:val="both"/>
        <w:rPr>
          <w:rFonts w:eastAsia="Times New Roman"/>
          <w:color w:val="050505"/>
          <w:lang w:eastAsia="pl-PL"/>
        </w:rPr>
      </w:pPr>
    </w:p>
    <w:p w:rsidR="00437781" w:rsidRDefault="00437781" w:rsidP="00213570">
      <w:pPr>
        <w:pStyle w:val="Akapitzlist"/>
        <w:numPr>
          <w:ilvl w:val="0"/>
          <w:numId w:val="10"/>
        </w:numPr>
        <w:spacing w:line="360" w:lineRule="auto"/>
        <w:ind w:left="284" w:hanging="284"/>
        <w:jc w:val="both"/>
        <w:rPr>
          <w:color w:val="050505"/>
          <w:shd w:val="clear" w:color="auto" w:fill="FFFFFF"/>
        </w:rPr>
      </w:pPr>
      <w:r w:rsidRPr="00437781">
        <w:rPr>
          <w:b/>
          <w:shd w:val="clear" w:color="auto" w:fill="FFFFFF"/>
        </w:rPr>
        <w:t>02.04.2020 -</w:t>
      </w:r>
      <w:r w:rsidRPr="00437781">
        <w:rPr>
          <w:color w:val="050505"/>
          <w:shd w:val="clear" w:color="auto" w:fill="FFFFFF"/>
        </w:rPr>
        <w:t xml:space="preserve"> Dyrektor Powiatowego Urzędu </w:t>
      </w:r>
      <w:r>
        <w:rPr>
          <w:color w:val="050505"/>
          <w:shd w:val="clear" w:color="auto" w:fill="FFFFFF"/>
        </w:rPr>
        <w:t>Pracy w Ostrowcu Świętokrzyskim</w:t>
      </w:r>
      <w:r>
        <w:rPr>
          <w:color w:val="050505"/>
          <w:shd w:val="clear" w:color="auto" w:fill="FFFFFF"/>
        </w:rPr>
        <w:br/>
      </w:r>
      <w:r w:rsidRPr="00437781">
        <w:rPr>
          <w:color w:val="050505"/>
          <w:shd w:val="clear" w:color="auto" w:fill="FFFFFF"/>
        </w:rPr>
        <w:t xml:space="preserve">od dnia </w:t>
      </w:r>
      <w:r w:rsidRPr="00437781">
        <w:rPr>
          <w:shd w:val="clear" w:color="auto" w:fill="FFFFFF"/>
        </w:rPr>
        <w:t>02.04.2020</w:t>
      </w:r>
      <w:r w:rsidRPr="00437781">
        <w:rPr>
          <w:color w:val="050505"/>
          <w:shd w:val="clear" w:color="auto" w:fill="FFFFFF"/>
        </w:rPr>
        <w:t xml:space="preserve"> r. ogłasza nabór wniosków o udzielenie</w:t>
      </w:r>
      <w:r>
        <w:rPr>
          <w:color w:val="050505"/>
          <w:shd w:val="clear" w:color="auto" w:fill="FFFFFF"/>
        </w:rPr>
        <w:t xml:space="preserve"> pożyczki na pokrycie bieżących </w:t>
      </w:r>
      <w:r w:rsidRPr="00437781">
        <w:rPr>
          <w:color w:val="050505"/>
          <w:shd w:val="clear" w:color="auto" w:fill="FFFFFF"/>
        </w:rPr>
        <w:t xml:space="preserve">kosztów prowadzenia działalności gospodarczej </w:t>
      </w:r>
      <w:proofErr w:type="spellStart"/>
      <w:r w:rsidRPr="00437781">
        <w:rPr>
          <w:color w:val="050505"/>
          <w:shd w:val="clear" w:color="auto" w:fill="FFFFFF"/>
        </w:rPr>
        <w:t>mikroprzedsiębiorcy</w:t>
      </w:r>
      <w:proofErr w:type="spellEnd"/>
      <w:r w:rsidRPr="00437781">
        <w:rPr>
          <w:color w:val="050505"/>
          <w:shd w:val="clear" w:color="auto" w:fill="FFFFFF"/>
        </w:rPr>
        <w:t xml:space="preserve"> przyznawanej</w:t>
      </w:r>
      <w:r>
        <w:rPr>
          <w:color w:val="050505"/>
          <w:shd w:val="clear" w:color="auto" w:fill="FFFFFF"/>
        </w:rPr>
        <w:t xml:space="preserve"> </w:t>
      </w:r>
      <w:r w:rsidRPr="00437781">
        <w:rPr>
          <w:color w:val="050505"/>
          <w:shd w:val="clear" w:color="auto" w:fill="FFFFFF"/>
        </w:rPr>
        <w:t>na podstawie art. 15zzd ustawy z dnia 2 marca 2020 r. o szczególnych rozwiązaniach</w:t>
      </w:r>
      <w:r>
        <w:rPr>
          <w:color w:val="050505"/>
          <w:shd w:val="clear" w:color="auto" w:fill="FFFFFF"/>
        </w:rPr>
        <w:t xml:space="preserve"> </w:t>
      </w:r>
      <w:r w:rsidRPr="00437781">
        <w:rPr>
          <w:color w:val="050505"/>
          <w:shd w:val="clear" w:color="auto" w:fill="FFFFFF"/>
        </w:rPr>
        <w:t>związanych z zapobieganiem, przeciwdziałaniem i zwalczaniem COVID-19.</w:t>
      </w:r>
    </w:p>
    <w:p w:rsidR="00437781" w:rsidRPr="00437781" w:rsidRDefault="00437781" w:rsidP="00437781">
      <w:pPr>
        <w:pStyle w:val="Akapitzlist"/>
        <w:spacing w:line="360" w:lineRule="auto"/>
        <w:ind w:left="284"/>
        <w:jc w:val="both"/>
        <w:rPr>
          <w:color w:val="050505"/>
          <w:shd w:val="clear" w:color="auto" w:fill="FFFFFF"/>
        </w:rPr>
      </w:pPr>
    </w:p>
    <w:p w:rsidR="00437781" w:rsidRDefault="00437781" w:rsidP="00213570">
      <w:pPr>
        <w:pStyle w:val="Akapitzlist"/>
        <w:numPr>
          <w:ilvl w:val="0"/>
          <w:numId w:val="10"/>
        </w:numPr>
        <w:spacing w:line="360" w:lineRule="auto"/>
        <w:ind w:left="284" w:hanging="284"/>
        <w:jc w:val="both"/>
        <w:rPr>
          <w:color w:val="050505"/>
          <w:shd w:val="clear" w:color="auto" w:fill="FFFFFF"/>
        </w:rPr>
      </w:pPr>
      <w:r w:rsidRPr="00437781">
        <w:rPr>
          <w:b/>
          <w:shd w:val="clear" w:color="auto" w:fill="FFFFFF"/>
        </w:rPr>
        <w:t>02.04.2020 -</w:t>
      </w:r>
      <w:r w:rsidRPr="00437781">
        <w:rPr>
          <w:color w:val="050505"/>
          <w:shd w:val="clear" w:color="auto" w:fill="FFFFFF"/>
        </w:rPr>
        <w:t xml:space="preserve"> Ze względu na to, że nie wszystkie osoby są w stanie przekazać dokumenty w formie elektronicznej do naszego urzędu postanowiliśmy wyjść naprzeciw Państwa  oczekiwaniom i w dniu dzisiejszym przy głównym wejściu do urzędu została ustawiona</w:t>
      </w:r>
      <w:r>
        <w:rPr>
          <w:color w:val="050505"/>
          <w:shd w:val="clear" w:color="auto" w:fill="FFFFFF"/>
        </w:rPr>
        <w:t xml:space="preserve"> </w:t>
      </w:r>
      <w:r w:rsidRPr="00437781">
        <w:rPr>
          <w:color w:val="050505"/>
          <w:shd w:val="clear" w:color="auto" w:fill="FFFFFF"/>
        </w:rPr>
        <w:t>skrzynka podawcza gdzie mogą Państwo przekazywać wszelką korespondencję skierowaną do Powiatowego Urzędu Pracy w Ostrowcu Świętokrzyskim.</w:t>
      </w:r>
    </w:p>
    <w:p w:rsidR="006168BE" w:rsidRPr="00437781" w:rsidRDefault="006168BE" w:rsidP="006168BE">
      <w:pPr>
        <w:pStyle w:val="Akapitzlist"/>
        <w:spacing w:line="360" w:lineRule="auto"/>
        <w:ind w:left="284" w:hanging="284"/>
        <w:jc w:val="both"/>
        <w:rPr>
          <w:color w:val="050505"/>
          <w:shd w:val="clear" w:color="auto" w:fill="FFFFFF"/>
        </w:rPr>
      </w:pPr>
    </w:p>
    <w:p w:rsidR="006168BE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6168BE">
        <w:rPr>
          <w:b/>
          <w:shd w:val="clear" w:color="auto" w:fill="FFFFFF"/>
        </w:rPr>
        <w:t>08.04.2020</w:t>
      </w:r>
      <w:r w:rsidRPr="006168BE">
        <w:rPr>
          <w:color w:val="050505"/>
          <w:shd w:val="clear" w:color="auto" w:fill="FFFFFF"/>
        </w:rPr>
        <w:t xml:space="preserve"> - z</w:t>
      </w:r>
      <w:r w:rsidRPr="006168BE">
        <w:rPr>
          <w:rFonts w:eastAsia="Times New Roman"/>
          <w:color w:val="050505"/>
          <w:lang w:eastAsia="pl-PL"/>
        </w:rPr>
        <w:t>e względu na realizację zadań zwi</w:t>
      </w:r>
      <w:r w:rsidR="006168BE" w:rsidRPr="006168BE">
        <w:rPr>
          <w:rFonts w:eastAsia="Times New Roman"/>
          <w:color w:val="050505"/>
          <w:lang w:eastAsia="pl-PL"/>
        </w:rPr>
        <w:t xml:space="preserve">ązanych z ustawą o szczególnych </w:t>
      </w:r>
      <w:r w:rsidRPr="006168BE">
        <w:rPr>
          <w:rFonts w:eastAsia="Times New Roman"/>
          <w:color w:val="050505"/>
          <w:lang w:eastAsia="pl-PL"/>
        </w:rPr>
        <w:t>rozwiązaniach związanych z zapobieganiem, przeciwdziałaniem i zwalczaniem COVID-19, innych chorób zakaźnych oraz wywołanych nimi sytuacji kryzysowych oraz niektórych innych ustaw oraz koniecznością przesunięcia funduszy na ten cel informujemy, że planowane kolejne dwa terminy naborów wniosków:</w:t>
      </w:r>
    </w:p>
    <w:p w:rsidR="006168BE" w:rsidRDefault="00437781" w:rsidP="006168BE">
      <w:pPr>
        <w:pStyle w:val="Akapitzlist"/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6168BE">
        <w:rPr>
          <w:rFonts w:eastAsia="Times New Roman"/>
          <w:noProof/>
          <w:color w:val="050505"/>
          <w:lang w:eastAsia="pl-PL"/>
        </w:rPr>
        <w:t xml:space="preserve">- </w:t>
      </w:r>
      <w:r w:rsidRPr="006168BE">
        <w:rPr>
          <w:rFonts w:eastAsia="Times New Roman"/>
          <w:color w:val="050505"/>
          <w:lang w:eastAsia="pl-PL"/>
        </w:rPr>
        <w:t>o or</w:t>
      </w:r>
      <w:r w:rsidR="006168BE">
        <w:rPr>
          <w:rFonts w:eastAsia="Times New Roman"/>
          <w:color w:val="050505"/>
          <w:lang w:eastAsia="pl-PL"/>
        </w:rPr>
        <w:t>ganizację stażu (maj, sierpień)</w:t>
      </w:r>
    </w:p>
    <w:p w:rsidR="006168BE" w:rsidRDefault="00437781" w:rsidP="006168BE">
      <w:pPr>
        <w:pStyle w:val="Akapitzlist"/>
        <w:shd w:val="clear" w:color="auto" w:fill="FFFFFF"/>
        <w:spacing w:after="0" w:line="360" w:lineRule="auto"/>
        <w:ind w:left="284" w:right="-426" w:hanging="284"/>
        <w:rPr>
          <w:rFonts w:eastAsia="Times New Roman"/>
          <w:color w:val="050505"/>
          <w:lang w:eastAsia="pl-PL"/>
        </w:rPr>
      </w:pPr>
      <w:r>
        <w:rPr>
          <w:rFonts w:eastAsia="Times New Roman"/>
          <w:noProof/>
          <w:color w:val="050505"/>
          <w:lang w:eastAsia="pl-PL"/>
        </w:rPr>
        <w:t>-</w:t>
      </w:r>
      <w:r w:rsidR="006168BE">
        <w:rPr>
          <w:rFonts w:eastAsia="Times New Roman"/>
          <w:noProof/>
          <w:color w:val="050505"/>
          <w:lang w:eastAsia="pl-PL"/>
        </w:rPr>
        <w:t xml:space="preserve"> </w:t>
      </w:r>
      <w:r w:rsidRPr="00571196">
        <w:rPr>
          <w:rFonts w:eastAsia="Times New Roman"/>
          <w:color w:val="050505"/>
          <w:lang w:eastAsia="pl-PL"/>
        </w:rPr>
        <w:t>o refundację kosztów wyposażenia /doposażenia</w:t>
      </w:r>
      <w:r w:rsidRPr="003A60F3">
        <w:rPr>
          <w:rFonts w:eastAsia="Times New Roman"/>
          <w:color w:val="050505"/>
          <w:lang w:eastAsia="pl-PL"/>
        </w:rPr>
        <w:t xml:space="preserve"> </w:t>
      </w:r>
      <w:r w:rsidRPr="00571196">
        <w:rPr>
          <w:rFonts w:eastAsia="Times New Roman"/>
          <w:color w:val="050505"/>
          <w:lang w:eastAsia="pl-PL"/>
        </w:rPr>
        <w:t>stano</w:t>
      </w:r>
      <w:r w:rsidR="006168BE">
        <w:rPr>
          <w:rFonts w:eastAsia="Times New Roman"/>
          <w:color w:val="050505"/>
          <w:lang w:eastAsia="pl-PL"/>
        </w:rPr>
        <w:t>wisk pracy (sierpień, wrzesień)</w:t>
      </w:r>
    </w:p>
    <w:p w:rsidR="00437781" w:rsidRDefault="00437781" w:rsidP="006168BE">
      <w:pPr>
        <w:pStyle w:val="Akapitzlist"/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571196">
        <w:rPr>
          <w:rFonts w:eastAsia="Times New Roman"/>
          <w:color w:val="050505"/>
          <w:lang w:eastAsia="pl-PL"/>
        </w:rPr>
        <w:t>są nieaktualne</w:t>
      </w:r>
      <w:r>
        <w:rPr>
          <w:rFonts w:eastAsia="Times New Roman"/>
          <w:color w:val="050505"/>
          <w:lang w:eastAsia="pl-PL"/>
        </w:rPr>
        <w:t>!</w:t>
      </w:r>
    </w:p>
    <w:p w:rsidR="006168BE" w:rsidRDefault="006168BE" w:rsidP="006168BE">
      <w:pPr>
        <w:pStyle w:val="Akapitzlist"/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</w:p>
    <w:p w:rsidR="00437781" w:rsidRPr="003A60F3" w:rsidRDefault="00437781" w:rsidP="006168BE">
      <w:p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</w:p>
    <w:p w:rsidR="00437781" w:rsidRPr="006168BE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6168BE">
        <w:rPr>
          <w:rFonts w:eastAsia="Times New Roman"/>
          <w:b/>
          <w:lang w:eastAsia="pl-PL"/>
        </w:rPr>
        <w:t>10.04.2020 r. -</w:t>
      </w:r>
      <w:r w:rsidRPr="006168BE">
        <w:rPr>
          <w:rFonts w:eastAsia="Times New Roman"/>
          <w:color w:val="050505"/>
          <w:lang w:eastAsia="pl-PL"/>
        </w:rPr>
        <w:t xml:space="preserve"> Dyrektor Powiatowego Urzędu Pracy w Ostrowcu Świętokrzyskim ogłasza nabór wniosków na </w:t>
      </w:r>
      <w:r w:rsidRPr="006168BE">
        <w:rPr>
          <w:rFonts w:eastAsia="Times New Roman"/>
          <w:b/>
          <w:color w:val="050505"/>
          <w:lang w:eastAsia="pl-PL"/>
        </w:rPr>
        <w:t xml:space="preserve">Dofinansowanie części kosztów wynagrodzeń pracowników oraz należnych od nich składek na ubezpieczenia społeczne dla </w:t>
      </w:r>
      <w:proofErr w:type="spellStart"/>
      <w:r w:rsidRPr="006168BE">
        <w:rPr>
          <w:rFonts w:eastAsia="Times New Roman"/>
          <w:b/>
          <w:color w:val="050505"/>
          <w:lang w:eastAsia="pl-PL"/>
        </w:rPr>
        <w:t>mikroprzedsiębiorców</w:t>
      </w:r>
      <w:proofErr w:type="spellEnd"/>
      <w:r w:rsidRPr="006168BE">
        <w:rPr>
          <w:rFonts w:eastAsia="Times New Roman"/>
          <w:b/>
          <w:color w:val="050505"/>
          <w:lang w:eastAsia="pl-PL"/>
        </w:rPr>
        <w:t>, małych i średnich przedsiębiorców</w:t>
      </w:r>
      <w:r w:rsidRPr="006168BE">
        <w:rPr>
          <w:rFonts w:eastAsia="Times New Roman"/>
          <w:color w:val="050505"/>
          <w:lang w:eastAsia="pl-PL"/>
        </w:rPr>
        <w:t xml:space="preserve"> przyznawanej </w:t>
      </w:r>
      <w:r w:rsidR="006168BE" w:rsidRPr="006168BE">
        <w:rPr>
          <w:rFonts w:eastAsia="Times New Roman"/>
          <w:color w:val="050505"/>
          <w:lang w:eastAsia="pl-PL"/>
        </w:rPr>
        <w:br/>
      </w:r>
      <w:r w:rsidRPr="006168BE">
        <w:rPr>
          <w:rFonts w:eastAsia="Times New Roman"/>
          <w:color w:val="050505"/>
          <w:lang w:eastAsia="pl-PL"/>
        </w:rPr>
        <w:t>na podstawie art. 15zzb ustawy z dnia 2 marca 2020 r. o szczególnych rozwiązaniach związanych z zapobieganiem, przeciwdziałaniem i zwalczeniem COVID-19, innych chorób zakaźnych oraz wywołanych nimi sytuacji kryzysowych. (Dz. U. poz., 374</w:t>
      </w:r>
      <w:r w:rsidR="006168BE" w:rsidRPr="006168BE">
        <w:rPr>
          <w:rFonts w:eastAsia="Times New Roman"/>
          <w:color w:val="050505"/>
          <w:lang w:eastAsia="pl-PL"/>
        </w:rPr>
        <w:br/>
      </w:r>
      <w:r w:rsidRPr="006168BE">
        <w:rPr>
          <w:rFonts w:eastAsia="Times New Roman"/>
          <w:color w:val="050505"/>
          <w:lang w:eastAsia="pl-PL"/>
        </w:rPr>
        <w:t xml:space="preserve">z </w:t>
      </w:r>
      <w:proofErr w:type="spellStart"/>
      <w:r w:rsidRPr="006168BE">
        <w:rPr>
          <w:rFonts w:eastAsia="Times New Roman"/>
          <w:color w:val="050505"/>
          <w:lang w:eastAsia="pl-PL"/>
        </w:rPr>
        <w:t>późn</w:t>
      </w:r>
      <w:proofErr w:type="spellEnd"/>
      <w:r w:rsidRPr="006168BE">
        <w:rPr>
          <w:rFonts w:eastAsia="Times New Roman"/>
          <w:color w:val="050505"/>
          <w:lang w:eastAsia="pl-PL"/>
        </w:rPr>
        <w:t xml:space="preserve">. zm.)  </w:t>
      </w:r>
    </w:p>
    <w:p w:rsidR="00437781" w:rsidRPr="000E444B" w:rsidRDefault="00437781" w:rsidP="006168BE">
      <w:p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b/>
          <w:color w:val="050505"/>
          <w:lang w:eastAsia="pl-PL"/>
        </w:rPr>
      </w:pPr>
      <w:r>
        <w:rPr>
          <w:rFonts w:eastAsia="Times New Roman"/>
          <w:color w:val="050505"/>
          <w:lang w:eastAsia="pl-PL"/>
        </w:rPr>
        <w:t xml:space="preserve">    </w:t>
      </w:r>
      <w:r w:rsidRPr="000E444B">
        <w:rPr>
          <w:rFonts w:eastAsia="Times New Roman"/>
          <w:b/>
          <w:color w:val="050505"/>
          <w:lang w:eastAsia="pl-PL"/>
        </w:rPr>
        <w:t>Wnioski będą przyjmowane od dnia 14.04.2020 r. do dnia 27.04.2020 r.</w:t>
      </w:r>
      <w:r w:rsidR="006168BE">
        <w:rPr>
          <w:rFonts w:eastAsia="Times New Roman"/>
          <w:b/>
          <w:color w:val="050505"/>
          <w:lang w:eastAsia="pl-PL"/>
        </w:rPr>
        <w:br/>
      </w:r>
    </w:p>
    <w:p w:rsidR="00437781" w:rsidRPr="006168BE" w:rsidRDefault="006168BE" w:rsidP="00213570">
      <w:pPr>
        <w:pStyle w:val="Akapitzlist"/>
        <w:numPr>
          <w:ilvl w:val="0"/>
          <w:numId w:val="10"/>
        </w:numPr>
        <w:shd w:val="clear" w:color="auto" w:fill="FFFFFF"/>
        <w:spacing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>
        <w:rPr>
          <w:b/>
        </w:rPr>
        <w:t>14.04.2020</w:t>
      </w:r>
      <w:r w:rsidR="00437781" w:rsidRPr="006168BE">
        <w:rPr>
          <w:b/>
        </w:rPr>
        <w:t xml:space="preserve"> -</w:t>
      </w:r>
      <w:r w:rsidR="00437781" w:rsidRPr="006168BE">
        <w:rPr>
          <w:color w:val="C0504D" w:themeColor="accent2"/>
        </w:rPr>
        <w:t xml:space="preserve"> </w:t>
      </w:r>
      <w:r w:rsidR="00437781" w:rsidRPr="006168BE">
        <w:rPr>
          <w:rFonts w:eastAsia="Times New Roman"/>
          <w:color w:val="050505"/>
          <w:lang w:eastAsia="pl-PL"/>
        </w:rPr>
        <w:t xml:space="preserve">Dyrektor Powiatowego Urzędu Pracy w Ostrowcu Świętokrzyskim ogłasza nabór wniosków na </w:t>
      </w:r>
      <w:r w:rsidR="00437781" w:rsidRPr="006168BE">
        <w:rPr>
          <w:rFonts w:eastAsia="Times New Roman"/>
          <w:b/>
          <w:color w:val="050505"/>
          <w:lang w:eastAsia="pl-PL"/>
        </w:rPr>
        <w:t>dofinansowania części kosztów prowadzenia działalności gospodarczej dla przedsiębiorcy będącego osobą fizyczną, niezatrudniającego pracowników</w:t>
      </w:r>
      <w:r w:rsidR="00437781" w:rsidRPr="006168BE">
        <w:rPr>
          <w:rFonts w:eastAsia="Times New Roman"/>
          <w:color w:val="050505"/>
          <w:lang w:eastAsia="pl-PL"/>
        </w:rPr>
        <w:t>, przyznawanej</w:t>
      </w:r>
      <w:r>
        <w:rPr>
          <w:rFonts w:eastAsia="Times New Roman"/>
          <w:color w:val="050505"/>
          <w:lang w:eastAsia="pl-PL"/>
        </w:rPr>
        <w:t xml:space="preserve"> na podstawie art. 15zzc ustawy</w:t>
      </w:r>
      <w:r>
        <w:rPr>
          <w:rFonts w:eastAsia="Times New Roman"/>
          <w:color w:val="050505"/>
          <w:lang w:eastAsia="pl-PL"/>
        </w:rPr>
        <w:br/>
      </w:r>
      <w:r w:rsidR="00437781" w:rsidRPr="006168BE">
        <w:rPr>
          <w:rFonts w:eastAsia="Times New Roman"/>
          <w:color w:val="050505"/>
          <w:lang w:eastAsia="pl-PL"/>
        </w:rPr>
        <w:t xml:space="preserve">z dnia 2 marca 2020 r. o szczególnych rozwiązaniach związanych z zapobieganiem, przeciwdziałaniem i zwalczeniem COVID-19, innych chorób zakaźnych oraz wywołanych nimi sytuacji kryzysowych. (Dz. U. poz., 374 z </w:t>
      </w:r>
      <w:proofErr w:type="spellStart"/>
      <w:r w:rsidR="00437781" w:rsidRPr="006168BE">
        <w:rPr>
          <w:rFonts w:eastAsia="Times New Roman"/>
          <w:color w:val="050505"/>
          <w:lang w:eastAsia="pl-PL"/>
        </w:rPr>
        <w:t>późn</w:t>
      </w:r>
      <w:proofErr w:type="spellEnd"/>
      <w:r w:rsidR="00437781" w:rsidRPr="006168BE">
        <w:rPr>
          <w:rFonts w:eastAsia="Times New Roman"/>
          <w:color w:val="050505"/>
          <w:lang w:eastAsia="pl-PL"/>
        </w:rPr>
        <w:t>. zm.)</w:t>
      </w:r>
    </w:p>
    <w:p w:rsidR="00437781" w:rsidRPr="00AF79F8" w:rsidRDefault="00437781" w:rsidP="006168BE">
      <w:p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b/>
          <w:color w:val="050505"/>
          <w:lang w:eastAsia="pl-PL"/>
        </w:rPr>
      </w:pPr>
      <w:r>
        <w:rPr>
          <w:rFonts w:eastAsia="Times New Roman"/>
          <w:color w:val="050505"/>
          <w:lang w:eastAsia="pl-PL"/>
        </w:rPr>
        <w:t xml:space="preserve">     </w:t>
      </w:r>
      <w:r w:rsidRPr="00AF79F8">
        <w:rPr>
          <w:rFonts w:eastAsia="Times New Roman"/>
          <w:b/>
          <w:color w:val="050505"/>
          <w:lang w:eastAsia="pl-PL"/>
        </w:rPr>
        <w:t>Wnioski będą przyjmowane od dnia 14.04.2020 r. do dnia 27.04.2020 r.</w:t>
      </w:r>
      <w:r w:rsidR="006168BE">
        <w:rPr>
          <w:rFonts w:eastAsia="Times New Roman"/>
          <w:b/>
          <w:color w:val="050505"/>
          <w:lang w:eastAsia="pl-PL"/>
        </w:rPr>
        <w:br/>
      </w:r>
    </w:p>
    <w:p w:rsidR="00437781" w:rsidRPr="006168BE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color w:val="050505"/>
          <w:lang w:eastAsia="pl-PL"/>
        </w:rPr>
      </w:pPr>
      <w:r w:rsidRPr="006168BE">
        <w:rPr>
          <w:rFonts w:eastAsia="Times New Roman"/>
          <w:b/>
          <w:lang w:eastAsia="pl-PL"/>
        </w:rPr>
        <w:t>16.04.2020</w:t>
      </w:r>
      <w:r w:rsidR="006168BE">
        <w:rPr>
          <w:rFonts w:eastAsia="Times New Roman"/>
          <w:b/>
          <w:lang w:eastAsia="pl-PL"/>
        </w:rPr>
        <w:t xml:space="preserve"> </w:t>
      </w:r>
      <w:r w:rsidRPr="006168BE">
        <w:rPr>
          <w:rFonts w:eastAsia="Times New Roman"/>
          <w:b/>
          <w:lang w:eastAsia="pl-PL"/>
        </w:rPr>
        <w:t>-</w:t>
      </w:r>
      <w:r w:rsidRPr="006168BE">
        <w:rPr>
          <w:rFonts w:eastAsia="Times New Roman"/>
          <w:color w:val="C0504D" w:themeColor="accent2"/>
          <w:lang w:eastAsia="pl-PL"/>
        </w:rPr>
        <w:t xml:space="preserve"> </w:t>
      </w:r>
      <w:r w:rsidRPr="006168BE">
        <w:rPr>
          <w:rFonts w:eastAsia="Times New Roman"/>
          <w:color w:val="050505"/>
          <w:lang w:eastAsia="pl-PL"/>
        </w:rPr>
        <w:t xml:space="preserve">Dyrektor Powiatowego Urzędu Pracy w Ostrowcu Świętokrzyskim ogłasza nabór wniosków o </w:t>
      </w:r>
      <w:r w:rsidRPr="006168BE">
        <w:rPr>
          <w:rFonts w:eastAsia="Times New Roman"/>
          <w:b/>
          <w:color w:val="050505"/>
          <w:lang w:eastAsia="pl-PL"/>
        </w:rPr>
        <w:t>dofinansowanie części kosztów wynagrodzeń pracowników oraz należnych od tych wynagrodzeń składek na ubezpieczenia społeczne dla organizacji pozarządowych</w:t>
      </w:r>
      <w:r w:rsidRPr="006168BE">
        <w:rPr>
          <w:rFonts w:eastAsia="Times New Roman"/>
          <w:color w:val="050505"/>
          <w:lang w:eastAsia="pl-PL"/>
        </w:rPr>
        <w:t>, przyznawanej na podstawie art. 15zze ustawy z dnia 2 marca 2020 r. o szczeg</w:t>
      </w:r>
      <w:r w:rsidR="006168BE">
        <w:rPr>
          <w:rFonts w:eastAsia="Times New Roman"/>
          <w:color w:val="050505"/>
          <w:lang w:eastAsia="pl-PL"/>
        </w:rPr>
        <w:t>ólnych rozwiązaniach związanych</w:t>
      </w:r>
      <w:r w:rsidR="006168BE">
        <w:rPr>
          <w:rFonts w:eastAsia="Times New Roman"/>
          <w:color w:val="050505"/>
          <w:lang w:eastAsia="pl-PL"/>
        </w:rPr>
        <w:br/>
      </w:r>
      <w:r w:rsidRPr="006168BE">
        <w:rPr>
          <w:rFonts w:eastAsia="Times New Roman"/>
          <w:color w:val="050505"/>
          <w:lang w:eastAsia="pl-PL"/>
        </w:rPr>
        <w:t xml:space="preserve">z zapobieganiem, przeciwdziałaniem i zwalczeniem COVID-19, innych chorób zakaźnych oraz wywołanych nimi sytuacji </w:t>
      </w:r>
      <w:r w:rsidR="006168BE">
        <w:rPr>
          <w:rFonts w:eastAsia="Times New Roman"/>
          <w:color w:val="050505"/>
          <w:lang w:eastAsia="pl-PL"/>
        </w:rPr>
        <w:t>kryzysowych. (Dz. U. poz., 374</w:t>
      </w:r>
      <w:r w:rsidR="006168BE">
        <w:rPr>
          <w:rFonts w:eastAsia="Times New Roman"/>
          <w:color w:val="050505"/>
          <w:lang w:eastAsia="pl-PL"/>
        </w:rPr>
        <w:br/>
      </w:r>
      <w:r w:rsidRPr="006168BE">
        <w:rPr>
          <w:rFonts w:eastAsia="Times New Roman"/>
          <w:color w:val="050505"/>
          <w:lang w:eastAsia="pl-PL"/>
        </w:rPr>
        <w:t xml:space="preserve">z </w:t>
      </w:r>
      <w:proofErr w:type="spellStart"/>
      <w:r w:rsidRPr="006168BE">
        <w:rPr>
          <w:rFonts w:eastAsia="Times New Roman"/>
          <w:color w:val="050505"/>
          <w:lang w:eastAsia="pl-PL"/>
        </w:rPr>
        <w:t>późn</w:t>
      </w:r>
      <w:proofErr w:type="spellEnd"/>
      <w:r w:rsidRPr="006168BE">
        <w:rPr>
          <w:rFonts w:eastAsia="Times New Roman"/>
          <w:color w:val="050505"/>
          <w:lang w:eastAsia="pl-PL"/>
        </w:rPr>
        <w:t>. zm.</w:t>
      </w:r>
      <w:r w:rsidR="006168BE">
        <w:rPr>
          <w:rFonts w:eastAsia="Times New Roman"/>
          <w:color w:val="050505"/>
          <w:lang w:eastAsia="pl-PL"/>
        </w:rPr>
        <w:t>)</w:t>
      </w:r>
    </w:p>
    <w:p w:rsidR="00437781" w:rsidRPr="00AF79F8" w:rsidRDefault="00437781" w:rsidP="006168BE">
      <w:pPr>
        <w:shd w:val="clear" w:color="auto" w:fill="FFFFFF"/>
        <w:spacing w:after="0" w:line="360" w:lineRule="auto"/>
        <w:ind w:left="284" w:hanging="284"/>
        <w:jc w:val="both"/>
        <w:rPr>
          <w:rFonts w:eastAsia="Times New Roman"/>
          <w:b/>
          <w:color w:val="050505"/>
          <w:lang w:eastAsia="pl-PL"/>
        </w:rPr>
      </w:pPr>
      <w:r w:rsidRPr="00571196">
        <w:rPr>
          <w:rFonts w:eastAsia="Times New Roman"/>
          <w:color w:val="050505"/>
          <w:lang w:eastAsia="pl-PL"/>
        </w:rPr>
        <w:t xml:space="preserve"> </w:t>
      </w:r>
      <w:r w:rsidRPr="00AF79F8">
        <w:rPr>
          <w:rFonts w:eastAsia="Times New Roman"/>
          <w:b/>
          <w:noProof/>
          <w:color w:val="050505"/>
          <w:lang w:eastAsia="pl-PL"/>
        </w:rPr>
        <w:t xml:space="preserve">    </w:t>
      </w:r>
      <w:r w:rsidRPr="00AF79F8">
        <w:rPr>
          <w:rFonts w:eastAsia="Times New Roman"/>
          <w:b/>
          <w:color w:val="050505"/>
          <w:lang w:eastAsia="pl-PL"/>
        </w:rPr>
        <w:t>Wnioski będą przyjmowane od dnia 16.04.2020 do dnia 29.04.2020</w:t>
      </w:r>
      <w:r w:rsidR="006168BE">
        <w:rPr>
          <w:rFonts w:eastAsia="Times New Roman"/>
          <w:b/>
          <w:color w:val="050505"/>
          <w:lang w:eastAsia="pl-PL"/>
        </w:rPr>
        <w:t xml:space="preserve"> r.</w:t>
      </w:r>
      <w:r w:rsidR="006168BE">
        <w:rPr>
          <w:rFonts w:eastAsia="Times New Roman"/>
          <w:b/>
          <w:color w:val="050505"/>
          <w:lang w:eastAsia="pl-PL"/>
        </w:rPr>
        <w:br/>
      </w:r>
    </w:p>
    <w:p w:rsidR="00B34CF8" w:rsidRPr="00B34CF8" w:rsidRDefault="006168BE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lang w:eastAsia="pl-PL"/>
        </w:rPr>
      </w:pPr>
      <w:r w:rsidRPr="006168BE">
        <w:rPr>
          <w:b/>
        </w:rPr>
        <w:lastRenderedPageBreak/>
        <w:t>0</w:t>
      </w:r>
      <w:r w:rsidR="00437781" w:rsidRPr="006168BE">
        <w:rPr>
          <w:b/>
        </w:rPr>
        <w:t>4.05.2020 -</w:t>
      </w:r>
      <w:r w:rsidR="00437781" w:rsidRPr="006168BE">
        <w:rPr>
          <w:color w:val="C0504D" w:themeColor="accent2"/>
        </w:rPr>
        <w:t xml:space="preserve"> </w:t>
      </w:r>
      <w:r w:rsidR="00437781" w:rsidRPr="006168BE">
        <w:rPr>
          <w:rFonts w:eastAsia="Times New Roman"/>
          <w:bCs/>
          <w:color w:val="333333"/>
          <w:lang w:eastAsia="pl-PL"/>
        </w:rPr>
        <w:t>Dyrektor Powiatowego Urzędu Pracy w Ostrowcu Świętokrzyskim</w:t>
      </w:r>
      <w:r w:rsidRPr="006168BE">
        <w:rPr>
          <w:rFonts w:eastAsia="Times New Roman"/>
          <w:bCs/>
          <w:color w:val="333333"/>
          <w:lang w:eastAsia="pl-PL"/>
        </w:rPr>
        <w:t xml:space="preserve"> </w:t>
      </w:r>
      <w:r w:rsidR="00437781" w:rsidRPr="006168BE">
        <w:rPr>
          <w:rFonts w:eastAsia="Times New Roman"/>
          <w:bCs/>
          <w:color w:val="333333"/>
          <w:lang w:eastAsia="pl-PL"/>
        </w:rPr>
        <w:t>ogłasza II nabór wniosków w ramach tarczy antykryzysowej.</w:t>
      </w:r>
    </w:p>
    <w:p w:rsidR="00B34CF8" w:rsidRDefault="00B34CF8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/>
          <w:bCs/>
          <w:u w:val="single"/>
          <w:lang w:eastAsia="pl-PL"/>
        </w:rPr>
      </w:pPr>
    </w:p>
    <w:p w:rsidR="00B34CF8" w:rsidRDefault="00437781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/>
          <w:bCs/>
          <w:u w:val="single"/>
          <w:lang w:eastAsia="pl-PL"/>
        </w:rPr>
      </w:pPr>
      <w:r w:rsidRPr="00B34CF8">
        <w:rPr>
          <w:rFonts w:eastAsia="Times New Roman"/>
          <w:b/>
          <w:bCs/>
          <w:u w:val="single"/>
          <w:lang w:eastAsia="pl-PL"/>
        </w:rPr>
        <w:t>od dnia 11.05.2020 r. do dnia 24.05.2020 r.</w:t>
      </w:r>
    </w:p>
    <w:p w:rsidR="00B34CF8" w:rsidRDefault="00437781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/>
          <w:bCs/>
          <w:color w:val="333333"/>
          <w:lang w:eastAsia="pl-PL"/>
        </w:rPr>
      </w:pPr>
      <w:r w:rsidRPr="009C6BEB">
        <w:rPr>
          <w:rFonts w:eastAsia="Times New Roman"/>
          <w:bCs/>
          <w:color w:val="333333"/>
          <w:lang w:eastAsia="pl-PL"/>
        </w:rPr>
        <w:t>Na dofinansowanie części kosztów prowad</w:t>
      </w:r>
      <w:r w:rsidR="006168BE">
        <w:rPr>
          <w:rFonts w:eastAsia="Times New Roman"/>
          <w:bCs/>
          <w:color w:val="333333"/>
          <w:lang w:eastAsia="pl-PL"/>
        </w:rPr>
        <w:t>zenia działalności gospodarczej</w:t>
      </w:r>
      <w:r w:rsidR="006168BE">
        <w:rPr>
          <w:rFonts w:eastAsia="Times New Roman"/>
          <w:bCs/>
          <w:color w:val="333333"/>
          <w:lang w:eastAsia="pl-PL"/>
        </w:rPr>
        <w:br/>
      </w:r>
      <w:r w:rsidRPr="009C6BEB">
        <w:rPr>
          <w:rFonts w:eastAsia="Times New Roman"/>
          <w:bCs/>
          <w:color w:val="333333"/>
          <w:lang w:eastAsia="pl-PL"/>
        </w:rPr>
        <w:t>dla przedsiębiorcy będącego osobą fizyczną,</w:t>
      </w:r>
    </w:p>
    <w:p w:rsidR="00B34CF8" w:rsidRDefault="00B34CF8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/>
          <w:bCs/>
          <w:color w:val="333333"/>
          <w:lang w:eastAsia="pl-PL"/>
        </w:rPr>
      </w:pPr>
    </w:p>
    <w:p w:rsidR="00B34CF8" w:rsidRDefault="00437781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/>
          <w:bCs/>
          <w:u w:val="single"/>
          <w:lang w:eastAsia="pl-PL"/>
        </w:rPr>
      </w:pPr>
      <w:r w:rsidRPr="00B34CF8">
        <w:rPr>
          <w:rFonts w:eastAsia="Times New Roman"/>
          <w:b/>
          <w:bCs/>
          <w:u w:val="single"/>
          <w:lang w:eastAsia="pl-PL"/>
        </w:rPr>
        <w:t>od dnia 18.05.2020 r</w:t>
      </w:r>
      <w:r w:rsidRPr="00B34CF8">
        <w:rPr>
          <w:rFonts w:eastAsia="Times New Roman"/>
          <w:b/>
          <w:u w:val="single"/>
          <w:shd w:val="clear" w:color="auto" w:fill="FFFFFF"/>
          <w:lang w:eastAsia="pl-PL"/>
        </w:rPr>
        <w:t>.</w:t>
      </w:r>
      <w:r w:rsidRPr="00B34CF8">
        <w:rPr>
          <w:rFonts w:eastAsia="Times New Roman"/>
          <w:b/>
          <w:bCs/>
          <w:u w:val="single"/>
          <w:lang w:eastAsia="pl-PL"/>
        </w:rPr>
        <w:t> do dnia 31.05.2020 r.</w:t>
      </w:r>
    </w:p>
    <w:p w:rsidR="00B34CF8" w:rsidRDefault="00437781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Cs/>
          <w:color w:val="333333"/>
          <w:lang w:eastAsia="pl-PL"/>
        </w:rPr>
      </w:pPr>
      <w:r w:rsidRPr="009C6BEB">
        <w:rPr>
          <w:rFonts w:eastAsia="Times New Roman"/>
          <w:bCs/>
          <w:color w:val="333333"/>
          <w:lang w:eastAsia="pl-PL"/>
        </w:rPr>
        <w:t>Na dofinansowanie części kosztów wynagro</w:t>
      </w:r>
      <w:r w:rsidR="006168BE">
        <w:rPr>
          <w:rFonts w:eastAsia="Times New Roman"/>
          <w:bCs/>
          <w:color w:val="333333"/>
          <w:lang w:eastAsia="pl-PL"/>
        </w:rPr>
        <w:t>dzeń pracowników oraz należnych</w:t>
      </w:r>
      <w:r w:rsidR="006168BE">
        <w:rPr>
          <w:rFonts w:eastAsia="Times New Roman"/>
          <w:bCs/>
          <w:color w:val="333333"/>
          <w:lang w:eastAsia="pl-PL"/>
        </w:rPr>
        <w:br/>
      </w:r>
      <w:r w:rsidRPr="009C6BEB">
        <w:rPr>
          <w:rFonts w:eastAsia="Times New Roman"/>
          <w:bCs/>
          <w:color w:val="333333"/>
          <w:lang w:eastAsia="pl-PL"/>
        </w:rPr>
        <w:t>od nich składek na ubezpieczenia społeczne d</w:t>
      </w:r>
      <w:r w:rsidR="006168BE">
        <w:rPr>
          <w:rFonts w:eastAsia="Times New Roman"/>
          <w:bCs/>
          <w:color w:val="333333"/>
          <w:lang w:eastAsia="pl-PL"/>
        </w:rPr>
        <w:t xml:space="preserve">la </w:t>
      </w:r>
      <w:proofErr w:type="spellStart"/>
      <w:r w:rsidR="006168BE">
        <w:rPr>
          <w:rFonts w:eastAsia="Times New Roman"/>
          <w:bCs/>
          <w:color w:val="333333"/>
          <w:lang w:eastAsia="pl-PL"/>
        </w:rPr>
        <w:t>mikroprzedsiębiorców</w:t>
      </w:r>
      <w:proofErr w:type="spellEnd"/>
      <w:r w:rsidR="006168BE">
        <w:rPr>
          <w:rFonts w:eastAsia="Times New Roman"/>
          <w:bCs/>
          <w:color w:val="333333"/>
          <w:lang w:eastAsia="pl-PL"/>
        </w:rPr>
        <w:t>, małych</w:t>
      </w:r>
      <w:r w:rsidR="006168BE">
        <w:rPr>
          <w:rFonts w:eastAsia="Times New Roman"/>
          <w:bCs/>
          <w:color w:val="333333"/>
          <w:lang w:eastAsia="pl-PL"/>
        </w:rPr>
        <w:br/>
      </w:r>
      <w:r w:rsidRPr="009C6BEB">
        <w:rPr>
          <w:rFonts w:eastAsia="Times New Roman"/>
          <w:bCs/>
          <w:color w:val="333333"/>
          <w:lang w:eastAsia="pl-PL"/>
        </w:rPr>
        <w:t>i średnich przedsiębiorców.</w:t>
      </w:r>
    </w:p>
    <w:p w:rsidR="00B34CF8" w:rsidRDefault="00B34CF8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Cs/>
          <w:color w:val="333333"/>
          <w:lang w:eastAsia="pl-PL"/>
        </w:rPr>
      </w:pPr>
    </w:p>
    <w:p w:rsidR="00437781" w:rsidRDefault="00437781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bCs/>
          <w:color w:val="333333"/>
          <w:lang w:eastAsia="pl-PL"/>
        </w:rPr>
      </w:pPr>
      <w:r w:rsidRPr="009C6BEB">
        <w:rPr>
          <w:rFonts w:eastAsia="Times New Roman"/>
          <w:bCs/>
          <w:color w:val="333333"/>
          <w:lang w:eastAsia="pl-PL"/>
        </w:rPr>
        <w:t>Na dofinansowanie części kosztów wynagro</w:t>
      </w:r>
      <w:r w:rsidR="00B34CF8">
        <w:rPr>
          <w:rFonts w:eastAsia="Times New Roman"/>
          <w:bCs/>
          <w:color w:val="333333"/>
          <w:lang w:eastAsia="pl-PL"/>
        </w:rPr>
        <w:t>dzeń pracowników oraz należnych</w:t>
      </w:r>
      <w:r w:rsidR="00B34CF8">
        <w:rPr>
          <w:rFonts w:eastAsia="Times New Roman"/>
          <w:bCs/>
          <w:color w:val="333333"/>
          <w:lang w:eastAsia="pl-PL"/>
        </w:rPr>
        <w:br/>
      </w:r>
      <w:r w:rsidRPr="009C6BEB">
        <w:rPr>
          <w:rFonts w:eastAsia="Times New Roman"/>
          <w:bCs/>
          <w:color w:val="333333"/>
          <w:lang w:eastAsia="pl-PL"/>
        </w:rPr>
        <w:t xml:space="preserve">od tych wynagrodzeń składek na ubezpieczenia społeczne dla organizacji pozarządowych, </w:t>
      </w:r>
    </w:p>
    <w:p w:rsidR="00B34CF8" w:rsidRDefault="00B34CF8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color w:val="333333"/>
          <w:lang w:eastAsia="pl-PL"/>
        </w:rPr>
      </w:pPr>
    </w:p>
    <w:p w:rsidR="00437781" w:rsidRDefault="00437781" w:rsidP="00213570">
      <w:pPr>
        <w:pStyle w:val="Akapitzlist"/>
        <w:numPr>
          <w:ilvl w:val="0"/>
          <w:numId w:val="10"/>
        </w:numPr>
        <w:spacing w:line="360" w:lineRule="auto"/>
        <w:ind w:left="284" w:hanging="426"/>
        <w:jc w:val="both"/>
        <w:rPr>
          <w:color w:val="050505"/>
          <w:shd w:val="clear" w:color="auto" w:fill="FFFFFF"/>
        </w:rPr>
      </w:pPr>
      <w:r w:rsidRPr="00B34CF8">
        <w:rPr>
          <w:b/>
        </w:rPr>
        <w:t>12.05.2020 –</w:t>
      </w:r>
      <w:r w:rsidRPr="00234834">
        <w:t xml:space="preserve"> </w:t>
      </w:r>
      <w:r w:rsidRPr="00B34CF8">
        <w:rPr>
          <w:color w:val="050505"/>
          <w:shd w:val="clear" w:color="auto" w:fill="FFFFFF"/>
        </w:rPr>
        <w:t xml:space="preserve">konsultacje on-line dla samozatrudnionych </w:t>
      </w:r>
      <w:proofErr w:type="spellStart"/>
      <w:r w:rsidRPr="00B34CF8">
        <w:rPr>
          <w:color w:val="050505"/>
          <w:shd w:val="clear" w:color="auto" w:fill="FFFFFF"/>
        </w:rPr>
        <w:t>pt</w:t>
      </w:r>
      <w:proofErr w:type="spellEnd"/>
      <w:r w:rsidRPr="00B34CF8">
        <w:rPr>
          <w:color w:val="050505"/>
          <w:shd w:val="clear" w:color="auto" w:fill="FFFFFF"/>
        </w:rPr>
        <w:t>: "Dofinansowanie części kosztów prowadzenia działalności gospodarczej dla przedsiębiorcy będącego osobą fizyczną niezatrudniającą pracowników"</w:t>
      </w:r>
    </w:p>
    <w:p w:rsidR="00B34CF8" w:rsidRPr="00B34CF8" w:rsidRDefault="00B34CF8" w:rsidP="00B34CF8">
      <w:pPr>
        <w:pStyle w:val="Akapitzlist"/>
        <w:spacing w:line="360" w:lineRule="auto"/>
        <w:ind w:left="284"/>
        <w:jc w:val="both"/>
        <w:rPr>
          <w:color w:val="050505"/>
          <w:shd w:val="clear" w:color="auto" w:fill="FFFFFF"/>
        </w:rPr>
      </w:pPr>
    </w:p>
    <w:p w:rsidR="00B34CF8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050505"/>
          <w:lang w:eastAsia="pl-PL"/>
        </w:rPr>
      </w:pPr>
      <w:r w:rsidRPr="00B34CF8">
        <w:rPr>
          <w:b/>
          <w:shd w:val="clear" w:color="auto" w:fill="FFFFFF"/>
        </w:rPr>
        <w:t>20.05.2020 -</w:t>
      </w:r>
      <w:r w:rsidR="0030189C">
        <w:rPr>
          <w:color w:val="050505"/>
          <w:shd w:val="clear" w:color="auto" w:fill="FFFFFF"/>
        </w:rPr>
        <w:t xml:space="preserve">  konsultacje on-</w:t>
      </w:r>
      <w:r w:rsidRPr="00B34CF8">
        <w:rPr>
          <w:color w:val="050505"/>
          <w:shd w:val="clear" w:color="auto" w:fill="FFFFFF"/>
        </w:rPr>
        <w:t xml:space="preserve">line dla mikro, małych oraz średnich przedsiębiorstw </w:t>
      </w:r>
      <w:proofErr w:type="spellStart"/>
      <w:r w:rsidRPr="00B34CF8">
        <w:rPr>
          <w:color w:val="050505"/>
          <w:shd w:val="clear" w:color="auto" w:fill="FFFFFF"/>
        </w:rPr>
        <w:t>pt</w:t>
      </w:r>
      <w:proofErr w:type="spellEnd"/>
      <w:r w:rsidRPr="00B34CF8">
        <w:rPr>
          <w:color w:val="050505"/>
          <w:shd w:val="clear" w:color="auto" w:fill="FFFFFF"/>
        </w:rPr>
        <w:t>: „</w:t>
      </w:r>
      <w:r w:rsidRPr="00B34CF8">
        <w:rPr>
          <w:rFonts w:eastAsia="Times New Roman"/>
          <w:color w:val="050505"/>
          <w:lang w:eastAsia="pl-PL"/>
        </w:rPr>
        <w:t>Dofinansowanie części kosztów wynagro</w:t>
      </w:r>
      <w:r w:rsidR="00B34CF8">
        <w:rPr>
          <w:rFonts w:eastAsia="Times New Roman"/>
          <w:color w:val="050505"/>
          <w:lang w:eastAsia="pl-PL"/>
        </w:rPr>
        <w:t>dzeń pracowników oraz należnych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>od nich składek na ubezpieczenia społeczne d</w:t>
      </w:r>
      <w:r w:rsidR="00B34CF8">
        <w:rPr>
          <w:rFonts w:eastAsia="Times New Roman"/>
          <w:color w:val="050505"/>
          <w:lang w:eastAsia="pl-PL"/>
        </w:rPr>
        <w:t xml:space="preserve">la </w:t>
      </w:r>
      <w:proofErr w:type="spellStart"/>
      <w:r w:rsidR="00B34CF8">
        <w:rPr>
          <w:rFonts w:eastAsia="Times New Roman"/>
          <w:color w:val="050505"/>
          <w:lang w:eastAsia="pl-PL"/>
        </w:rPr>
        <w:t>mikroprzedsiębiorców</w:t>
      </w:r>
      <w:proofErr w:type="spellEnd"/>
      <w:r w:rsidR="00B34CF8">
        <w:rPr>
          <w:rFonts w:eastAsia="Times New Roman"/>
          <w:color w:val="050505"/>
          <w:lang w:eastAsia="pl-PL"/>
        </w:rPr>
        <w:t>, małych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>i średnich przedsiębiorców”</w:t>
      </w:r>
    </w:p>
    <w:p w:rsidR="00B34CF8" w:rsidRPr="00B34CF8" w:rsidRDefault="00B34CF8" w:rsidP="00B34CF8">
      <w:pPr>
        <w:pStyle w:val="Akapitzlist"/>
        <w:shd w:val="clear" w:color="auto" w:fill="FFFFFF"/>
        <w:spacing w:after="0" w:line="360" w:lineRule="auto"/>
        <w:ind w:left="284"/>
        <w:jc w:val="both"/>
        <w:rPr>
          <w:rFonts w:eastAsia="Times New Roman"/>
          <w:color w:val="050505"/>
          <w:lang w:eastAsia="pl-PL"/>
        </w:rPr>
      </w:pPr>
    </w:p>
    <w:p w:rsidR="00437781" w:rsidRPr="00B34CF8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050505"/>
          <w:lang w:eastAsia="pl-PL"/>
        </w:rPr>
      </w:pPr>
      <w:r w:rsidRPr="00B34CF8">
        <w:rPr>
          <w:rFonts w:ascii="Times New Roman" w:eastAsia="Times New Roman" w:hAnsi="Times New Roman" w:cs="Times New Roman"/>
          <w:b/>
          <w:lang w:eastAsia="pl-PL"/>
        </w:rPr>
        <w:t>27.05.2020 -</w:t>
      </w:r>
      <w:r w:rsidRPr="00B34CF8">
        <w:rPr>
          <w:rFonts w:ascii="Times New Roman" w:eastAsia="Times New Roman" w:hAnsi="Times New Roman" w:cs="Times New Roman"/>
          <w:color w:val="C0504D" w:themeColor="accent2"/>
          <w:lang w:eastAsia="pl-PL"/>
        </w:rPr>
        <w:t xml:space="preserve"> </w:t>
      </w:r>
      <w:r w:rsidRPr="00B34CF8">
        <w:rPr>
          <w:rFonts w:ascii="Times New Roman" w:eastAsia="Times New Roman" w:hAnsi="Times New Roman" w:cs="Times New Roman"/>
          <w:color w:val="050505"/>
          <w:lang w:eastAsia="pl-PL"/>
        </w:rPr>
        <w:t>Powiatowy Urząd Pracy w Ostrowcu Św.</w:t>
      </w:r>
      <w:r w:rsidR="00B34CF8" w:rsidRPr="00B34CF8">
        <w:rPr>
          <w:rFonts w:ascii="Times New Roman" w:eastAsia="Times New Roman" w:hAnsi="Times New Roman" w:cs="Times New Roman"/>
          <w:color w:val="050505"/>
          <w:lang w:eastAsia="pl-PL"/>
        </w:rPr>
        <w:t xml:space="preserve"> </w:t>
      </w:r>
      <w:r w:rsidRPr="00B34CF8">
        <w:rPr>
          <w:rFonts w:ascii="Times New Roman" w:eastAsia="Times New Roman" w:hAnsi="Times New Roman" w:cs="Times New Roman"/>
          <w:color w:val="050505"/>
          <w:lang w:eastAsia="pl-PL"/>
        </w:rPr>
        <w:t>informuje, że od dnia 28.05.2020 r. na parterze budynku, będzie znajdował się</w:t>
      </w:r>
      <w:r w:rsidR="00B34CF8" w:rsidRPr="00B34CF8">
        <w:rPr>
          <w:rFonts w:ascii="Times New Roman" w:eastAsia="Times New Roman" w:hAnsi="Times New Roman" w:cs="Times New Roman"/>
          <w:color w:val="050505"/>
          <w:lang w:eastAsia="pl-PL"/>
        </w:rPr>
        <w:t xml:space="preserve"> </w:t>
      </w:r>
      <w:r w:rsidR="00B34CF8" w:rsidRPr="00B34CF8">
        <w:rPr>
          <w:rFonts w:ascii="Times New Roman" w:eastAsia="Times New Roman" w:hAnsi="Times New Roman" w:cs="Times New Roman"/>
          <w:b/>
          <w:color w:val="050505"/>
          <w:lang w:eastAsia="pl-PL"/>
        </w:rPr>
        <w:t>Punkt Podawczy</w:t>
      </w:r>
      <w:r w:rsidRPr="00B34CF8">
        <w:rPr>
          <w:rFonts w:ascii="Times New Roman" w:eastAsia="Times New Roman" w:hAnsi="Times New Roman" w:cs="Times New Roman"/>
          <w:color w:val="050505"/>
          <w:lang w:eastAsia="pl-PL"/>
        </w:rPr>
        <w:t xml:space="preserve">, wejście od </w:t>
      </w:r>
      <w:r w:rsidR="00B34CF8" w:rsidRPr="00B34CF8">
        <w:rPr>
          <w:rFonts w:ascii="Times New Roman" w:eastAsia="Times New Roman" w:hAnsi="Times New Roman" w:cs="Times New Roman"/>
          <w:color w:val="050505"/>
          <w:lang w:eastAsia="pl-PL"/>
        </w:rPr>
        <w:t>strony Zespołu Szkół nr 3 (THM)</w:t>
      </w:r>
      <w:r w:rsidRPr="00B34CF8">
        <w:rPr>
          <w:rFonts w:ascii="Times New Roman" w:eastAsia="Times New Roman" w:hAnsi="Times New Roman" w:cs="Times New Roman"/>
          <w:color w:val="050505"/>
          <w:lang w:eastAsia="pl-PL"/>
        </w:rPr>
        <w:t>, zajmujący się bezpośrednią obsługą klienta.</w:t>
      </w:r>
    </w:p>
    <w:p w:rsidR="00B34CF8" w:rsidRPr="00B34CF8" w:rsidRDefault="00B34CF8" w:rsidP="00B34CF8">
      <w:pPr>
        <w:pStyle w:val="Akapitzlist"/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050505"/>
          <w:lang w:eastAsia="pl-PL"/>
        </w:rPr>
      </w:pPr>
    </w:p>
    <w:p w:rsidR="00437781" w:rsidRPr="00B34CF8" w:rsidRDefault="00437781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050505"/>
          <w:lang w:eastAsia="pl-PL"/>
        </w:rPr>
      </w:pPr>
      <w:r w:rsidRPr="00B34CF8">
        <w:rPr>
          <w:rFonts w:eastAsia="Times New Roman"/>
          <w:b/>
          <w:lang w:eastAsia="pl-PL"/>
        </w:rPr>
        <w:t>27.05.2020</w:t>
      </w:r>
      <w:r w:rsidRPr="00B34CF8">
        <w:rPr>
          <w:rFonts w:eastAsia="Times New Roman"/>
          <w:color w:val="050505"/>
          <w:lang w:eastAsia="pl-PL"/>
        </w:rPr>
        <w:t xml:space="preserve"> - Powiatowy Urząd </w:t>
      </w:r>
      <w:r w:rsidR="00B34CF8">
        <w:rPr>
          <w:rFonts w:eastAsia="Times New Roman"/>
          <w:color w:val="050505"/>
          <w:lang w:eastAsia="pl-PL"/>
        </w:rPr>
        <w:t>Pracy w Ostrowcu Św. informuje,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 xml:space="preserve">że od dnia 28.05.2020 r. przywraca </w:t>
      </w:r>
      <w:r w:rsidR="00B34CF8">
        <w:rPr>
          <w:rFonts w:eastAsia="Times New Roman"/>
          <w:color w:val="050505"/>
          <w:lang w:eastAsia="pl-PL"/>
        </w:rPr>
        <w:t xml:space="preserve">BEZPOŚREDNIĄ REJESTRACJĘ OSÓB </w:t>
      </w:r>
      <w:r w:rsidRPr="00B34CF8">
        <w:rPr>
          <w:rFonts w:eastAsia="Times New Roman"/>
          <w:color w:val="050505"/>
          <w:lang w:eastAsia="pl-PL"/>
        </w:rPr>
        <w:t>BEZROBOTNYCH.</w:t>
      </w:r>
    </w:p>
    <w:p w:rsidR="00437781" w:rsidRPr="00234834" w:rsidRDefault="00437781" w:rsidP="00B34CF8">
      <w:p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C0504D" w:themeColor="accent2"/>
          <w:lang w:eastAsia="pl-PL"/>
        </w:rPr>
      </w:pPr>
    </w:p>
    <w:p w:rsidR="00437781" w:rsidRPr="00B34CF8" w:rsidRDefault="00B34CF8" w:rsidP="00213570">
      <w:pPr>
        <w:pStyle w:val="Akapitzlist"/>
        <w:numPr>
          <w:ilvl w:val="0"/>
          <w:numId w:val="10"/>
        </w:numPr>
        <w:shd w:val="clear" w:color="auto" w:fill="FFFFFF"/>
        <w:spacing w:after="0" w:line="360" w:lineRule="auto"/>
        <w:ind w:left="284" w:hanging="426"/>
        <w:jc w:val="both"/>
        <w:rPr>
          <w:rFonts w:eastAsia="Times New Roman"/>
          <w:color w:val="050505"/>
          <w:lang w:eastAsia="pl-PL"/>
        </w:rPr>
      </w:pPr>
      <w:r w:rsidRPr="00B34CF8">
        <w:rPr>
          <w:rFonts w:eastAsia="Times New Roman"/>
          <w:b/>
          <w:lang w:eastAsia="pl-PL"/>
        </w:rPr>
        <w:lastRenderedPageBreak/>
        <w:t>0</w:t>
      </w:r>
      <w:r w:rsidR="00437781" w:rsidRPr="00B34CF8">
        <w:rPr>
          <w:rFonts w:eastAsia="Times New Roman"/>
          <w:b/>
          <w:lang w:eastAsia="pl-PL"/>
        </w:rPr>
        <w:t>2.06.2020</w:t>
      </w:r>
      <w:r w:rsidR="00437781" w:rsidRPr="00B34CF8">
        <w:rPr>
          <w:rFonts w:eastAsia="Times New Roman"/>
          <w:color w:val="050505"/>
          <w:lang w:eastAsia="pl-PL"/>
        </w:rPr>
        <w:t xml:space="preserve"> - Dyrektor Powiatowego Urzędu Pracy w Ostrowcu Świętokrzyskim ogłasza III nabór wniosków w ramach tarczy antykryzysowej</w:t>
      </w:r>
      <w:r w:rsidRPr="00B34CF8">
        <w:rPr>
          <w:rFonts w:eastAsia="Times New Roman"/>
          <w:color w:val="050505"/>
          <w:lang w:eastAsia="pl-PL"/>
        </w:rPr>
        <w:t xml:space="preserve"> </w:t>
      </w:r>
      <w:r w:rsidRPr="00B34CF8">
        <w:rPr>
          <w:rFonts w:eastAsia="Times New Roman"/>
          <w:b/>
          <w:color w:val="050505"/>
          <w:lang w:eastAsia="pl-PL"/>
        </w:rPr>
        <w:t>od dnia 15.06.2020 r. do dnia 28.06.2020 r.</w:t>
      </w:r>
      <w:r w:rsidRPr="00B34CF8">
        <w:rPr>
          <w:rFonts w:eastAsia="Times New Roman"/>
          <w:color w:val="050505"/>
          <w:lang w:eastAsia="pl-PL"/>
        </w:rPr>
        <w:t xml:space="preserve"> </w:t>
      </w:r>
      <w:r w:rsidR="00437781" w:rsidRPr="00B34CF8">
        <w:rPr>
          <w:rFonts w:eastAsia="Times New Roman"/>
          <w:color w:val="050505"/>
          <w:lang w:eastAsia="pl-PL"/>
        </w:rPr>
        <w:t>na:</w:t>
      </w:r>
    </w:p>
    <w:p w:rsidR="00B34CF8" w:rsidRDefault="00437781" w:rsidP="00213570">
      <w:pPr>
        <w:pStyle w:val="Akapitzlist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567" w:hanging="283"/>
        <w:jc w:val="both"/>
        <w:rPr>
          <w:rFonts w:eastAsia="Times New Roman"/>
          <w:color w:val="050505"/>
          <w:lang w:eastAsia="pl-PL"/>
        </w:rPr>
      </w:pPr>
      <w:r w:rsidRPr="00B34CF8">
        <w:rPr>
          <w:rFonts w:eastAsia="Times New Roman"/>
          <w:color w:val="050505"/>
          <w:lang w:eastAsia="pl-PL"/>
        </w:rPr>
        <w:t>Na dofinansowanie części kosztów prowadzenia działalności gospodarczej dla przedsiębiorcy będącego osobą fizyczną, niezatrudniającego pracowników, przyznawanej na podstawie art. 15zzc ustawy z dnia 2 marca 2020 r.</w:t>
      </w:r>
    </w:p>
    <w:p w:rsidR="00B34CF8" w:rsidRDefault="00437781" w:rsidP="00213570">
      <w:pPr>
        <w:pStyle w:val="Akapitzlist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567" w:hanging="283"/>
        <w:jc w:val="both"/>
        <w:rPr>
          <w:rFonts w:eastAsia="Times New Roman"/>
          <w:color w:val="050505"/>
          <w:lang w:eastAsia="pl-PL"/>
        </w:rPr>
      </w:pPr>
      <w:r w:rsidRPr="00B34CF8">
        <w:rPr>
          <w:rFonts w:eastAsia="Times New Roman"/>
          <w:color w:val="050505"/>
          <w:lang w:eastAsia="pl-PL"/>
        </w:rPr>
        <w:t>Na dofinansowanie części kosztów wynagrodzeń pra</w:t>
      </w:r>
      <w:r w:rsidR="00B34CF8">
        <w:rPr>
          <w:rFonts w:eastAsia="Times New Roman"/>
          <w:color w:val="050505"/>
          <w:lang w:eastAsia="pl-PL"/>
        </w:rPr>
        <w:t>cowników oraz należnych</w:t>
      </w:r>
      <w:r w:rsidR="00B34CF8">
        <w:rPr>
          <w:rFonts w:eastAsia="Times New Roman"/>
          <w:color w:val="050505"/>
          <w:lang w:eastAsia="pl-PL"/>
        </w:rPr>
        <w:br/>
        <w:t xml:space="preserve">od nich </w:t>
      </w:r>
      <w:r w:rsidRPr="00B34CF8">
        <w:rPr>
          <w:rFonts w:eastAsia="Times New Roman"/>
          <w:color w:val="050505"/>
          <w:lang w:eastAsia="pl-PL"/>
        </w:rPr>
        <w:t>składek na ubezpieczenia społeczne d</w:t>
      </w:r>
      <w:r w:rsidR="00B34CF8">
        <w:rPr>
          <w:rFonts w:eastAsia="Times New Roman"/>
          <w:color w:val="050505"/>
          <w:lang w:eastAsia="pl-PL"/>
        </w:rPr>
        <w:t xml:space="preserve">la </w:t>
      </w:r>
      <w:proofErr w:type="spellStart"/>
      <w:r w:rsidR="00B34CF8">
        <w:rPr>
          <w:rFonts w:eastAsia="Times New Roman"/>
          <w:color w:val="050505"/>
          <w:lang w:eastAsia="pl-PL"/>
        </w:rPr>
        <w:t>mikroprzedsiębiorców</w:t>
      </w:r>
      <w:proofErr w:type="spellEnd"/>
      <w:r w:rsidR="00B34CF8">
        <w:rPr>
          <w:rFonts w:eastAsia="Times New Roman"/>
          <w:color w:val="050505"/>
          <w:lang w:eastAsia="pl-PL"/>
        </w:rPr>
        <w:t>, małych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>i średnich przedsiębiorców przyznawanej na pod</w:t>
      </w:r>
      <w:r w:rsidR="00B34CF8">
        <w:rPr>
          <w:rFonts w:eastAsia="Times New Roman"/>
          <w:color w:val="050505"/>
          <w:lang w:eastAsia="pl-PL"/>
        </w:rPr>
        <w:t>stawie art. 15zzb ustawy z dnia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>2 marca 2020 r</w:t>
      </w:r>
      <w:r w:rsidR="00B34CF8">
        <w:rPr>
          <w:rFonts w:eastAsia="Times New Roman"/>
          <w:color w:val="050505"/>
          <w:lang w:eastAsia="pl-PL"/>
        </w:rPr>
        <w:t>.</w:t>
      </w:r>
    </w:p>
    <w:p w:rsidR="00437781" w:rsidRPr="00B34CF8" w:rsidRDefault="00437781" w:rsidP="00213570">
      <w:pPr>
        <w:pStyle w:val="Akapitzlist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567" w:hanging="283"/>
        <w:jc w:val="both"/>
        <w:rPr>
          <w:rFonts w:eastAsia="Times New Roman"/>
          <w:color w:val="050505"/>
          <w:lang w:eastAsia="pl-PL"/>
        </w:rPr>
      </w:pPr>
      <w:r w:rsidRPr="00B34CF8">
        <w:rPr>
          <w:rFonts w:eastAsia="Times New Roman"/>
          <w:color w:val="050505"/>
          <w:lang w:eastAsia="pl-PL"/>
        </w:rPr>
        <w:t>Na dofinansowanie części kosztów wynagrodzeń pra</w:t>
      </w:r>
      <w:r w:rsidR="00B34CF8">
        <w:rPr>
          <w:rFonts w:eastAsia="Times New Roman"/>
          <w:color w:val="050505"/>
          <w:lang w:eastAsia="pl-PL"/>
        </w:rPr>
        <w:t>cowników oraz należnych</w:t>
      </w:r>
      <w:r w:rsidR="00B34CF8">
        <w:rPr>
          <w:rFonts w:eastAsia="Times New Roman"/>
          <w:color w:val="050505"/>
          <w:lang w:eastAsia="pl-PL"/>
        </w:rPr>
        <w:br/>
      </w:r>
      <w:r w:rsidRPr="00B34CF8">
        <w:rPr>
          <w:rFonts w:eastAsia="Times New Roman"/>
          <w:color w:val="050505"/>
          <w:lang w:eastAsia="pl-PL"/>
        </w:rPr>
        <w:t xml:space="preserve">od tych wynagrodzeń składek na ubezpieczenia społeczne dla organizacji pozarządowych, przyznawanej na podstawie art. 15zze ustawy z dnia 2 marca 2020 r. </w:t>
      </w:r>
    </w:p>
    <w:p w:rsidR="00437781" w:rsidRPr="009C6BEB" w:rsidRDefault="00437781" w:rsidP="00437781">
      <w:pPr>
        <w:pStyle w:val="Akapitzlist"/>
        <w:shd w:val="clear" w:color="auto" w:fill="FFFFFF"/>
        <w:spacing w:after="0" w:line="360" w:lineRule="auto"/>
        <w:jc w:val="both"/>
        <w:rPr>
          <w:rFonts w:eastAsia="Times New Roman"/>
          <w:color w:val="050505"/>
          <w:lang w:eastAsia="pl-PL"/>
        </w:rPr>
      </w:pPr>
    </w:p>
    <w:p w:rsidR="00437781" w:rsidRPr="00B34CF8" w:rsidRDefault="00B34CF8" w:rsidP="00213570">
      <w:pPr>
        <w:pStyle w:val="Akapitzlist"/>
        <w:numPr>
          <w:ilvl w:val="0"/>
          <w:numId w:val="12"/>
        </w:numPr>
        <w:spacing w:line="360" w:lineRule="auto"/>
        <w:ind w:left="142" w:hanging="426"/>
        <w:rPr>
          <w:color w:val="050505"/>
          <w:sz w:val="28"/>
          <w:shd w:val="clear" w:color="auto" w:fill="FFFFFF"/>
        </w:rPr>
      </w:pPr>
      <w:r w:rsidRPr="00B34CF8">
        <w:rPr>
          <w:color w:val="050505"/>
          <w:sz w:val="28"/>
          <w:shd w:val="clear" w:color="auto" w:fill="FFFFFF"/>
        </w:rPr>
        <w:t>M</w:t>
      </w:r>
      <w:r w:rsidR="00437781" w:rsidRPr="00B34CF8">
        <w:rPr>
          <w:color w:val="050505"/>
          <w:sz w:val="28"/>
          <w:shd w:val="clear" w:color="auto" w:fill="FFFFFF"/>
        </w:rPr>
        <w:t>onitoring wsparcia w ramach Tarczy Antykryzysowej:</w:t>
      </w:r>
    </w:p>
    <w:p w:rsidR="00437781" w:rsidRDefault="00022C4E" w:rsidP="00022C4E">
      <w:pPr>
        <w:spacing w:line="360" w:lineRule="auto"/>
        <w:ind w:right="-284"/>
        <w:rPr>
          <w:color w:val="050505"/>
          <w:shd w:val="clear" w:color="auto" w:fill="FFFFFF"/>
        </w:rPr>
      </w:pPr>
      <w:r>
        <w:rPr>
          <w:color w:val="050505"/>
          <w:shd w:val="clear" w:color="auto" w:fill="FFFFFF"/>
        </w:rPr>
        <w:t>Ś</w:t>
      </w:r>
      <w:r w:rsidR="00437781">
        <w:rPr>
          <w:color w:val="050505"/>
          <w:shd w:val="clear" w:color="auto" w:fill="FFFFFF"/>
        </w:rPr>
        <w:t>rodki finansowe pozyskane przez Powiatowy Urząd Pracy w Ostrowcu Świętokrzyskim</w:t>
      </w:r>
      <w:r>
        <w:rPr>
          <w:color w:val="050505"/>
          <w:shd w:val="clear" w:color="auto" w:fill="FFFFFF"/>
        </w:rPr>
        <w:t>:</w:t>
      </w:r>
    </w:p>
    <w:tbl>
      <w:tblPr>
        <w:tblStyle w:val="Tabela-Siatka"/>
        <w:tblW w:w="9511" w:type="dxa"/>
        <w:tblLook w:val="04A0" w:firstRow="1" w:lastRow="0" w:firstColumn="1" w:lastColumn="0" w:noHBand="0" w:noVBand="1"/>
      </w:tblPr>
      <w:tblGrid>
        <w:gridCol w:w="3369"/>
        <w:gridCol w:w="3071"/>
        <w:gridCol w:w="3071"/>
      </w:tblGrid>
      <w:tr w:rsidR="00022C4E" w:rsidTr="00022C4E">
        <w:trPr>
          <w:trHeight w:val="680"/>
        </w:trPr>
        <w:tc>
          <w:tcPr>
            <w:tcW w:w="3369" w:type="dxa"/>
            <w:shd w:val="clear" w:color="auto" w:fill="92D050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22C4E">
              <w:rPr>
                <w:rFonts w:ascii="Times New Roman" w:hAnsi="Times New Roman" w:cs="Times New Roman"/>
                <w:b/>
                <w:sz w:val="32"/>
                <w:szCs w:val="28"/>
              </w:rPr>
              <w:t>Fundusz Pracy</w:t>
            </w:r>
          </w:p>
        </w:tc>
        <w:tc>
          <w:tcPr>
            <w:tcW w:w="3071" w:type="dxa"/>
            <w:shd w:val="clear" w:color="auto" w:fill="92D050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22C4E">
              <w:rPr>
                <w:rFonts w:ascii="Times New Roman" w:hAnsi="Times New Roman" w:cs="Times New Roman"/>
                <w:b/>
                <w:sz w:val="32"/>
                <w:szCs w:val="28"/>
              </w:rPr>
              <w:t>PO WER</w:t>
            </w:r>
          </w:p>
        </w:tc>
        <w:tc>
          <w:tcPr>
            <w:tcW w:w="3071" w:type="dxa"/>
            <w:shd w:val="clear" w:color="auto" w:fill="92D050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022C4E">
              <w:rPr>
                <w:rFonts w:ascii="Times New Roman" w:hAnsi="Times New Roman" w:cs="Times New Roman"/>
                <w:b/>
                <w:sz w:val="32"/>
                <w:szCs w:val="28"/>
              </w:rPr>
              <w:t>RPO WŚ</w:t>
            </w:r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2.000.000 - art. 15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zzd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1.700.000 -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1.700.000 -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4.000.000 - art. 15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zzd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2.000.000 -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4.500.000 -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</w:tr>
      <w:tr w:rsidR="00022C4E" w:rsidTr="008205D7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5.000.000 -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zzd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8205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4.500.000 -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10.000.000 - art. 15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zzd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2.500.000 - art.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FFFFFF" w:themeFill="background1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3.000.000 - art. 15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zzb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zzc</w:t>
            </w:r>
            <w:proofErr w:type="spellEnd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zze</w:t>
            </w:r>
            <w:proofErr w:type="spellEnd"/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3071" w:type="dxa"/>
            <w:shd w:val="clear" w:color="auto" w:fill="FFFFFF" w:themeFill="background1"/>
            <w:vAlign w:val="center"/>
          </w:tcPr>
          <w:p w:rsidR="00022C4E" w:rsidRPr="00022C4E" w:rsidRDefault="008205D7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022C4E" w:rsidTr="00022C4E">
        <w:trPr>
          <w:trHeight w:val="680"/>
        </w:trPr>
        <w:tc>
          <w:tcPr>
            <w:tcW w:w="3369" w:type="dxa"/>
            <w:shd w:val="clear" w:color="auto" w:fill="EEECE1" w:themeFill="background2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26.500.000</w:t>
            </w:r>
          </w:p>
        </w:tc>
        <w:tc>
          <w:tcPr>
            <w:tcW w:w="3071" w:type="dxa"/>
            <w:shd w:val="clear" w:color="auto" w:fill="EEECE1" w:themeFill="background2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3.700.000</w:t>
            </w:r>
          </w:p>
        </w:tc>
        <w:tc>
          <w:tcPr>
            <w:tcW w:w="3071" w:type="dxa"/>
            <w:shd w:val="clear" w:color="auto" w:fill="EEECE1" w:themeFill="background2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sz w:val="28"/>
                <w:szCs w:val="28"/>
              </w:rPr>
              <w:t>10.700.000</w:t>
            </w:r>
          </w:p>
        </w:tc>
      </w:tr>
      <w:tr w:rsidR="00022C4E" w:rsidRPr="00FB4D68" w:rsidTr="00022C4E">
        <w:trPr>
          <w:trHeight w:val="680"/>
        </w:trPr>
        <w:tc>
          <w:tcPr>
            <w:tcW w:w="9511" w:type="dxa"/>
            <w:gridSpan w:val="3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22C4E" w:rsidRPr="00022C4E" w:rsidRDefault="00022C4E" w:rsidP="00022C4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22C4E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28"/>
              </w:rPr>
              <w:t>RAZEM    40.900.000  zł</w:t>
            </w:r>
          </w:p>
        </w:tc>
      </w:tr>
    </w:tbl>
    <w:p w:rsidR="00022C4E" w:rsidRDefault="00022C4E" w:rsidP="00022C4E">
      <w:pPr>
        <w:spacing w:line="360" w:lineRule="auto"/>
        <w:ind w:right="-284"/>
        <w:rPr>
          <w:color w:val="050505"/>
          <w:shd w:val="clear" w:color="auto" w:fill="FFFFFF"/>
        </w:rPr>
      </w:pPr>
    </w:p>
    <w:p w:rsidR="00437781" w:rsidRPr="00AF79F8" w:rsidRDefault="00B500FE" w:rsidP="00437781">
      <w:pPr>
        <w:spacing w:line="360" w:lineRule="auto"/>
        <w:rPr>
          <w:color w:val="050505"/>
          <w:shd w:val="clear" w:color="auto" w:fill="FFFFFF"/>
        </w:rPr>
      </w:pPr>
      <w:r>
        <w:rPr>
          <w:color w:val="050505"/>
          <w:shd w:val="clear" w:color="auto" w:fill="FFFFFF"/>
        </w:rPr>
        <w:lastRenderedPageBreak/>
        <w:t>S</w:t>
      </w:r>
      <w:r w:rsidR="00437781">
        <w:rPr>
          <w:color w:val="050505"/>
          <w:shd w:val="clear" w:color="auto" w:fill="FFFFFF"/>
        </w:rPr>
        <w:t>tan realizacji zadań na dzień 1</w:t>
      </w:r>
      <w:r w:rsidR="008F0DD6">
        <w:rPr>
          <w:color w:val="050505"/>
          <w:shd w:val="clear" w:color="auto" w:fill="FFFFFF"/>
        </w:rPr>
        <w:t>5</w:t>
      </w:r>
      <w:r w:rsidR="00437781">
        <w:rPr>
          <w:color w:val="050505"/>
          <w:shd w:val="clear" w:color="auto" w:fill="FFFFFF"/>
        </w:rPr>
        <w:t>.06.2020</w:t>
      </w:r>
      <w:r>
        <w:rPr>
          <w:color w:val="050505"/>
          <w:shd w:val="clear" w:color="auto" w:fill="FFFFFF"/>
        </w:rPr>
        <w:t xml:space="preserve"> r.</w:t>
      </w:r>
      <w:r w:rsidR="00385506">
        <w:rPr>
          <w:color w:val="050505"/>
          <w:shd w:val="clear" w:color="auto" w:fill="FFFFFF"/>
        </w:rPr>
        <w:t>:</w:t>
      </w:r>
    </w:p>
    <w:p w:rsidR="00437781" w:rsidRPr="00437781" w:rsidRDefault="002F0257" w:rsidP="002F0257">
      <w:pPr>
        <w:shd w:val="clear" w:color="auto" w:fill="FFFFFF"/>
        <w:spacing w:after="0" w:line="360" w:lineRule="auto"/>
        <w:ind w:left="142" w:hanging="568"/>
        <w:jc w:val="both"/>
        <w:rPr>
          <w:rFonts w:eastAsia="Times New Roman"/>
          <w:b/>
          <w:color w:val="000000" w:themeColor="text1"/>
          <w:lang w:eastAsia="pl-PL"/>
        </w:rPr>
      </w:pPr>
      <w:r>
        <w:rPr>
          <w:rFonts w:eastAsia="Times New Roman"/>
          <w:b/>
          <w:noProof/>
          <w:color w:val="000000" w:themeColor="text1"/>
          <w:lang w:eastAsia="pl-PL"/>
        </w:rPr>
        <w:drawing>
          <wp:inline distT="0" distB="0" distL="0" distR="0">
            <wp:extent cx="6019200" cy="8514000"/>
            <wp:effectExtent l="0" t="0" r="635" b="190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ck and Blue Project Status Report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200" cy="85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7781" w:rsidRPr="00437781" w:rsidSect="00C81F9E">
      <w:pgSz w:w="11906" w:h="16838"/>
      <w:pgMar w:top="1135" w:right="1700" w:bottom="1134" w:left="1701" w:header="708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F26" w:rsidRDefault="00420F26" w:rsidP="002316E8">
      <w:pPr>
        <w:spacing w:before="0" w:after="0"/>
      </w:pPr>
      <w:r>
        <w:separator/>
      </w:r>
    </w:p>
  </w:endnote>
  <w:endnote w:type="continuationSeparator" w:id="0">
    <w:p w:rsidR="00420F26" w:rsidRDefault="00420F26" w:rsidP="002316E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270186"/>
      <w:docPartObj>
        <w:docPartGallery w:val="Page Numbers (Bottom of Page)"/>
        <w:docPartUnique/>
      </w:docPartObj>
    </w:sdtPr>
    <w:sdtEndPr/>
    <w:sdtContent>
      <w:p w:rsidR="00385506" w:rsidRDefault="00385506" w:rsidP="00C81F9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6325">
          <w:rPr>
            <w:noProof/>
          </w:rPr>
          <w:t>17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F26" w:rsidRDefault="00420F26" w:rsidP="002316E8">
      <w:pPr>
        <w:spacing w:before="0" w:after="0"/>
      </w:pPr>
      <w:r>
        <w:separator/>
      </w:r>
    </w:p>
  </w:footnote>
  <w:footnote w:type="continuationSeparator" w:id="0">
    <w:p w:rsidR="00420F26" w:rsidRDefault="00420F26" w:rsidP="002316E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🔵" style="width:12pt;height:12pt;visibility:visible;mso-wrap-style:square" o:bullet="t">
        <v:imagedata r:id="rId1" o:title="🔵"/>
      </v:shape>
    </w:pict>
  </w:numPicBullet>
  <w:abstractNum w:abstractNumId="0">
    <w:nsid w:val="14EA03AD"/>
    <w:multiLevelType w:val="hybridMultilevel"/>
    <w:tmpl w:val="5260B58C"/>
    <w:lvl w:ilvl="0" w:tplc="63C856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F037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010BB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0499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F4EF1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778ED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3085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4677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3209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B775EFD"/>
    <w:multiLevelType w:val="hybridMultilevel"/>
    <w:tmpl w:val="B7AE3E9A"/>
    <w:lvl w:ilvl="0" w:tplc="31C2485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B648A6"/>
    <w:multiLevelType w:val="hybridMultilevel"/>
    <w:tmpl w:val="AA1A4CEE"/>
    <w:lvl w:ilvl="0" w:tplc="AC1C1F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B2FF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BA11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6EA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8A12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FC8D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0699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12C9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B233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44054306"/>
    <w:multiLevelType w:val="hybridMultilevel"/>
    <w:tmpl w:val="06ECCF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3E4BB5"/>
    <w:multiLevelType w:val="hybridMultilevel"/>
    <w:tmpl w:val="2FAC4644"/>
    <w:lvl w:ilvl="0" w:tplc="1C3697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EA47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BC80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660B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FE8A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AE17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AC4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5EBD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AA80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0A33970"/>
    <w:multiLevelType w:val="hybridMultilevel"/>
    <w:tmpl w:val="C2388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B073CA"/>
    <w:multiLevelType w:val="hybridMultilevel"/>
    <w:tmpl w:val="77706F00"/>
    <w:lvl w:ilvl="0" w:tplc="72FA3C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hint="default"/>
        <w:b w:val="0"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848A2"/>
    <w:multiLevelType w:val="hybridMultilevel"/>
    <w:tmpl w:val="8418F926"/>
    <w:lvl w:ilvl="0" w:tplc="EF6CB4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CC45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BCAA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7027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A07E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A86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82C18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E4C9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9A8F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5F4A6ED0"/>
    <w:multiLevelType w:val="hybridMultilevel"/>
    <w:tmpl w:val="BAD27880"/>
    <w:lvl w:ilvl="0" w:tplc="38EE63A2">
      <w:start w:val="14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45A6D"/>
    <w:multiLevelType w:val="hybridMultilevel"/>
    <w:tmpl w:val="83EA1A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8353F1"/>
    <w:multiLevelType w:val="hybridMultilevel"/>
    <w:tmpl w:val="20E2C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AA7C16"/>
    <w:multiLevelType w:val="hybridMultilevel"/>
    <w:tmpl w:val="4C54B596"/>
    <w:lvl w:ilvl="0" w:tplc="3EB065A0">
      <w:start w:val="1"/>
      <w:numFmt w:val="bullet"/>
      <w:lvlText w:val=""/>
      <w:lvlJc w:val="left"/>
      <w:pPr>
        <w:tabs>
          <w:tab w:val="num" w:pos="2608"/>
        </w:tabs>
        <w:ind w:left="29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6"/>
  </w:num>
  <w:num w:numId="5">
    <w:abstractNumId w:val="11"/>
  </w:num>
  <w:num w:numId="6">
    <w:abstractNumId w:val="2"/>
  </w:num>
  <w:num w:numId="7">
    <w:abstractNumId w:val="4"/>
  </w:num>
  <w:num w:numId="8">
    <w:abstractNumId w:val="0"/>
  </w:num>
  <w:num w:numId="9">
    <w:abstractNumId w:val="7"/>
  </w:num>
  <w:num w:numId="10">
    <w:abstractNumId w:val="1"/>
  </w:num>
  <w:num w:numId="11">
    <w:abstractNumId w:val="3"/>
  </w:num>
  <w:num w:numId="12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ED7"/>
    <w:rsid w:val="0000219F"/>
    <w:rsid w:val="0000295C"/>
    <w:rsid w:val="000112C6"/>
    <w:rsid w:val="00011D03"/>
    <w:rsid w:val="00014811"/>
    <w:rsid w:val="0001590D"/>
    <w:rsid w:val="00016DB0"/>
    <w:rsid w:val="00022C4E"/>
    <w:rsid w:val="00024ED9"/>
    <w:rsid w:val="000253CD"/>
    <w:rsid w:val="00025529"/>
    <w:rsid w:val="00030884"/>
    <w:rsid w:val="00031BCD"/>
    <w:rsid w:val="0003258B"/>
    <w:rsid w:val="00032D3A"/>
    <w:rsid w:val="000336DF"/>
    <w:rsid w:val="00036B93"/>
    <w:rsid w:val="00037A26"/>
    <w:rsid w:val="00042EA5"/>
    <w:rsid w:val="000444E0"/>
    <w:rsid w:val="000451CC"/>
    <w:rsid w:val="0004604D"/>
    <w:rsid w:val="00046C21"/>
    <w:rsid w:val="00050234"/>
    <w:rsid w:val="00051FBD"/>
    <w:rsid w:val="00052F26"/>
    <w:rsid w:val="00054446"/>
    <w:rsid w:val="00057654"/>
    <w:rsid w:val="000622FB"/>
    <w:rsid w:val="00062507"/>
    <w:rsid w:val="00062D4E"/>
    <w:rsid w:val="0006353C"/>
    <w:rsid w:val="00063B41"/>
    <w:rsid w:val="00067FF5"/>
    <w:rsid w:val="000713BD"/>
    <w:rsid w:val="00074E12"/>
    <w:rsid w:val="00080101"/>
    <w:rsid w:val="000810B9"/>
    <w:rsid w:val="0008264D"/>
    <w:rsid w:val="00083AB7"/>
    <w:rsid w:val="00092E43"/>
    <w:rsid w:val="000967B6"/>
    <w:rsid w:val="000A307C"/>
    <w:rsid w:val="000A3558"/>
    <w:rsid w:val="000B1998"/>
    <w:rsid w:val="000B7D80"/>
    <w:rsid w:val="000C2F5B"/>
    <w:rsid w:val="000C4949"/>
    <w:rsid w:val="000D4FE5"/>
    <w:rsid w:val="000D762F"/>
    <w:rsid w:val="000D76C5"/>
    <w:rsid w:val="000E0815"/>
    <w:rsid w:val="000E0E92"/>
    <w:rsid w:val="000E2135"/>
    <w:rsid w:val="000E24CB"/>
    <w:rsid w:val="000F2E17"/>
    <w:rsid w:val="00103D31"/>
    <w:rsid w:val="00104E67"/>
    <w:rsid w:val="00105925"/>
    <w:rsid w:val="0010608D"/>
    <w:rsid w:val="001209FB"/>
    <w:rsid w:val="0012300E"/>
    <w:rsid w:val="00124314"/>
    <w:rsid w:val="00125419"/>
    <w:rsid w:val="00130A11"/>
    <w:rsid w:val="0013259D"/>
    <w:rsid w:val="001357AB"/>
    <w:rsid w:val="001358D1"/>
    <w:rsid w:val="00136559"/>
    <w:rsid w:val="001375F7"/>
    <w:rsid w:val="00143D02"/>
    <w:rsid w:val="001454EC"/>
    <w:rsid w:val="00146C07"/>
    <w:rsid w:val="00151A43"/>
    <w:rsid w:val="001535A6"/>
    <w:rsid w:val="00153EB8"/>
    <w:rsid w:val="00155804"/>
    <w:rsid w:val="001618A7"/>
    <w:rsid w:val="00162C03"/>
    <w:rsid w:val="00163B8A"/>
    <w:rsid w:val="00164817"/>
    <w:rsid w:val="00166D5D"/>
    <w:rsid w:val="00177CBE"/>
    <w:rsid w:val="00177E3D"/>
    <w:rsid w:val="00180A76"/>
    <w:rsid w:val="00180D06"/>
    <w:rsid w:val="00187FD4"/>
    <w:rsid w:val="00190B7E"/>
    <w:rsid w:val="001919BC"/>
    <w:rsid w:val="0019231D"/>
    <w:rsid w:val="00192AD9"/>
    <w:rsid w:val="00192AF7"/>
    <w:rsid w:val="00193ED3"/>
    <w:rsid w:val="00194F6D"/>
    <w:rsid w:val="001A0286"/>
    <w:rsid w:val="001A0642"/>
    <w:rsid w:val="001A322E"/>
    <w:rsid w:val="001A7DFA"/>
    <w:rsid w:val="001B19E9"/>
    <w:rsid w:val="001B326B"/>
    <w:rsid w:val="001B5A01"/>
    <w:rsid w:val="001B601E"/>
    <w:rsid w:val="001C05E4"/>
    <w:rsid w:val="001C12E9"/>
    <w:rsid w:val="001C2112"/>
    <w:rsid w:val="001C6225"/>
    <w:rsid w:val="001D6639"/>
    <w:rsid w:val="001E3BCB"/>
    <w:rsid w:val="001E53E9"/>
    <w:rsid w:val="001F082E"/>
    <w:rsid w:val="001F2D6B"/>
    <w:rsid w:val="001F5069"/>
    <w:rsid w:val="001F5101"/>
    <w:rsid w:val="001F541C"/>
    <w:rsid w:val="001F7A5A"/>
    <w:rsid w:val="00210BF4"/>
    <w:rsid w:val="00213570"/>
    <w:rsid w:val="0021386F"/>
    <w:rsid w:val="00222D1F"/>
    <w:rsid w:val="0022390D"/>
    <w:rsid w:val="002276F1"/>
    <w:rsid w:val="00227CA5"/>
    <w:rsid w:val="002305E1"/>
    <w:rsid w:val="002316E8"/>
    <w:rsid w:val="002318AB"/>
    <w:rsid w:val="00233598"/>
    <w:rsid w:val="00233B4D"/>
    <w:rsid w:val="00235B43"/>
    <w:rsid w:val="00236CDB"/>
    <w:rsid w:val="00237DE3"/>
    <w:rsid w:val="002408D9"/>
    <w:rsid w:val="00240F39"/>
    <w:rsid w:val="002410C7"/>
    <w:rsid w:val="00242334"/>
    <w:rsid w:val="00253538"/>
    <w:rsid w:val="0025475B"/>
    <w:rsid w:val="002567D2"/>
    <w:rsid w:val="002579A4"/>
    <w:rsid w:val="002579CC"/>
    <w:rsid w:val="002621FD"/>
    <w:rsid w:val="00271700"/>
    <w:rsid w:val="00271AC4"/>
    <w:rsid w:val="0027275D"/>
    <w:rsid w:val="00274DC1"/>
    <w:rsid w:val="00277F0F"/>
    <w:rsid w:val="002873AE"/>
    <w:rsid w:val="002945B1"/>
    <w:rsid w:val="002A1FF2"/>
    <w:rsid w:val="002A3FFE"/>
    <w:rsid w:val="002A46B4"/>
    <w:rsid w:val="002B32C2"/>
    <w:rsid w:val="002B64BA"/>
    <w:rsid w:val="002C792E"/>
    <w:rsid w:val="002D360B"/>
    <w:rsid w:val="002D58C8"/>
    <w:rsid w:val="002D58E0"/>
    <w:rsid w:val="002E065B"/>
    <w:rsid w:val="002E06A3"/>
    <w:rsid w:val="002E22B5"/>
    <w:rsid w:val="002E7F8A"/>
    <w:rsid w:val="002F0257"/>
    <w:rsid w:val="002F1BA4"/>
    <w:rsid w:val="002F341D"/>
    <w:rsid w:val="002F470E"/>
    <w:rsid w:val="00300930"/>
    <w:rsid w:val="00301742"/>
    <w:rsid w:val="0030189C"/>
    <w:rsid w:val="00307A67"/>
    <w:rsid w:val="00311277"/>
    <w:rsid w:val="00311500"/>
    <w:rsid w:val="0031263E"/>
    <w:rsid w:val="00316A07"/>
    <w:rsid w:val="00317E4C"/>
    <w:rsid w:val="0032166A"/>
    <w:rsid w:val="00324EDB"/>
    <w:rsid w:val="003264D2"/>
    <w:rsid w:val="0033192F"/>
    <w:rsid w:val="00331B27"/>
    <w:rsid w:val="003332D3"/>
    <w:rsid w:val="003359A4"/>
    <w:rsid w:val="00335FF1"/>
    <w:rsid w:val="00336FB6"/>
    <w:rsid w:val="00343CD6"/>
    <w:rsid w:val="00350AD2"/>
    <w:rsid w:val="0035620B"/>
    <w:rsid w:val="00362CEF"/>
    <w:rsid w:val="00362FC7"/>
    <w:rsid w:val="00363707"/>
    <w:rsid w:val="00365E6F"/>
    <w:rsid w:val="0036710D"/>
    <w:rsid w:val="00367E7C"/>
    <w:rsid w:val="00374223"/>
    <w:rsid w:val="00377C19"/>
    <w:rsid w:val="00385506"/>
    <w:rsid w:val="00385915"/>
    <w:rsid w:val="00385982"/>
    <w:rsid w:val="00386896"/>
    <w:rsid w:val="00393B0E"/>
    <w:rsid w:val="003941A8"/>
    <w:rsid w:val="0039577D"/>
    <w:rsid w:val="003A1CC5"/>
    <w:rsid w:val="003A1D7F"/>
    <w:rsid w:val="003A326D"/>
    <w:rsid w:val="003A6BEF"/>
    <w:rsid w:val="003B19F5"/>
    <w:rsid w:val="003B401C"/>
    <w:rsid w:val="003B40A1"/>
    <w:rsid w:val="003B450E"/>
    <w:rsid w:val="003B61E1"/>
    <w:rsid w:val="003C0A19"/>
    <w:rsid w:val="003C6CF0"/>
    <w:rsid w:val="003D12FF"/>
    <w:rsid w:val="003D1B0E"/>
    <w:rsid w:val="003D5503"/>
    <w:rsid w:val="003D58C2"/>
    <w:rsid w:val="003D6F08"/>
    <w:rsid w:val="003E050C"/>
    <w:rsid w:val="003E678B"/>
    <w:rsid w:val="003E710F"/>
    <w:rsid w:val="003E7F8A"/>
    <w:rsid w:val="003F421B"/>
    <w:rsid w:val="003F5843"/>
    <w:rsid w:val="00402252"/>
    <w:rsid w:val="004074AC"/>
    <w:rsid w:val="00415A22"/>
    <w:rsid w:val="00420F26"/>
    <w:rsid w:val="004314B0"/>
    <w:rsid w:val="004324B4"/>
    <w:rsid w:val="0043487F"/>
    <w:rsid w:val="00434D69"/>
    <w:rsid w:val="00435CD4"/>
    <w:rsid w:val="00437781"/>
    <w:rsid w:val="004478BA"/>
    <w:rsid w:val="0045182D"/>
    <w:rsid w:val="004524BA"/>
    <w:rsid w:val="00455C55"/>
    <w:rsid w:val="004579C5"/>
    <w:rsid w:val="00460A95"/>
    <w:rsid w:val="00464E97"/>
    <w:rsid w:val="0046551B"/>
    <w:rsid w:val="00467EAD"/>
    <w:rsid w:val="00470EBF"/>
    <w:rsid w:val="00474B52"/>
    <w:rsid w:val="00474E0D"/>
    <w:rsid w:val="004757F8"/>
    <w:rsid w:val="00477A77"/>
    <w:rsid w:val="00480D47"/>
    <w:rsid w:val="004829B7"/>
    <w:rsid w:val="00485270"/>
    <w:rsid w:val="00485A38"/>
    <w:rsid w:val="00486642"/>
    <w:rsid w:val="004874F6"/>
    <w:rsid w:val="004875C9"/>
    <w:rsid w:val="00495461"/>
    <w:rsid w:val="0049690A"/>
    <w:rsid w:val="00497D08"/>
    <w:rsid w:val="004A628F"/>
    <w:rsid w:val="004B5617"/>
    <w:rsid w:val="004B5E79"/>
    <w:rsid w:val="004C6365"/>
    <w:rsid w:val="004C77B7"/>
    <w:rsid w:val="004D003D"/>
    <w:rsid w:val="004D0AD8"/>
    <w:rsid w:val="004D1915"/>
    <w:rsid w:val="004D7B5B"/>
    <w:rsid w:val="004E0008"/>
    <w:rsid w:val="004E0608"/>
    <w:rsid w:val="004E0FBA"/>
    <w:rsid w:val="004E1415"/>
    <w:rsid w:val="004F59CB"/>
    <w:rsid w:val="004F64BF"/>
    <w:rsid w:val="00502CE9"/>
    <w:rsid w:val="005048AC"/>
    <w:rsid w:val="00504EE7"/>
    <w:rsid w:val="005052C8"/>
    <w:rsid w:val="00506FA6"/>
    <w:rsid w:val="00507796"/>
    <w:rsid w:val="00507FBE"/>
    <w:rsid w:val="005103AB"/>
    <w:rsid w:val="005133C3"/>
    <w:rsid w:val="00514851"/>
    <w:rsid w:val="00517F71"/>
    <w:rsid w:val="0052792C"/>
    <w:rsid w:val="005328CD"/>
    <w:rsid w:val="00535847"/>
    <w:rsid w:val="00546ECF"/>
    <w:rsid w:val="0055398F"/>
    <w:rsid w:val="00555D8C"/>
    <w:rsid w:val="00557004"/>
    <w:rsid w:val="00560E68"/>
    <w:rsid w:val="00564564"/>
    <w:rsid w:val="00572E30"/>
    <w:rsid w:val="005820E8"/>
    <w:rsid w:val="00594FF4"/>
    <w:rsid w:val="00596BAC"/>
    <w:rsid w:val="005979D2"/>
    <w:rsid w:val="005A1730"/>
    <w:rsid w:val="005A1E8B"/>
    <w:rsid w:val="005A2F46"/>
    <w:rsid w:val="005A5394"/>
    <w:rsid w:val="005B2557"/>
    <w:rsid w:val="005B2940"/>
    <w:rsid w:val="005B5564"/>
    <w:rsid w:val="005B58D6"/>
    <w:rsid w:val="005C4DCE"/>
    <w:rsid w:val="005D0A4E"/>
    <w:rsid w:val="005D60C3"/>
    <w:rsid w:val="005D771D"/>
    <w:rsid w:val="005D7C3C"/>
    <w:rsid w:val="005E4175"/>
    <w:rsid w:val="005E7982"/>
    <w:rsid w:val="005F1DB4"/>
    <w:rsid w:val="005F3E6D"/>
    <w:rsid w:val="005F7EF4"/>
    <w:rsid w:val="00603DC5"/>
    <w:rsid w:val="006070DE"/>
    <w:rsid w:val="0060751B"/>
    <w:rsid w:val="00607CA9"/>
    <w:rsid w:val="00610F43"/>
    <w:rsid w:val="006116DF"/>
    <w:rsid w:val="006118B8"/>
    <w:rsid w:val="00614B83"/>
    <w:rsid w:val="00615443"/>
    <w:rsid w:val="006168BE"/>
    <w:rsid w:val="00620C7D"/>
    <w:rsid w:val="00620FAC"/>
    <w:rsid w:val="00621EED"/>
    <w:rsid w:val="00623373"/>
    <w:rsid w:val="00623B25"/>
    <w:rsid w:val="00626336"/>
    <w:rsid w:val="00630993"/>
    <w:rsid w:val="006330E9"/>
    <w:rsid w:val="00634062"/>
    <w:rsid w:val="0063642D"/>
    <w:rsid w:val="0064151D"/>
    <w:rsid w:val="0064208E"/>
    <w:rsid w:val="00645F19"/>
    <w:rsid w:val="006471AC"/>
    <w:rsid w:val="0065306B"/>
    <w:rsid w:val="0065335C"/>
    <w:rsid w:val="00653FA2"/>
    <w:rsid w:val="00654F7D"/>
    <w:rsid w:val="006557AF"/>
    <w:rsid w:val="006557FF"/>
    <w:rsid w:val="006558A2"/>
    <w:rsid w:val="00655B40"/>
    <w:rsid w:val="0065603C"/>
    <w:rsid w:val="00657896"/>
    <w:rsid w:val="00661FCD"/>
    <w:rsid w:val="00664A43"/>
    <w:rsid w:val="0067401B"/>
    <w:rsid w:val="00675CA9"/>
    <w:rsid w:val="00680E70"/>
    <w:rsid w:val="006871DB"/>
    <w:rsid w:val="00687F2D"/>
    <w:rsid w:val="006936BA"/>
    <w:rsid w:val="00693D8F"/>
    <w:rsid w:val="00696246"/>
    <w:rsid w:val="006978F3"/>
    <w:rsid w:val="006A053E"/>
    <w:rsid w:val="006A1A4C"/>
    <w:rsid w:val="006A75A5"/>
    <w:rsid w:val="006B1048"/>
    <w:rsid w:val="006B1A21"/>
    <w:rsid w:val="006B1E86"/>
    <w:rsid w:val="006B5D4A"/>
    <w:rsid w:val="006C2BD4"/>
    <w:rsid w:val="006C5BA8"/>
    <w:rsid w:val="006C7BE8"/>
    <w:rsid w:val="006D172F"/>
    <w:rsid w:val="006D2381"/>
    <w:rsid w:val="006D6FE6"/>
    <w:rsid w:val="006E04DA"/>
    <w:rsid w:val="006E6F9C"/>
    <w:rsid w:val="006F669B"/>
    <w:rsid w:val="006F6ADC"/>
    <w:rsid w:val="006F7495"/>
    <w:rsid w:val="00704E7A"/>
    <w:rsid w:val="007052C0"/>
    <w:rsid w:val="00706C19"/>
    <w:rsid w:val="007071BB"/>
    <w:rsid w:val="007137CA"/>
    <w:rsid w:val="00714F36"/>
    <w:rsid w:val="007230FF"/>
    <w:rsid w:val="00730627"/>
    <w:rsid w:val="007357A3"/>
    <w:rsid w:val="00741EDB"/>
    <w:rsid w:val="007427E4"/>
    <w:rsid w:val="00745264"/>
    <w:rsid w:val="00745392"/>
    <w:rsid w:val="00745528"/>
    <w:rsid w:val="00745822"/>
    <w:rsid w:val="00745C34"/>
    <w:rsid w:val="00747A20"/>
    <w:rsid w:val="00754260"/>
    <w:rsid w:val="0075593A"/>
    <w:rsid w:val="007600AF"/>
    <w:rsid w:val="00761F82"/>
    <w:rsid w:val="0076277A"/>
    <w:rsid w:val="00764728"/>
    <w:rsid w:val="00766B66"/>
    <w:rsid w:val="007716D4"/>
    <w:rsid w:val="00773AF9"/>
    <w:rsid w:val="00784237"/>
    <w:rsid w:val="00797305"/>
    <w:rsid w:val="007A10E6"/>
    <w:rsid w:val="007B244D"/>
    <w:rsid w:val="007B540B"/>
    <w:rsid w:val="007B602A"/>
    <w:rsid w:val="007C0A9C"/>
    <w:rsid w:val="007C4DA6"/>
    <w:rsid w:val="007C7BD0"/>
    <w:rsid w:val="007D0758"/>
    <w:rsid w:val="007D5DDB"/>
    <w:rsid w:val="007D6149"/>
    <w:rsid w:val="007E049B"/>
    <w:rsid w:val="007E5143"/>
    <w:rsid w:val="007E53A8"/>
    <w:rsid w:val="007E6B6B"/>
    <w:rsid w:val="007F30AD"/>
    <w:rsid w:val="007F5742"/>
    <w:rsid w:val="007F7015"/>
    <w:rsid w:val="008047A6"/>
    <w:rsid w:val="00807F71"/>
    <w:rsid w:val="00813855"/>
    <w:rsid w:val="00816C29"/>
    <w:rsid w:val="0081786E"/>
    <w:rsid w:val="008205D7"/>
    <w:rsid w:val="00821BFB"/>
    <w:rsid w:val="00822A43"/>
    <w:rsid w:val="00824952"/>
    <w:rsid w:val="008267A3"/>
    <w:rsid w:val="008304A6"/>
    <w:rsid w:val="008309BF"/>
    <w:rsid w:val="0083304D"/>
    <w:rsid w:val="00834342"/>
    <w:rsid w:val="008370BD"/>
    <w:rsid w:val="008410F6"/>
    <w:rsid w:val="0085129D"/>
    <w:rsid w:val="00853247"/>
    <w:rsid w:val="008547FB"/>
    <w:rsid w:val="008556D0"/>
    <w:rsid w:val="0085598F"/>
    <w:rsid w:val="00855FBA"/>
    <w:rsid w:val="00866C21"/>
    <w:rsid w:val="00867DAD"/>
    <w:rsid w:val="00867E76"/>
    <w:rsid w:val="00867FCF"/>
    <w:rsid w:val="0087078F"/>
    <w:rsid w:val="00872666"/>
    <w:rsid w:val="00880BCC"/>
    <w:rsid w:val="0088362C"/>
    <w:rsid w:val="008843EE"/>
    <w:rsid w:val="008862F9"/>
    <w:rsid w:val="00892C6C"/>
    <w:rsid w:val="00897965"/>
    <w:rsid w:val="008A0FD6"/>
    <w:rsid w:val="008A3789"/>
    <w:rsid w:val="008A42A8"/>
    <w:rsid w:val="008A4812"/>
    <w:rsid w:val="008B1ED0"/>
    <w:rsid w:val="008B3B98"/>
    <w:rsid w:val="008B6565"/>
    <w:rsid w:val="008C40D2"/>
    <w:rsid w:val="008C6DC0"/>
    <w:rsid w:val="008D06AB"/>
    <w:rsid w:val="008D3481"/>
    <w:rsid w:val="008E1B02"/>
    <w:rsid w:val="008E36EF"/>
    <w:rsid w:val="008E412D"/>
    <w:rsid w:val="008E779D"/>
    <w:rsid w:val="008F0DD6"/>
    <w:rsid w:val="00902020"/>
    <w:rsid w:val="00902384"/>
    <w:rsid w:val="009042E4"/>
    <w:rsid w:val="009045A7"/>
    <w:rsid w:val="0090570B"/>
    <w:rsid w:val="0091268B"/>
    <w:rsid w:val="00915057"/>
    <w:rsid w:val="00915C16"/>
    <w:rsid w:val="0091740A"/>
    <w:rsid w:val="009222D3"/>
    <w:rsid w:val="009223DE"/>
    <w:rsid w:val="00930314"/>
    <w:rsid w:val="00930730"/>
    <w:rsid w:val="00930B94"/>
    <w:rsid w:val="00933DFC"/>
    <w:rsid w:val="009347C7"/>
    <w:rsid w:val="009355C7"/>
    <w:rsid w:val="00936550"/>
    <w:rsid w:val="0094285F"/>
    <w:rsid w:val="00946036"/>
    <w:rsid w:val="00946B1C"/>
    <w:rsid w:val="009539A8"/>
    <w:rsid w:val="00953FD0"/>
    <w:rsid w:val="00957B7F"/>
    <w:rsid w:val="00964964"/>
    <w:rsid w:val="00965F41"/>
    <w:rsid w:val="00966461"/>
    <w:rsid w:val="0097572E"/>
    <w:rsid w:val="009847AA"/>
    <w:rsid w:val="0098678F"/>
    <w:rsid w:val="00990A50"/>
    <w:rsid w:val="009923DB"/>
    <w:rsid w:val="00992B5B"/>
    <w:rsid w:val="00994860"/>
    <w:rsid w:val="00997E34"/>
    <w:rsid w:val="009A0916"/>
    <w:rsid w:val="009A1001"/>
    <w:rsid w:val="009A1B30"/>
    <w:rsid w:val="009A2B3F"/>
    <w:rsid w:val="009A6E55"/>
    <w:rsid w:val="009A7841"/>
    <w:rsid w:val="009A7EE7"/>
    <w:rsid w:val="009B01C9"/>
    <w:rsid w:val="009B3122"/>
    <w:rsid w:val="009B3494"/>
    <w:rsid w:val="009B4705"/>
    <w:rsid w:val="009B4D02"/>
    <w:rsid w:val="009D18BF"/>
    <w:rsid w:val="009D5B00"/>
    <w:rsid w:val="009D6C51"/>
    <w:rsid w:val="009E2ED7"/>
    <w:rsid w:val="009E4818"/>
    <w:rsid w:val="009F0297"/>
    <w:rsid w:val="009F3798"/>
    <w:rsid w:val="009F3A86"/>
    <w:rsid w:val="009F5BF5"/>
    <w:rsid w:val="00A00D37"/>
    <w:rsid w:val="00A023A5"/>
    <w:rsid w:val="00A02A0B"/>
    <w:rsid w:val="00A0321C"/>
    <w:rsid w:val="00A03986"/>
    <w:rsid w:val="00A0678A"/>
    <w:rsid w:val="00A1073C"/>
    <w:rsid w:val="00A11533"/>
    <w:rsid w:val="00A13E47"/>
    <w:rsid w:val="00A15FFD"/>
    <w:rsid w:val="00A16F20"/>
    <w:rsid w:val="00A17CF0"/>
    <w:rsid w:val="00A259EB"/>
    <w:rsid w:val="00A2797C"/>
    <w:rsid w:val="00A313AC"/>
    <w:rsid w:val="00A32A50"/>
    <w:rsid w:val="00A33520"/>
    <w:rsid w:val="00A45E8B"/>
    <w:rsid w:val="00A513E4"/>
    <w:rsid w:val="00A516CA"/>
    <w:rsid w:val="00A6507F"/>
    <w:rsid w:val="00A6643A"/>
    <w:rsid w:val="00A7272C"/>
    <w:rsid w:val="00A80A57"/>
    <w:rsid w:val="00A836EB"/>
    <w:rsid w:val="00A90ED0"/>
    <w:rsid w:val="00A91C86"/>
    <w:rsid w:val="00A949E0"/>
    <w:rsid w:val="00A96933"/>
    <w:rsid w:val="00A9693A"/>
    <w:rsid w:val="00AA10D5"/>
    <w:rsid w:val="00AA1457"/>
    <w:rsid w:val="00AB2604"/>
    <w:rsid w:val="00AB2684"/>
    <w:rsid w:val="00AB41EA"/>
    <w:rsid w:val="00AB4294"/>
    <w:rsid w:val="00AB5796"/>
    <w:rsid w:val="00AC1F26"/>
    <w:rsid w:val="00AC4CE2"/>
    <w:rsid w:val="00AC7081"/>
    <w:rsid w:val="00AD01DF"/>
    <w:rsid w:val="00AD1625"/>
    <w:rsid w:val="00AD4972"/>
    <w:rsid w:val="00AD56C5"/>
    <w:rsid w:val="00AD6EA8"/>
    <w:rsid w:val="00AD70C2"/>
    <w:rsid w:val="00AE18FF"/>
    <w:rsid w:val="00AE22E6"/>
    <w:rsid w:val="00AE48FA"/>
    <w:rsid w:val="00AE4F3D"/>
    <w:rsid w:val="00AE6902"/>
    <w:rsid w:val="00AF1A4C"/>
    <w:rsid w:val="00AF6135"/>
    <w:rsid w:val="00AF77BB"/>
    <w:rsid w:val="00B02739"/>
    <w:rsid w:val="00B0363B"/>
    <w:rsid w:val="00B10171"/>
    <w:rsid w:val="00B107F8"/>
    <w:rsid w:val="00B14AF8"/>
    <w:rsid w:val="00B227F9"/>
    <w:rsid w:val="00B26029"/>
    <w:rsid w:val="00B27D66"/>
    <w:rsid w:val="00B32D0E"/>
    <w:rsid w:val="00B339A7"/>
    <w:rsid w:val="00B34CF8"/>
    <w:rsid w:val="00B35B8C"/>
    <w:rsid w:val="00B413B4"/>
    <w:rsid w:val="00B500FE"/>
    <w:rsid w:val="00B51489"/>
    <w:rsid w:val="00B543F0"/>
    <w:rsid w:val="00B56F7E"/>
    <w:rsid w:val="00B63F45"/>
    <w:rsid w:val="00B64868"/>
    <w:rsid w:val="00B65178"/>
    <w:rsid w:val="00B65777"/>
    <w:rsid w:val="00B70CAD"/>
    <w:rsid w:val="00B70F3C"/>
    <w:rsid w:val="00B720DD"/>
    <w:rsid w:val="00B77661"/>
    <w:rsid w:val="00B77990"/>
    <w:rsid w:val="00B77F0F"/>
    <w:rsid w:val="00B82FE5"/>
    <w:rsid w:val="00B83027"/>
    <w:rsid w:val="00B84B58"/>
    <w:rsid w:val="00B85D61"/>
    <w:rsid w:val="00BA6D7E"/>
    <w:rsid w:val="00BB21A4"/>
    <w:rsid w:val="00BB4901"/>
    <w:rsid w:val="00BB5923"/>
    <w:rsid w:val="00BC2957"/>
    <w:rsid w:val="00BC3099"/>
    <w:rsid w:val="00BC3FBF"/>
    <w:rsid w:val="00BC4374"/>
    <w:rsid w:val="00BC790A"/>
    <w:rsid w:val="00BD135D"/>
    <w:rsid w:val="00BD5788"/>
    <w:rsid w:val="00BD57F0"/>
    <w:rsid w:val="00BE1899"/>
    <w:rsid w:val="00BE2933"/>
    <w:rsid w:val="00BE401A"/>
    <w:rsid w:val="00BE6A2F"/>
    <w:rsid w:val="00BF2772"/>
    <w:rsid w:val="00BF44E1"/>
    <w:rsid w:val="00C06131"/>
    <w:rsid w:val="00C158D3"/>
    <w:rsid w:val="00C15916"/>
    <w:rsid w:val="00C22B6F"/>
    <w:rsid w:val="00C26072"/>
    <w:rsid w:val="00C26309"/>
    <w:rsid w:val="00C301C6"/>
    <w:rsid w:val="00C326BC"/>
    <w:rsid w:val="00C32B9A"/>
    <w:rsid w:val="00C341F7"/>
    <w:rsid w:val="00C40B9C"/>
    <w:rsid w:val="00C437F9"/>
    <w:rsid w:val="00C45043"/>
    <w:rsid w:val="00C45D70"/>
    <w:rsid w:val="00C4692A"/>
    <w:rsid w:val="00C47FB4"/>
    <w:rsid w:val="00C54517"/>
    <w:rsid w:val="00C60B17"/>
    <w:rsid w:val="00C61D6A"/>
    <w:rsid w:val="00C62132"/>
    <w:rsid w:val="00C62E80"/>
    <w:rsid w:val="00C647FF"/>
    <w:rsid w:val="00C7316F"/>
    <w:rsid w:val="00C7776A"/>
    <w:rsid w:val="00C81F9E"/>
    <w:rsid w:val="00C85131"/>
    <w:rsid w:val="00C94CC2"/>
    <w:rsid w:val="00C96CF8"/>
    <w:rsid w:val="00CA1CF9"/>
    <w:rsid w:val="00CA26BB"/>
    <w:rsid w:val="00CA3425"/>
    <w:rsid w:val="00CA79C1"/>
    <w:rsid w:val="00CB0A74"/>
    <w:rsid w:val="00CB3853"/>
    <w:rsid w:val="00CB3D4B"/>
    <w:rsid w:val="00CC266E"/>
    <w:rsid w:val="00CC31FF"/>
    <w:rsid w:val="00CC6126"/>
    <w:rsid w:val="00CD0785"/>
    <w:rsid w:val="00CD23E5"/>
    <w:rsid w:val="00CD3B3E"/>
    <w:rsid w:val="00CD751C"/>
    <w:rsid w:val="00CE4C94"/>
    <w:rsid w:val="00CE70A9"/>
    <w:rsid w:val="00CE7B42"/>
    <w:rsid w:val="00CF26B9"/>
    <w:rsid w:val="00CF6325"/>
    <w:rsid w:val="00CF6439"/>
    <w:rsid w:val="00D02498"/>
    <w:rsid w:val="00D03E1D"/>
    <w:rsid w:val="00D06676"/>
    <w:rsid w:val="00D0717B"/>
    <w:rsid w:val="00D11393"/>
    <w:rsid w:val="00D14F58"/>
    <w:rsid w:val="00D174F5"/>
    <w:rsid w:val="00D243A5"/>
    <w:rsid w:val="00D2468D"/>
    <w:rsid w:val="00D30E92"/>
    <w:rsid w:val="00D3290C"/>
    <w:rsid w:val="00D54094"/>
    <w:rsid w:val="00D559FC"/>
    <w:rsid w:val="00D57AE7"/>
    <w:rsid w:val="00D62430"/>
    <w:rsid w:val="00D63AF1"/>
    <w:rsid w:val="00D64A44"/>
    <w:rsid w:val="00D678D1"/>
    <w:rsid w:val="00D73A3A"/>
    <w:rsid w:val="00D76555"/>
    <w:rsid w:val="00D76B6D"/>
    <w:rsid w:val="00D778CD"/>
    <w:rsid w:val="00D8160A"/>
    <w:rsid w:val="00D8244B"/>
    <w:rsid w:val="00D84D4B"/>
    <w:rsid w:val="00D85B3D"/>
    <w:rsid w:val="00D86858"/>
    <w:rsid w:val="00D90045"/>
    <w:rsid w:val="00D940E8"/>
    <w:rsid w:val="00D9526C"/>
    <w:rsid w:val="00D96069"/>
    <w:rsid w:val="00D967E8"/>
    <w:rsid w:val="00DA017B"/>
    <w:rsid w:val="00DA08AF"/>
    <w:rsid w:val="00DA1D38"/>
    <w:rsid w:val="00DB0AF1"/>
    <w:rsid w:val="00DB0D4C"/>
    <w:rsid w:val="00DB0DA3"/>
    <w:rsid w:val="00DB2D5E"/>
    <w:rsid w:val="00DB7206"/>
    <w:rsid w:val="00DC2EAC"/>
    <w:rsid w:val="00DC4AC2"/>
    <w:rsid w:val="00DD0273"/>
    <w:rsid w:val="00DD3138"/>
    <w:rsid w:val="00DD437D"/>
    <w:rsid w:val="00DD5EB8"/>
    <w:rsid w:val="00DD6B56"/>
    <w:rsid w:val="00DE5721"/>
    <w:rsid w:val="00DE77E1"/>
    <w:rsid w:val="00DF093F"/>
    <w:rsid w:val="00DF1140"/>
    <w:rsid w:val="00DF1EA1"/>
    <w:rsid w:val="00DF3EC6"/>
    <w:rsid w:val="00DF4F6A"/>
    <w:rsid w:val="00DF53AE"/>
    <w:rsid w:val="00DF78FA"/>
    <w:rsid w:val="00E0301A"/>
    <w:rsid w:val="00E0323C"/>
    <w:rsid w:val="00E03E83"/>
    <w:rsid w:val="00E077C4"/>
    <w:rsid w:val="00E10C37"/>
    <w:rsid w:val="00E13DF4"/>
    <w:rsid w:val="00E144E6"/>
    <w:rsid w:val="00E14764"/>
    <w:rsid w:val="00E159E5"/>
    <w:rsid w:val="00E32407"/>
    <w:rsid w:val="00E35D56"/>
    <w:rsid w:val="00E36781"/>
    <w:rsid w:val="00E401BA"/>
    <w:rsid w:val="00E430EA"/>
    <w:rsid w:val="00E44CDA"/>
    <w:rsid w:val="00E50F31"/>
    <w:rsid w:val="00E551DA"/>
    <w:rsid w:val="00E55BE8"/>
    <w:rsid w:val="00E56E1D"/>
    <w:rsid w:val="00E64434"/>
    <w:rsid w:val="00E70394"/>
    <w:rsid w:val="00E7076E"/>
    <w:rsid w:val="00E712FD"/>
    <w:rsid w:val="00E7478B"/>
    <w:rsid w:val="00E81404"/>
    <w:rsid w:val="00E82D12"/>
    <w:rsid w:val="00E83158"/>
    <w:rsid w:val="00E8396E"/>
    <w:rsid w:val="00E85211"/>
    <w:rsid w:val="00E86BF6"/>
    <w:rsid w:val="00E915A7"/>
    <w:rsid w:val="00E94D7F"/>
    <w:rsid w:val="00E97020"/>
    <w:rsid w:val="00EA2BF9"/>
    <w:rsid w:val="00EA313A"/>
    <w:rsid w:val="00EB19A9"/>
    <w:rsid w:val="00EB1F2E"/>
    <w:rsid w:val="00EB6211"/>
    <w:rsid w:val="00EB62B9"/>
    <w:rsid w:val="00EB6C12"/>
    <w:rsid w:val="00EB6DDE"/>
    <w:rsid w:val="00EC2703"/>
    <w:rsid w:val="00EC5D20"/>
    <w:rsid w:val="00EC6369"/>
    <w:rsid w:val="00EC7320"/>
    <w:rsid w:val="00ED0028"/>
    <w:rsid w:val="00ED03B0"/>
    <w:rsid w:val="00ED35CA"/>
    <w:rsid w:val="00ED53E9"/>
    <w:rsid w:val="00ED5E21"/>
    <w:rsid w:val="00F00216"/>
    <w:rsid w:val="00F011F6"/>
    <w:rsid w:val="00F01B53"/>
    <w:rsid w:val="00F02FC9"/>
    <w:rsid w:val="00F0362F"/>
    <w:rsid w:val="00F05BAA"/>
    <w:rsid w:val="00F06AFC"/>
    <w:rsid w:val="00F10041"/>
    <w:rsid w:val="00F12176"/>
    <w:rsid w:val="00F144DF"/>
    <w:rsid w:val="00F15DF7"/>
    <w:rsid w:val="00F17B55"/>
    <w:rsid w:val="00F2022A"/>
    <w:rsid w:val="00F23612"/>
    <w:rsid w:val="00F25BF2"/>
    <w:rsid w:val="00F25C2B"/>
    <w:rsid w:val="00F35B9E"/>
    <w:rsid w:val="00F372D5"/>
    <w:rsid w:val="00F37ECE"/>
    <w:rsid w:val="00F41280"/>
    <w:rsid w:val="00F41BBF"/>
    <w:rsid w:val="00F42060"/>
    <w:rsid w:val="00F47C2B"/>
    <w:rsid w:val="00F5249F"/>
    <w:rsid w:val="00F52CAE"/>
    <w:rsid w:val="00F55EBD"/>
    <w:rsid w:val="00F5629E"/>
    <w:rsid w:val="00F56D32"/>
    <w:rsid w:val="00F60C15"/>
    <w:rsid w:val="00F616CC"/>
    <w:rsid w:val="00F632AA"/>
    <w:rsid w:val="00F676AE"/>
    <w:rsid w:val="00F7135B"/>
    <w:rsid w:val="00F8004F"/>
    <w:rsid w:val="00F80B40"/>
    <w:rsid w:val="00F846F2"/>
    <w:rsid w:val="00F84955"/>
    <w:rsid w:val="00F86ADC"/>
    <w:rsid w:val="00F870CD"/>
    <w:rsid w:val="00F92FF3"/>
    <w:rsid w:val="00F96155"/>
    <w:rsid w:val="00F97560"/>
    <w:rsid w:val="00FB0084"/>
    <w:rsid w:val="00FB3658"/>
    <w:rsid w:val="00FC00F8"/>
    <w:rsid w:val="00FC1CF6"/>
    <w:rsid w:val="00FC2980"/>
    <w:rsid w:val="00FC7297"/>
    <w:rsid w:val="00FC75B8"/>
    <w:rsid w:val="00FD2B6F"/>
    <w:rsid w:val="00FD5B56"/>
    <w:rsid w:val="00FE1DE1"/>
    <w:rsid w:val="00FE3A07"/>
    <w:rsid w:val="00FE4D66"/>
    <w:rsid w:val="00FE4E44"/>
    <w:rsid w:val="00FF0E2C"/>
    <w:rsid w:val="00FF0F7E"/>
    <w:rsid w:val="00F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-Roman" w:eastAsiaTheme="minorHAnsi" w:hAnsi="Times-Roman" w:cs="Times-Roman"/>
        <w:sz w:val="24"/>
        <w:szCs w:val="24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6F08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5B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70F3C"/>
    <w:pPr>
      <w:keepNext/>
      <w:spacing w:before="240" w:beforeAutospacing="0" w:after="0" w:afterAutospacing="0"/>
      <w:jc w:val="center"/>
      <w:outlineLvl w:val="2"/>
    </w:pPr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2ED7"/>
    <w:pPr>
      <w:ind w:left="720"/>
      <w:contextualSpacing/>
    </w:pPr>
  </w:style>
  <w:style w:type="table" w:styleId="Tabela-Siatka">
    <w:name w:val="Table Grid"/>
    <w:basedOn w:val="Standardowy"/>
    <w:uiPriority w:val="59"/>
    <w:rsid w:val="00AF1A4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9"/>
    <w:rsid w:val="00B70F3C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C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C5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2316E8"/>
  </w:style>
  <w:style w:type="paragraph" w:styleId="Stopka">
    <w:name w:val="footer"/>
    <w:basedOn w:val="Normalny"/>
    <w:link w:val="Stopka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2316E8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5B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-Roman" w:eastAsiaTheme="minorHAnsi" w:hAnsi="Times-Roman" w:cs="Times-Roman"/>
        <w:sz w:val="24"/>
        <w:szCs w:val="24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6F08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5B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70F3C"/>
    <w:pPr>
      <w:keepNext/>
      <w:spacing w:before="240" w:beforeAutospacing="0" w:after="0" w:afterAutospacing="0"/>
      <w:jc w:val="center"/>
      <w:outlineLvl w:val="2"/>
    </w:pPr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2ED7"/>
    <w:pPr>
      <w:ind w:left="720"/>
      <w:contextualSpacing/>
    </w:pPr>
  </w:style>
  <w:style w:type="table" w:styleId="Tabela-Siatka">
    <w:name w:val="Table Grid"/>
    <w:basedOn w:val="Standardowy"/>
    <w:uiPriority w:val="59"/>
    <w:rsid w:val="00AF1A4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9"/>
    <w:rsid w:val="00B70F3C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C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C5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2316E8"/>
  </w:style>
  <w:style w:type="paragraph" w:styleId="Stopka">
    <w:name w:val="footer"/>
    <w:basedOn w:val="Normalny"/>
    <w:link w:val="Stopka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2316E8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5B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8443">
          <w:marLeft w:val="533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4518">
          <w:marLeft w:val="533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hart" Target="charts/chart3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chart" Target="charts/chart6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chart" Target="charts/chart5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chart" Target="charts/chart4.xml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prawozdawczo&#347;&#263;\Rada\2020\Roboczy%20do%20wylicze&#324;%20i%20wykres&#243;w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 sz="1400"/>
              <a:t>Zmiany poziomu bezrobocia w</a:t>
            </a:r>
            <a:r>
              <a:rPr lang="pl-PL" sz="1400" baseline="0"/>
              <a:t> okresach</a:t>
            </a:r>
            <a:br>
              <a:rPr lang="pl-PL" sz="1400" baseline="0"/>
            </a:br>
            <a:r>
              <a:rPr lang="pl-PL" sz="1400" baseline="0"/>
              <a:t>styczeń-maj 2019-2020</a:t>
            </a:r>
            <a:endParaRPr lang="pl-PL" sz="1400"/>
          </a:p>
        </c:rich>
      </c:tx>
      <c:layout>
        <c:manualLayout>
          <c:xMode val="edge"/>
          <c:yMode val="edge"/>
          <c:x val="0.2538926301975411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3223977759359026"/>
          <c:y val="0.19287339985028951"/>
          <c:w val="0.81937295452205261"/>
          <c:h val="0.665765497041225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'poziom i płynność'!$C$24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1.3157894736842105E-2"/>
                  <c:y val="0.1788965007532903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1.3743055797707631E-2"/>
                  <c:y val="0.16549187503720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2573015324457506E-2"/>
                  <c:y val="0.1424286508872643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1.2133861744647994E-2"/>
                  <c:y val="0.1135379142813486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1.3155964081932524E-2"/>
                  <c:y val="9.6296136211373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chemeClr val="accent1">
                  <a:lumMod val="20000"/>
                  <a:lumOff val="80000"/>
                </a:schemeClr>
              </a:solidFill>
            </c:spPr>
            <c:txPr>
              <a:bodyPr/>
              <a:lstStyle/>
              <a:p>
                <a:pPr>
                  <a:defRPr b="1">
                    <a:solidFill>
                      <a:schemeClr val="accent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'poziom i płynność'!$D$23:$H$23</c:f>
              <c:strCache>
                <c:ptCount val="5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</c:strCache>
            </c:strRef>
          </c:cat>
          <c:val>
            <c:numRef>
              <c:f>'poziom i płynność'!$D$24:$H$24</c:f>
              <c:numCache>
                <c:formatCode>General</c:formatCode>
                <c:ptCount val="5"/>
                <c:pt idx="0">
                  <c:v>4704</c:v>
                </c:pt>
                <c:pt idx="1">
                  <c:v>4603</c:v>
                </c:pt>
                <c:pt idx="2" formatCode="0">
                  <c:v>4368</c:v>
                </c:pt>
                <c:pt idx="3">
                  <c:v>4116</c:v>
                </c:pt>
                <c:pt idx="4">
                  <c:v>3902</c:v>
                </c:pt>
              </c:numCache>
            </c:numRef>
          </c:val>
        </c:ser>
        <c:ser>
          <c:idx val="1"/>
          <c:order val="1"/>
          <c:tx>
            <c:strRef>
              <c:f>'poziom i płynność'!$C$25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2631707233708767E-2"/>
                  <c:y val="0.2484097564008797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2484632214055607E-2"/>
                  <c:y val="0.2416017659220569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4528664265362003E-2"/>
                  <c:y val="0.2100577481081438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4618255738601427E-2"/>
                  <c:y val="0.226098004579355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198834033435745E-2"/>
                  <c:y val="0.2459005516231536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4.1536863966770508E-3"/>
                  <c:y val="9.44881889763779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4.1536863966769744E-3"/>
                  <c:y val="7.349081364829396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9.0434368780825513E-3"/>
                  <c:y val="0.1014873140857392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-9.1575091575093331E-3"/>
                  <c:y val="9.79877515310586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-7.3260073260073303E-3"/>
                  <c:y val="9.09886264216972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-5.4945054945054984E-3"/>
                  <c:y val="9.09886264216972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-5.0505050505050509E-3"/>
                  <c:y val="0.1002506265664160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chemeClr val="accent2">
                  <a:lumMod val="20000"/>
                  <a:lumOff val="80000"/>
                </a:schemeClr>
              </a:solidFill>
            </c:spPr>
            <c:txPr>
              <a:bodyPr/>
              <a:lstStyle/>
              <a:p>
                <a:pPr>
                  <a:defRPr b="1">
                    <a:solidFill>
                      <a:schemeClr val="accent2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'poziom i płynność'!$D$23:$H$23</c:f>
              <c:strCache>
                <c:ptCount val="5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</c:strCache>
            </c:strRef>
          </c:cat>
          <c:val>
            <c:numRef>
              <c:f>'poziom i płynność'!$D$25:$H$25</c:f>
              <c:numCache>
                <c:formatCode>General</c:formatCode>
                <c:ptCount val="5"/>
                <c:pt idx="0">
                  <c:v>4269</c:v>
                </c:pt>
                <c:pt idx="1">
                  <c:v>4231</c:v>
                </c:pt>
                <c:pt idx="2" formatCode="0">
                  <c:v>3954</c:v>
                </c:pt>
                <c:pt idx="3">
                  <c:v>4095</c:v>
                </c:pt>
                <c:pt idx="4">
                  <c:v>4246</c:v>
                </c:pt>
              </c:numCache>
            </c:numRef>
          </c:val>
        </c:ser>
        <c:ser>
          <c:idx val="2"/>
          <c:order val="2"/>
          <c:tx>
            <c:strRef>
              <c:f>'poziom i płynność'!$C$26</c:f>
              <c:strCache>
                <c:ptCount val="1"/>
                <c:pt idx="0">
                  <c:v>Różnica rok
do roku (+/-)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4.7574280652971659E-2"/>
                  <c:y val="5.29450549367220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4.6038624109738677E-2"/>
                  <c:y val="4.332188684009677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4.6038451486476173E-2"/>
                  <c:y val="5.29154813536663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4.3844927689841572E-2"/>
                  <c:y val="9.630751066639431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1.9730838904173719E-2"/>
                  <c:y val="0.12999485495484531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solidFill>
                <a:schemeClr val="accent3">
                  <a:lumMod val="20000"/>
                  <a:lumOff val="80000"/>
                </a:schemeClr>
              </a:solidFill>
            </c:spPr>
            <c:txPr>
              <a:bodyPr/>
              <a:lstStyle/>
              <a:p>
                <a:pPr>
                  <a:defRPr b="1">
                    <a:ln w="3175">
                      <a:noFill/>
                    </a:ln>
                    <a:solidFill>
                      <a:schemeClr val="accent3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'poziom i płynność'!$D$23:$H$23</c:f>
              <c:strCache>
                <c:ptCount val="5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</c:strCache>
            </c:strRef>
          </c:cat>
          <c:val>
            <c:numRef>
              <c:f>'poziom i płynność'!$D$26:$H$26</c:f>
              <c:numCache>
                <c:formatCode>General</c:formatCode>
                <c:ptCount val="5"/>
                <c:pt idx="0">
                  <c:v>-435</c:v>
                </c:pt>
                <c:pt idx="1">
                  <c:v>-372</c:v>
                </c:pt>
                <c:pt idx="2" formatCode="0">
                  <c:v>-414</c:v>
                </c:pt>
                <c:pt idx="3">
                  <c:v>-21</c:v>
                </c:pt>
                <c:pt idx="4">
                  <c:v>344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1721984"/>
        <c:axId val="148525056"/>
      </c:barChart>
      <c:catAx>
        <c:axId val="2517219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anchor="ctr" anchorCtr="1"/>
          <a:lstStyle/>
          <a:p>
            <a:pPr>
              <a:defRPr sz="800">
                <a:ln>
                  <a:noFill/>
                </a:ln>
              </a:defRPr>
            </a:pPr>
            <a:endParaRPr lang="pl-PL"/>
          </a:p>
        </c:txPr>
        <c:crossAx val="148525056"/>
        <c:crosses val="autoZero"/>
        <c:auto val="1"/>
        <c:lblAlgn val="ctr"/>
        <c:lblOffset val="100"/>
        <c:noMultiLvlLbl val="0"/>
      </c:catAx>
      <c:valAx>
        <c:axId val="148525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172198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11630484696252484"/>
          <c:y val="0.87119993747151769"/>
          <c:w val="0.87799714606123025"/>
          <c:h val="0.12511161069131066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50"/>
      <c:rotY val="17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1242384565255085"/>
          <c:y val="0.11843121520637946"/>
          <c:w val="0.62982201256733572"/>
          <c:h val="0.88054733604159352"/>
        </c:manualLayout>
      </c:layout>
      <c:pie3DChart>
        <c:varyColors val="1"/>
        <c:ser>
          <c:idx val="0"/>
          <c:order val="0"/>
          <c:explosion val="25"/>
          <c:dPt>
            <c:idx val="0"/>
            <c:bubble3D val="0"/>
            <c:explosion val="12"/>
            <c:spPr>
              <a:solidFill>
                <a:schemeClr val="accent6"/>
              </a:solidFill>
            </c:spPr>
          </c:dPt>
          <c:dPt>
            <c:idx val="1"/>
            <c:bubble3D val="0"/>
            <c:spPr>
              <a:solidFill>
                <a:srgbClr val="00B0F0"/>
              </a:solidFill>
            </c:spPr>
          </c:dPt>
          <c:dPt>
            <c:idx val="2"/>
            <c:bubble3D val="0"/>
            <c:spPr>
              <a:solidFill>
                <a:srgbClr val="C00000"/>
              </a:solidFill>
            </c:spPr>
          </c:dPt>
          <c:dPt>
            <c:idx val="3"/>
            <c:bubble3D val="0"/>
            <c:spPr>
              <a:solidFill>
                <a:srgbClr val="00B050"/>
              </a:solidFill>
            </c:spPr>
          </c:dPt>
          <c:dPt>
            <c:idx val="4"/>
            <c:bubble3D val="0"/>
            <c:spPr>
              <a:solidFill>
                <a:srgbClr val="7030A0"/>
              </a:solidFill>
            </c:spPr>
          </c:dPt>
          <c:dPt>
            <c:idx val="5"/>
            <c:bubble3D val="0"/>
            <c:spPr>
              <a:solidFill>
                <a:srgbClr val="002060"/>
              </a:solidFill>
            </c:spPr>
          </c:dPt>
          <c:dLbls>
            <c:dLbl>
              <c:idx val="0"/>
              <c:layout>
                <c:manualLayout>
                  <c:x val="0.23614729252237548"/>
                  <c:y val="2.57318153702124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2.0832840086333172E-2"/>
                  <c:y val="4.574218031663241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2"/>
              <c:layout>
                <c:manualLayout>
                  <c:x val="8.6347520910683428E-3"/>
                  <c:y val="1.925606432953846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2.1260440394836863E-2"/>
                  <c:y val="-2.547770700636934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4"/>
              <c:layout>
                <c:manualLayout>
                  <c:x val="3.328227479537723E-2"/>
                  <c:y val="1.7881204339903372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5"/>
              <c:layout>
                <c:manualLayout>
                  <c:x val="3.0289550935973551E-2"/>
                  <c:y val="0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'poziom i płynność'!$D$89:$D$94</c:f>
              <c:strCache>
                <c:ptCount val="6"/>
                <c:pt idx="0">
                  <c:v>Ostrowiec Św.</c:v>
                </c:pt>
                <c:pt idx="1">
                  <c:v>Bałtów</c:v>
                </c:pt>
                <c:pt idx="2">
                  <c:v>Bodzechów</c:v>
                </c:pt>
                <c:pt idx="3">
                  <c:v>Ćmielów</c:v>
                </c:pt>
                <c:pt idx="4">
                  <c:v>Kunów</c:v>
                </c:pt>
                <c:pt idx="5">
                  <c:v>Waśniów</c:v>
                </c:pt>
              </c:strCache>
            </c:strRef>
          </c:cat>
          <c:val>
            <c:numRef>
              <c:f>'poziom i płynność'!$E$89:$E$94</c:f>
              <c:numCache>
                <c:formatCode>General</c:formatCode>
                <c:ptCount val="6"/>
                <c:pt idx="0">
                  <c:v>2540</c:v>
                </c:pt>
                <c:pt idx="1">
                  <c:v>136</c:v>
                </c:pt>
                <c:pt idx="2">
                  <c:v>566</c:v>
                </c:pt>
                <c:pt idx="3">
                  <c:v>344</c:v>
                </c:pt>
                <c:pt idx="4">
                  <c:v>471</c:v>
                </c:pt>
                <c:pt idx="5">
                  <c:v>189</c:v>
                </c:pt>
              </c:numCache>
            </c:numRef>
          </c:val>
        </c:ser>
        <c:ser>
          <c:idx val="1"/>
          <c:order val="1"/>
          <c:explosion val="25"/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'poziom i płynność'!$D$89:$D$94</c:f>
              <c:strCache>
                <c:ptCount val="6"/>
                <c:pt idx="0">
                  <c:v>Ostrowiec Św.</c:v>
                </c:pt>
                <c:pt idx="1">
                  <c:v>Bałtów</c:v>
                </c:pt>
                <c:pt idx="2">
                  <c:v>Bodzechów</c:v>
                </c:pt>
                <c:pt idx="3">
                  <c:v>Ćmielów</c:v>
                </c:pt>
                <c:pt idx="4">
                  <c:v>Kunów</c:v>
                </c:pt>
                <c:pt idx="5">
                  <c:v>Waśniów</c:v>
                </c:pt>
              </c:strCache>
            </c:strRef>
          </c:cat>
          <c:val>
            <c:numRef>
              <c:f>'poziom i płynność'!$F$89:$F$94</c:f>
              <c:numCache>
                <c:formatCode>0%</c:formatCode>
                <c:ptCount val="6"/>
                <c:pt idx="0">
                  <c:v>0.59821008007536502</c:v>
                </c:pt>
                <c:pt idx="1">
                  <c:v>3.2030146019783323E-2</c:v>
                </c:pt>
                <c:pt idx="2">
                  <c:v>0.13330193122939238</c:v>
                </c:pt>
                <c:pt idx="3">
                  <c:v>8.1017428167687242E-2</c:v>
                </c:pt>
                <c:pt idx="4">
                  <c:v>0.11092793217145548</c:v>
                </c:pt>
                <c:pt idx="5">
                  <c:v>4.4512482336316536E-2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/>
              <a:t>Bezrobotni według wieku w gminach powiatu</a:t>
            </a:r>
          </a:p>
        </c:rich>
      </c:tx>
      <c:layout>
        <c:manualLayout>
          <c:xMode val="edge"/>
          <c:yMode val="edge"/>
          <c:x val="0.18581848697484243"/>
          <c:y val="0"/>
        </c:manualLayout>
      </c:layout>
      <c:overlay val="0"/>
    </c:title>
    <c:autoTitleDeleted val="0"/>
    <c:view3D>
      <c:rotX val="15"/>
      <c:rotY val="20"/>
      <c:depthPercent val="100"/>
      <c:rAngAx val="0"/>
      <c:perspective val="30"/>
    </c:view3D>
    <c:floor>
      <c:thickness val="0"/>
      <c:spPr>
        <a:scene3d>
          <a:camera prst="orthographicFront"/>
          <a:lightRig rig="threePt" dir="t"/>
        </a:scene3d>
        <a:sp3d>
          <a:bevelT w="38100"/>
          <a:contourClr>
            <a:srgbClr val="000000"/>
          </a:contourClr>
        </a:sp3d>
      </c:spPr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9303484746465886E-2"/>
          <c:y val="5.3377774380144231E-2"/>
          <c:w val="0.94069651525353415"/>
          <c:h val="0.86264006319598396"/>
        </c:manualLayout>
      </c:layout>
      <c:bar3DChart>
        <c:barDir val="col"/>
        <c:grouping val="percentStacked"/>
        <c:varyColors val="0"/>
        <c:ser>
          <c:idx val="0"/>
          <c:order val="0"/>
          <c:tx>
            <c:strRef>
              <c:f>'wg wieku'!$I$122</c:f>
              <c:strCache>
                <c:ptCount val="1"/>
                <c:pt idx="0">
                  <c:v>18-24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789708920050179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</c:spPr>
            <c:txPr>
              <a:bodyPr/>
              <a:lstStyle/>
              <a:p>
                <a:pPr>
                  <a:defRPr sz="900">
                    <a:solidFill>
                      <a:sysClr val="windowText" lastClr="000000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wieku'!$J$122:$P$122</c:f>
              <c:numCache>
                <c:formatCode>0.0%</c:formatCode>
                <c:ptCount val="7"/>
                <c:pt idx="0">
                  <c:v>0.11940650023551579</c:v>
                </c:pt>
                <c:pt idx="1">
                  <c:v>0.10752264671130367</c:v>
                </c:pt>
                <c:pt idx="2">
                  <c:v>0.17647058823529413</c:v>
                </c:pt>
                <c:pt idx="3">
                  <c:v>0.1128747795414462</c:v>
                </c:pt>
                <c:pt idx="4">
                  <c:v>0.12790697674418605</c:v>
                </c:pt>
                <c:pt idx="5">
                  <c:v>0.12314225053078556</c:v>
                </c:pt>
                <c:pt idx="6">
                  <c:v>0.23280423280423279</c:v>
                </c:pt>
              </c:numCache>
            </c:numRef>
          </c:val>
        </c:ser>
        <c:ser>
          <c:idx val="1"/>
          <c:order val="1"/>
          <c:tx>
            <c:strRef>
              <c:f>'wg wieku'!$I$123</c:f>
              <c:strCache>
                <c:ptCount val="1"/>
                <c:pt idx="0">
                  <c:v>25-34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dLbl>
              <c:idx val="0"/>
              <c:layout>
                <c:manualLayout>
                  <c:x val="1.073825352030107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267601505381E-3"/>
                  <c:y val="8.014479365048651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178401004247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789708920050179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</c:spPr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wieku'!$J$123:$P$123</c:f>
              <c:numCache>
                <c:formatCode>0.0%</c:formatCode>
                <c:ptCount val="7"/>
                <c:pt idx="0">
                  <c:v>0.27602449364107395</c:v>
                </c:pt>
                <c:pt idx="1">
                  <c:v>0.26427727451752658</c:v>
                </c:pt>
                <c:pt idx="2">
                  <c:v>0.33823529411764708</c:v>
                </c:pt>
                <c:pt idx="3">
                  <c:v>0.25573192239858905</c:v>
                </c:pt>
                <c:pt idx="4">
                  <c:v>0.30232558139534882</c:v>
                </c:pt>
                <c:pt idx="5">
                  <c:v>0.30785562632696389</c:v>
                </c:pt>
                <c:pt idx="6">
                  <c:v>0.32275132275132273</c:v>
                </c:pt>
              </c:numCache>
            </c:numRef>
          </c:val>
        </c:ser>
        <c:ser>
          <c:idx val="2"/>
          <c:order val="2"/>
          <c:tx>
            <c:strRef>
              <c:f>'wg wieku'!$I$124</c:f>
              <c:strCache>
                <c:ptCount val="1"/>
                <c:pt idx="0">
                  <c:v>35-44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dLbl>
              <c:idx val="0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2676015050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wieku'!$J$124:$P$124</c:f>
              <c:numCache>
                <c:formatCode>0.0%</c:formatCode>
                <c:ptCount val="7"/>
                <c:pt idx="0">
                  <c:v>0.25577013659915215</c:v>
                </c:pt>
                <c:pt idx="1">
                  <c:v>0.26860968885387948</c:v>
                </c:pt>
                <c:pt idx="2">
                  <c:v>0.125</c:v>
                </c:pt>
                <c:pt idx="3">
                  <c:v>0.29805996472663138</c:v>
                </c:pt>
                <c:pt idx="4">
                  <c:v>0.22965116279069767</c:v>
                </c:pt>
                <c:pt idx="5">
                  <c:v>0.21231422505307856</c:v>
                </c:pt>
                <c:pt idx="6">
                  <c:v>0.20634920634920634</c:v>
                </c:pt>
              </c:numCache>
            </c:numRef>
          </c:val>
        </c:ser>
        <c:ser>
          <c:idx val="3"/>
          <c:order val="3"/>
          <c:tx>
            <c:strRef>
              <c:f>'wg wieku'!$I$125</c:f>
              <c:strCache>
                <c:ptCount val="1"/>
                <c:pt idx="0">
                  <c:v>45-54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dLbl>
              <c:idx val="0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2676015050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267601505381E-3"/>
                  <c:y val="-4.0072396825243255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wieku'!$J$125:$P$125</c:f>
              <c:numCache>
                <c:formatCode>0.0%</c:formatCode>
                <c:ptCount val="7"/>
                <c:pt idx="0">
                  <c:v>0.17616580310880828</c:v>
                </c:pt>
                <c:pt idx="1">
                  <c:v>0.18156754627806224</c:v>
                </c:pt>
                <c:pt idx="2">
                  <c:v>0.22794117647058823</c:v>
                </c:pt>
                <c:pt idx="3">
                  <c:v>0.15873015873015872</c:v>
                </c:pt>
                <c:pt idx="4">
                  <c:v>0.16569767441860464</c:v>
                </c:pt>
                <c:pt idx="5">
                  <c:v>0.16772823779193205</c:v>
                </c:pt>
                <c:pt idx="6">
                  <c:v>0.15873015873015872</c:v>
                </c:pt>
              </c:numCache>
            </c:numRef>
          </c:val>
        </c:ser>
        <c:ser>
          <c:idx val="4"/>
          <c:order val="4"/>
          <c:tx>
            <c:strRef>
              <c:f>'wg wieku'!$I$126</c:f>
              <c:strCache>
                <c:ptCount val="1"/>
                <c:pt idx="0">
                  <c:v>55-59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dLbls>
            <c:dLbl>
              <c:idx val="0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7.1588356802007183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7.1588356802007183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178401003592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wieku'!$J$126:$P$126</c:f>
              <c:numCache>
                <c:formatCode>0.0%</c:formatCode>
                <c:ptCount val="7"/>
                <c:pt idx="0">
                  <c:v>0.11587376354215732</c:v>
                </c:pt>
                <c:pt idx="1">
                  <c:v>0.12406459235919653</c:v>
                </c:pt>
                <c:pt idx="2">
                  <c:v>7.3529411764705885E-2</c:v>
                </c:pt>
                <c:pt idx="3">
                  <c:v>0.1111111111111111</c:v>
                </c:pt>
                <c:pt idx="4">
                  <c:v>0.11627906976744186</c:v>
                </c:pt>
                <c:pt idx="5">
                  <c:v>0.11040339702760085</c:v>
                </c:pt>
                <c:pt idx="6">
                  <c:v>6.3492063492063489E-2</c:v>
                </c:pt>
              </c:numCache>
            </c:numRef>
          </c:val>
        </c:ser>
        <c:ser>
          <c:idx val="5"/>
          <c:order val="5"/>
          <c:tx>
            <c:strRef>
              <c:f>'wg wieku'!$I$127</c:f>
              <c:strCache>
                <c:ptCount val="1"/>
                <c:pt idx="0">
                  <c:v>60 lat i więcej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dLbls>
            <c:dLbl>
              <c:idx val="0"/>
              <c:layout>
                <c:manualLayout>
                  <c:x val="5.3691267601505381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789708920050179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178401003592E-3"/>
                  <c:y val="-2.1857923497267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789708920050179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178401003592E-3"/>
                  <c:y val="-2.1857923497267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267601505381E-3"/>
                  <c:y val="-2.1857923497267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178401003592E-3"/>
                  <c:y val="-2.1857923497267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wieku'!$J$121:$P$121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wieku'!$J$127:$P$127</c:f>
              <c:numCache>
                <c:formatCode>0.0%</c:formatCode>
                <c:ptCount val="7"/>
                <c:pt idx="0">
                  <c:v>5.6759302873292512E-2</c:v>
                </c:pt>
                <c:pt idx="1">
                  <c:v>5.3958251280031511E-2</c:v>
                </c:pt>
                <c:pt idx="2">
                  <c:v>5.8823529411764705E-2</c:v>
                </c:pt>
                <c:pt idx="3">
                  <c:v>6.3492063492063489E-2</c:v>
                </c:pt>
                <c:pt idx="4">
                  <c:v>5.8139534883720929E-2</c:v>
                </c:pt>
                <c:pt idx="5">
                  <c:v>7.8556263269639062E-2</c:v>
                </c:pt>
                <c:pt idx="6">
                  <c:v>1.5873015873015872E-2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33701376"/>
        <c:axId val="233702912"/>
        <c:axId val="0"/>
      </c:bar3DChart>
      <c:catAx>
        <c:axId val="233701376"/>
        <c:scaling>
          <c:orientation val="minMax"/>
        </c:scaling>
        <c:delete val="0"/>
        <c:axPos val="b"/>
        <c:majorTickMark val="out"/>
        <c:minorTickMark val="none"/>
        <c:tickLblPos val="nextTo"/>
        <c:crossAx val="233702912"/>
        <c:crosses val="autoZero"/>
        <c:auto val="1"/>
        <c:lblAlgn val="ctr"/>
        <c:lblOffset val="100"/>
        <c:noMultiLvlLbl val="0"/>
      </c:catAx>
      <c:valAx>
        <c:axId val="23370291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33701376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7.8903615860259433E-3"/>
          <c:y val="0.94735975216212731"/>
          <c:w val="0.57843474291831032"/>
          <c:h val="5.0347473689076536E-2"/>
        </c:manualLayout>
      </c:layout>
      <c:overlay val="0"/>
      <c:txPr>
        <a:bodyPr/>
        <a:lstStyle/>
        <a:p>
          <a:pPr>
            <a:defRPr sz="11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/>
              <a:t>Bezrobotni według wykształcenia w gminach powiatu</a:t>
            </a:r>
          </a:p>
        </c:rich>
      </c:tx>
      <c:layout>
        <c:manualLayout>
          <c:xMode val="edge"/>
          <c:yMode val="edge"/>
          <c:x val="0.12408426693533962"/>
          <c:y val="0"/>
        </c:manualLayout>
      </c:layout>
      <c:overlay val="0"/>
    </c:title>
    <c:autoTitleDeleted val="0"/>
    <c:view3D>
      <c:rotX val="15"/>
      <c:rotY val="2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3453608285056162"/>
          <c:y val="0.13075383258821527"/>
          <c:w val="0.87011881455672369"/>
          <c:h val="0.76399652444816613"/>
        </c:manualLayout>
      </c:layout>
      <c:bar3DChart>
        <c:barDir val="bar"/>
        <c:grouping val="percentStacked"/>
        <c:varyColors val="0"/>
        <c:ser>
          <c:idx val="0"/>
          <c:order val="0"/>
          <c:tx>
            <c:strRef>
              <c:f>'wg wieku'!$I$131</c:f>
              <c:strCache>
                <c:ptCount val="1"/>
                <c:pt idx="0">
                  <c:v>wyższe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cat>
            <c:strRef>
              <c:f>'wg wieku'!$J$130:$P$130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wieku'!$J$131:$P$131</c:f>
              <c:numCache>
                <c:formatCode>0.0%</c:formatCode>
                <c:ptCount val="7"/>
                <c:pt idx="0">
                  <c:v>0.16344795101271786</c:v>
                </c:pt>
                <c:pt idx="1">
                  <c:v>0.19377707758960219</c:v>
                </c:pt>
                <c:pt idx="2">
                  <c:v>7.3529411764705885E-2</c:v>
                </c:pt>
                <c:pt idx="3">
                  <c:v>0.13051146384479717</c:v>
                </c:pt>
                <c:pt idx="4">
                  <c:v>0.10174418604651163</c:v>
                </c:pt>
                <c:pt idx="5">
                  <c:v>0.12314225053078556</c:v>
                </c:pt>
                <c:pt idx="6">
                  <c:v>0.13227513227513227</c:v>
                </c:pt>
              </c:numCache>
            </c:numRef>
          </c:val>
        </c:ser>
        <c:ser>
          <c:idx val="1"/>
          <c:order val="1"/>
          <c:tx>
            <c:strRef>
              <c:f>'wg wieku'!$I$132</c:f>
              <c:strCache>
                <c:ptCount val="1"/>
                <c:pt idx="0">
                  <c:v>policealne
i średnie zawodowe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cat>
            <c:strRef>
              <c:f>'wg wieku'!$J$130:$P$130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wieku'!$J$132:$P$132</c:f>
              <c:numCache>
                <c:formatCode>0.0%</c:formatCode>
                <c:ptCount val="7"/>
                <c:pt idx="0">
                  <c:v>0.23904851625058879</c:v>
                </c:pt>
                <c:pt idx="1">
                  <c:v>0.24458448207955888</c:v>
                </c:pt>
                <c:pt idx="2">
                  <c:v>0.19852941176470587</c:v>
                </c:pt>
                <c:pt idx="3">
                  <c:v>0.24162257495590828</c:v>
                </c:pt>
                <c:pt idx="4">
                  <c:v>0.21511627906976744</c:v>
                </c:pt>
                <c:pt idx="5">
                  <c:v>0.24840764331210191</c:v>
                </c:pt>
                <c:pt idx="6">
                  <c:v>0.20634920634920634</c:v>
                </c:pt>
              </c:numCache>
            </c:numRef>
          </c:val>
        </c:ser>
        <c:ser>
          <c:idx val="2"/>
          <c:order val="2"/>
          <c:tx>
            <c:strRef>
              <c:f>'wg wieku'!$I$133</c:f>
              <c:strCache>
                <c:ptCount val="1"/>
                <c:pt idx="0">
                  <c:v>średnie
ogólnokształcące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strRef>
              <c:f>'wg wieku'!$J$130:$P$130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wieku'!$J$133:$P$133</c:f>
              <c:numCache>
                <c:formatCode>0.0%</c:formatCode>
                <c:ptCount val="7"/>
                <c:pt idx="0">
                  <c:v>0.1264719736222327</c:v>
                </c:pt>
                <c:pt idx="1">
                  <c:v>0.14178810555336746</c:v>
                </c:pt>
                <c:pt idx="2">
                  <c:v>0.10294117647058823</c:v>
                </c:pt>
                <c:pt idx="3">
                  <c:v>0.12345679012345678</c:v>
                </c:pt>
                <c:pt idx="4">
                  <c:v>0.10174418604651163</c:v>
                </c:pt>
                <c:pt idx="5">
                  <c:v>0.10191082802547771</c:v>
                </c:pt>
                <c:pt idx="6">
                  <c:v>5.2910052910052907E-2</c:v>
                </c:pt>
              </c:numCache>
            </c:numRef>
          </c:val>
        </c:ser>
        <c:ser>
          <c:idx val="3"/>
          <c:order val="3"/>
          <c:tx>
            <c:strRef>
              <c:f>'wg wieku'!$I$134</c:f>
              <c:strCache>
                <c:ptCount val="1"/>
                <c:pt idx="0">
                  <c:v>zasadnicze zawodowe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dLbls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wieku'!$J$130:$P$130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wieku'!$J$134:$P$134</c:f>
              <c:numCache>
                <c:formatCode>0.0%</c:formatCode>
                <c:ptCount val="7"/>
                <c:pt idx="0">
                  <c:v>0.25553462081959494</c:v>
                </c:pt>
                <c:pt idx="1">
                  <c:v>0.22686096888538795</c:v>
                </c:pt>
                <c:pt idx="2">
                  <c:v>0.36029411764705882</c:v>
                </c:pt>
                <c:pt idx="3">
                  <c:v>0.2821869488536155</c:v>
                </c:pt>
                <c:pt idx="4">
                  <c:v>0.27906976744186046</c:v>
                </c:pt>
                <c:pt idx="5">
                  <c:v>0.2929936305732484</c:v>
                </c:pt>
                <c:pt idx="6">
                  <c:v>0.34920634920634919</c:v>
                </c:pt>
              </c:numCache>
            </c:numRef>
          </c:val>
        </c:ser>
        <c:ser>
          <c:idx val="4"/>
          <c:order val="4"/>
          <c:tx>
            <c:strRef>
              <c:f>'wg wieku'!$I$135</c:f>
              <c:strCache>
                <c:ptCount val="1"/>
                <c:pt idx="0">
                  <c:v>gimnazjalne i poniżej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wieku'!$J$130:$P$130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wieku'!$J$135:$P$135</c:f>
              <c:numCache>
                <c:formatCode>0.0%</c:formatCode>
                <c:ptCount val="7"/>
                <c:pt idx="0">
                  <c:v>0.21549693829486577</c:v>
                </c:pt>
                <c:pt idx="1">
                  <c:v>0.19298936589208349</c:v>
                </c:pt>
                <c:pt idx="2">
                  <c:v>0.26470588235294118</c:v>
                </c:pt>
                <c:pt idx="3">
                  <c:v>0.22222222222222221</c:v>
                </c:pt>
                <c:pt idx="4">
                  <c:v>0.30232558139534882</c:v>
                </c:pt>
                <c:pt idx="5">
                  <c:v>0.23354564755838642</c:v>
                </c:pt>
                <c:pt idx="6">
                  <c:v>0.25925925925925924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34130432"/>
        <c:axId val="234160896"/>
        <c:axId val="0"/>
      </c:bar3DChart>
      <c:catAx>
        <c:axId val="234130432"/>
        <c:scaling>
          <c:orientation val="maxMin"/>
        </c:scaling>
        <c:delete val="0"/>
        <c:axPos val="l"/>
        <c:majorTickMark val="out"/>
        <c:minorTickMark val="none"/>
        <c:tickLblPos val="nextTo"/>
        <c:crossAx val="234160896"/>
        <c:crosses val="autoZero"/>
        <c:auto val="1"/>
        <c:lblAlgn val="ctr"/>
        <c:lblOffset val="100"/>
        <c:noMultiLvlLbl val="0"/>
      </c:catAx>
      <c:valAx>
        <c:axId val="234160896"/>
        <c:scaling>
          <c:orientation val="minMax"/>
        </c:scaling>
        <c:delete val="0"/>
        <c:axPos val="t"/>
        <c:majorGridlines/>
        <c:numFmt formatCode="0%" sourceLinked="1"/>
        <c:majorTickMark val="out"/>
        <c:minorTickMark val="none"/>
        <c:tickLblPos val="nextTo"/>
        <c:crossAx val="23413043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1.402940070599659E-3"/>
          <c:y val="0.93022824809620686"/>
          <c:w val="0.9970613895794318"/>
          <c:h val="6.8989883983198497E-2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/>
              <a:t>Bezrobotni według czasu pozostawania</a:t>
            </a:r>
            <a:br>
              <a:rPr lang="pl-PL"/>
            </a:br>
            <a:r>
              <a:rPr lang="pl-PL"/>
              <a:t>bez pracy</a:t>
            </a:r>
            <a:r>
              <a:rPr lang="pl-PL" baseline="0"/>
              <a:t> </a:t>
            </a:r>
            <a:r>
              <a:rPr lang="pl-PL"/>
              <a:t>w miesiącach</a:t>
            </a:r>
          </a:p>
        </c:rich>
      </c:tx>
      <c:overlay val="0"/>
    </c:title>
    <c:autoTitleDeleted val="0"/>
    <c:view3D>
      <c:rotX val="15"/>
      <c:rotY val="20"/>
      <c:depthPercent val="100"/>
      <c:rAngAx val="0"/>
      <c:perspective val="30"/>
    </c:view3D>
    <c:floor>
      <c:thickness val="0"/>
      <c:spPr>
        <a:scene3d>
          <a:camera prst="orthographicFront"/>
          <a:lightRig rig="threePt" dir="t"/>
        </a:scene3d>
        <a:sp3d>
          <a:bevelT w="38100"/>
          <a:contourClr>
            <a:srgbClr val="000000"/>
          </a:contourClr>
        </a:sp3d>
      </c:spPr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921787173863541"/>
          <c:y val="0.19380885081672486"/>
          <c:w val="0.94069651525353415"/>
          <c:h val="0.78111351465682166"/>
        </c:manualLayout>
      </c:layout>
      <c:bar3DChart>
        <c:barDir val="bar"/>
        <c:grouping val="percentStacked"/>
        <c:varyColors val="0"/>
        <c:ser>
          <c:idx val="0"/>
          <c:order val="0"/>
          <c:tx>
            <c:strRef>
              <c:f>'wg wieku'!$I$139</c:f>
              <c:strCache>
                <c:ptCount val="1"/>
                <c:pt idx="0">
                  <c:v>do 1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dLbl>
              <c:idx val="0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3.5794055154870349E-3"/>
                  <c:y val="2.350546369717886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055154870349E-3"/>
                  <c:y val="2.3503613164688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7897762779652544E-3"/>
                  <c:y val="2.350546369717886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</c:spPr>
            <c:txPr>
              <a:bodyPr/>
              <a:lstStyle/>
              <a:p>
                <a:pPr>
                  <a:defRPr sz="1000">
                    <a:solidFill>
                      <a:sysClr val="windowText" lastClr="000000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wieku'!$J$139:$P$139</c:f>
              <c:numCache>
                <c:formatCode>0.0%</c:formatCode>
                <c:ptCount val="7"/>
                <c:pt idx="0">
                  <c:v>0.11069241639189825</c:v>
                </c:pt>
                <c:pt idx="1">
                  <c:v>0.11027963765261914</c:v>
                </c:pt>
                <c:pt idx="2">
                  <c:v>8.0882352941176475E-2</c:v>
                </c:pt>
                <c:pt idx="3">
                  <c:v>8.4656084656084651E-2</c:v>
                </c:pt>
                <c:pt idx="4">
                  <c:v>0.1308139534883721</c:v>
                </c:pt>
                <c:pt idx="5">
                  <c:v>0.11040339702760085</c:v>
                </c:pt>
                <c:pt idx="6">
                  <c:v>0.17989417989417988</c:v>
                </c:pt>
              </c:numCache>
            </c:numRef>
          </c:val>
        </c:ser>
        <c:ser>
          <c:idx val="1"/>
          <c:order val="1"/>
          <c:tx>
            <c:strRef>
              <c:f>'wg wieku'!$I$140</c:f>
              <c:strCache>
                <c:ptCount val="1"/>
                <c:pt idx="0">
                  <c:v>1-3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1.0738216546461104E-2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817934522889E-3"/>
                  <c:y val="2.350546369717886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2584750435606E-3"/>
                  <c:y val="4.700722632937627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1.7897762779652544E-3"/>
                  <c:y val="7.050713842908297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wieku'!$J$140:$P$140</c:f>
              <c:numCache>
                <c:formatCode>0.0%</c:formatCode>
                <c:ptCount val="7"/>
                <c:pt idx="0">
                  <c:v>0.13730569948186527</c:v>
                </c:pt>
                <c:pt idx="1">
                  <c:v>0.13981882630957071</c:v>
                </c:pt>
                <c:pt idx="2">
                  <c:v>0.13235294117647059</c:v>
                </c:pt>
                <c:pt idx="3">
                  <c:v>0.15343915343915343</c:v>
                </c:pt>
                <c:pt idx="4">
                  <c:v>0.11337209302325581</c:v>
                </c:pt>
                <c:pt idx="5">
                  <c:v>0.1316348195329087</c:v>
                </c:pt>
                <c:pt idx="6">
                  <c:v>0.1164021164021164</c:v>
                </c:pt>
              </c:numCache>
            </c:numRef>
          </c:val>
        </c:ser>
        <c:ser>
          <c:idx val="2"/>
          <c:order val="2"/>
          <c:tx>
            <c:strRef>
              <c:f>'wg wieku'!$I$141</c:f>
              <c:strCache>
                <c:ptCount val="1"/>
                <c:pt idx="0">
                  <c:v>3-6</c:v>
                </c:pt>
              </c:strCache>
            </c:strRef>
          </c:tx>
          <c:spPr>
            <a:solidFill>
              <a:srgbClr val="7030A0"/>
            </a:solidFill>
          </c:spPr>
          <c:invertIfNegative val="0"/>
          <c:dLbls>
            <c:dLbl>
              <c:idx val="0"/>
              <c:layout>
                <c:manualLayout>
                  <c:x val="5.3691817934522889E-3"/>
                  <c:y val="2.3503613164688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5.3691817934523574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5.3691817934522889E-3"/>
                  <c:y val="4.70053757968846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817934522889E-3"/>
                  <c:y val="4.700722632937627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wieku'!$J$141:$P$141</c:f>
              <c:numCache>
                <c:formatCode>0.0%</c:formatCode>
                <c:ptCount val="7"/>
                <c:pt idx="0">
                  <c:v>0.20725388601036268</c:v>
                </c:pt>
                <c:pt idx="1">
                  <c:v>0.20677432059866088</c:v>
                </c:pt>
                <c:pt idx="2">
                  <c:v>0.19852941176470587</c:v>
                </c:pt>
                <c:pt idx="3">
                  <c:v>0.19753086419753085</c:v>
                </c:pt>
                <c:pt idx="4">
                  <c:v>0.17732558139534885</c:v>
                </c:pt>
                <c:pt idx="5">
                  <c:v>0.2505307855626327</c:v>
                </c:pt>
                <c:pt idx="6">
                  <c:v>0.19576719576719576</c:v>
                </c:pt>
              </c:numCache>
            </c:numRef>
          </c:val>
        </c:ser>
        <c:ser>
          <c:idx val="3"/>
          <c:order val="3"/>
          <c:tx>
            <c:strRef>
              <c:f>'wg wieku'!$I$142</c:f>
              <c:strCache>
                <c:ptCount val="1"/>
                <c:pt idx="0">
                  <c:v>6-12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dLbl>
              <c:idx val="0"/>
              <c:layout>
                <c:manualLayout>
                  <c:x val="3.5794055154870349E-3"/>
                  <c:y val="2.3503613164688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5.3691817934522889E-3"/>
                  <c:y val="2.3503613164688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055154870349E-3"/>
                  <c:y val="2.350361316468813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055154870349E-3"/>
                  <c:y val="4.700537579688469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wieku'!$J$142:$P$142</c:f>
              <c:numCache>
                <c:formatCode>0.0%</c:formatCode>
                <c:ptCount val="7"/>
                <c:pt idx="0">
                  <c:v>0.21855864342910974</c:v>
                </c:pt>
                <c:pt idx="1">
                  <c:v>0.22528554549035054</c:v>
                </c:pt>
                <c:pt idx="2">
                  <c:v>0.24264705882352941</c:v>
                </c:pt>
                <c:pt idx="3">
                  <c:v>0.20634920634920634</c:v>
                </c:pt>
                <c:pt idx="4">
                  <c:v>0.22965116279069767</c:v>
                </c:pt>
                <c:pt idx="5">
                  <c:v>0.20169851380042464</c:v>
                </c:pt>
                <c:pt idx="6">
                  <c:v>0.1693121693121693</c:v>
                </c:pt>
              </c:numCache>
            </c:numRef>
          </c:val>
        </c:ser>
        <c:ser>
          <c:idx val="4"/>
          <c:order val="4"/>
          <c:tx>
            <c:strRef>
              <c:f>'wg wieku'!$I$143</c:f>
              <c:strCache>
                <c:ptCount val="1"/>
                <c:pt idx="0">
                  <c:v>12-24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dLbls>
            <c:dLbl>
              <c:idx val="0"/>
              <c:layout>
                <c:manualLayout>
                  <c:x val="5.3691817934522889E-3"/>
                  <c:y val="4.703300976266855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7.1588110309740698E-3"/>
                  <c:y val="4.700722632937627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7.1588356802007183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5.369181793452288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817934522889E-3"/>
                  <c:y val="7.050898896157369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055154870349E-3"/>
                  <c:y val="4.70053757968855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solidFill>
                      <a:sysClr val="windowText" lastClr="000000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wieku'!$J$143:$P$143</c:f>
              <c:numCache>
                <c:formatCode>0.0%</c:formatCode>
                <c:ptCount val="7"/>
                <c:pt idx="0">
                  <c:v>0.14955252001884126</c:v>
                </c:pt>
                <c:pt idx="1">
                  <c:v>0.14808979913351714</c:v>
                </c:pt>
                <c:pt idx="2">
                  <c:v>0.13235294117647059</c:v>
                </c:pt>
                <c:pt idx="3">
                  <c:v>0.15696649029982362</c:v>
                </c:pt>
                <c:pt idx="4">
                  <c:v>0.1744186046511628</c:v>
                </c:pt>
                <c:pt idx="5">
                  <c:v>0.13588110403397027</c:v>
                </c:pt>
                <c:pt idx="6">
                  <c:v>0.14814814814814814</c:v>
                </c:pt>
              </c:numCache>
            </c:numRef>
          </c:val>
        </c:ser>
        <c:ser>
          <c:idx val="5"/>
          <c:order val="5"/>
          <c:tx>
            <c:strRef>
              <c:f>'wg wieku'!$I$144</c:f>
              <c:strCache>
                <c:ptCount val="1"/>
                <c:pt idx="0">
                  <c:v>powyżej 24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dLbl>
              <c:idx val="0"/>
              <c:layout>
                <c:manualLayout>
                  <c:x val="5.3691817934522889E-3"/>
                  <c:y val="7.054858883380318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7897762779652544E-3"/>
                  <c:y val="2.351928231193323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3.5794055154870349E-3"/>
                  <c:y val="5.140318998586715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7897762779652544E-3"/>
                  <c:y val="2.352113393233253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3.5794055154870349E-3"/>
                  <c:y val="7.22057890911784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5.3691817934522889E-3"/>
                  <c:y val="4.869021002004378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3.5794055154870349E-3"/>
                  <c:y val="4.869021002004378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solidFill>
                      <a:schemeClr val="bg1"/>
                    </a:solidFill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'wg wieku'!$J$138:$P$138</c:f>
              <c:strCache>
                <c:ptCount val="7"/>
                <c:pt idx="0">
                  <c:v>Powiat ogółem</c:v>
                </c:pt>
                <c:pt idx="1">
                  <c:v>Ostrowiec</c:v>
                </c:pt>
                <c:pt idx="2">
                  <c:v>Bałtów</c:v>
                </c:pt>
                <c:pt idx="3">
                  <c:v>Bodzechów</c:v>
                </c:pt>
                <c:pt idx="4">
                  <c:v>Ćmielów</c:v>
                </c:pt>
                <c:pt idx="5">
                  <c:v>Kunów</c:v>
                </c:pt>
                <c:pt idx="6">
                  <c:v>Waśniów</c:v>
                </c:pt>
              </c:strCache>
            </c:strRef>
          </c:cat>
          <c:val>
            <c:numRef>
              <c:f>'wg wieku'!$J$144:$P$144</c:f>
              <c:numCache>
                <c:formatCode>0.0%</c:formatCode>
                <c:ptCount val="7"/>
                <c:pt idx="0">
                  <c:v>0.17663683466792274</c:v>
                </c:pt>
                <c:pt idx="1">
                  <c:v>0.16975187081528162</c:v>
                </c:pt>
                <c:pt idx="2">
                  <c:v>0.21323529411764705</c:v>
                </c:pt>
                <c:pt idx="3">
                  <c:v>0.20105820105820105</c:v>
                </c:pt>
                <c:pt idx="4">
                  <c:v>0.1744186046511628</c:v>
                </c:pt>
                <c:pt idx="5">
                  <c:v>0.16985138004246284</c:v>
                </c:pt>
                <c:pt idx="6">
                  <c:v>0.19047619047619047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234188160"/>
        <c:axId val="234275968"/>
        <c:axId val="0"/>
      </c:bar3DChart>
      <c:catAx>
        <c:axId val="234188160"/>
        <c:scaling>
          <c:orientation val="maxMin"/>
        </c:scaling>
        <c:delete val="0"/>
        <c:axPos val="l"/>
        <c:numFmt formatCode="General" sourceLinked="1"/>
        <c:majorTickMark val="out"/>
        <c:minorTickMark val="none"/>
        <c:tickLblPos val="nextTo"/>
        <c:crossAx val="234275968"/>
        <c:crosses val="autoZero"/>
        <c:auto val="1"/>
        <c:lblAlgn val="ctr"/>
        <c:lblOffset val="100"/>
        <c:noMultiLvlLbl val="0"/>
      </c:catAx>
      <c:valAx>
        <c:axId val="234275968"/>
        <c:scaling>
          <c:orientation val="minMax"/>
        </c:scaling>
        <c:delete val="0"/>
        <c:axPos val="t"/>
        <c:majorGridlines/>
        <c:numFmt formatCode="0%" sourceLinked="1"/>
        <c:majorTickMark val="out"/>
        <c:minorTickMark val="none"/>
        <c:tickLblPos val="nextTo"/>
        <c:crossAx val="23418816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4.206827087790498E-4"/>
          <c:y val="0.95429213462701912"/>
          <c:w val="0.56902166640934593"/>
          <c:h val="4.3828891064937155E-2"/>
        </c:manualLayout>
      </c:layout>
      <c:overlay val="0"/>
      <c:txPr>
        <a:bodyPr/>
        <a:lstStyle/>
        <a:p>
          <a:pPr>
            <a:defRPr sz="11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pl-PL" sz="1600"/>
              <a:t>Źródła</a:t>
            </a:r>
            <a:r>
              <a:rPr lang="pl-PL" sz="1600" baseline="0"/>
              <a:t> finansowania w 2020 roku</a:t>
            </a:r>
            <a:endParaRPr lang="pl-PL" sz="1600"/>
          </a:p>
        </c:rich>
      </c:tx>
      <c:overlay val="1"/>
    </c:title>
    <c:autoTitleDeleted val="0"/>
    <c:view3D>
      <c:rotX val="30"/>
      <c:rotY val="180"/>
      <c:depthPercent val="10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3.0609778428859178E-2"/>
          <c:y val="0.16639218826460253"/>
          <c:w val="0.7451244695734619"/>
          <c:h val="0.83333333333333337"/>
        </c:manualLayout>
      </c:layout>
      <c:pie3DChart>
        <c:varyColors val="1"/>
        <c:ser>
          <c:idx val="0"/>
          <c:order val="0"/>
          <c:explosion val="25"/>
          <c:dPt>
            <c:idx val="0"/>
            <c:bubble3D val="0"/>
            <c:spPr>
              <a:solidFill>
                <a:srgbClr val="00B0F0"/>
              </a:solidFill>
            </c:spPr>
          </c:dPt>
          <c:dPt>
            <c:idx val="1"/>
            <c:bubble3D val="0"/>
            <c:spPr>
              <a:solidFill>
                <a:srgbClr val="FFC000"/>
              </a:solidFill>
            </c:spPr>
          </c:dPt>
          <c:dPt>
            <c:idx val="2"/>
            <c:bubble3D val="0"/>
            <c:spPr>
              <a:solidFill>
                <a:srgbClr val="00B050"/>
              </a:solidFill>
            </c:spPr>
          </c:dPt>
          <c:dPt>
            <c:idx val="3"/>
            <c:bubble3D val="0"/>
            <c:spPr>
              <a:solidFill>
                <a:srgbClr val="FF0000"/>
              </a:solidFill>
            </c:spPr>
          </c:dPt>
          <c:dLbls>
            <c:dLbl>
              <c:idx val="0"/>
              <c:layout>
                <c:manualLayout>
                  <c:x val="0.20106474190726159"/>
                  <c:y val="3.5623724117818646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-0.14973775153105862"/>
                  <c:y val="-7.6196048410615336E-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layout>
                <c:manualLayout>
                  <c:x val="-5.159874395545512E-2"/>
                  <c:y val="-0.2000355887717425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-4.0019261158246694E-2"/>
                  <c:y val="-0.19339338938564882"/>
                </c:manualLayout>
              </c:layout>
              <c:dLblPos val="bestFit"/>
              <c:showLegendKey val="0"/>
              <c:showVal val="0"/>
              <c:showCatName val="0"/>
              <c:showSerName val="0"/>
              <c:showPercent val="1"/>
              <c:showBubbleSize val="0"/>
            </c:dLbl>
            <c:txPr>
              <a:bodyPr/>
              <a:lstStyle/>
              <a:p>
                <a:pPr>
                  <a:defRPr sz="1200" b="0">
                    <a:ln w="3175">
                      <a:noFill/>
                    </a:ln>
                    <a:solidFill>
                      <a:schemeClr val="bg1"/>
                    </a:solidFill>
                    <a:effectLst>
                      <a:outerShdw blurRad="63500" sx="110000" sy="110000" algn="ctr" rotWithShape="0">
                        <a:prstClr val="black">
                          <a:alpha val="50000"/>
                        </a:prstClr>
                      </a:outerShdw>
                    </a:effectLst>
                  </a:defRPr>
                </a:pPr>
                <a:endParaRPr lang="pl-PL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pieniądze!$A$28:$A$31</c:f>
              <c:strCache>
                <c:ptCount val="4"/>
                <c:pt idx="0">
                  <c:v>EFS</c:v>
                </c:pt>
                <c:pt idx="1">
                  <c:v>FP</c:v>
                </c:pt>
                <c:pt idx="2">
                  <c:v>PFRON</c:v>
                </c:pt>
                <c:pt idx="3">
                  <c:v>KFS</c:v>
                </c:pt>
              </c:strCache>
            </c:strRef>
          </c:cat>
          <c:val>
            <c:numRef>
              <c:f>pieniądze!$B$28:$B$31</c:f>
              <c:numCache>
                <c:formatCode>_-* #,##0\ "zł"_-;\-* #,##0\ "zł"_-;_-* "-"??\ "zł"_-;_-@_-</c:formatCode>
                <c:ptCount val="4"/>
                <c:pt idx="0">
                  <c:v>6881861.2300000004</c:v>
                </c:pt>
                <c:pt idx="1">
                  <c:v>2376611</c:v>
                </c:pt>
                <c:pt idx="2">
                  <c:v>500000</c:v>
                </c:pt>
                <c:pt idx="3">
                  <c:v>581900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82336921063161683"/>
          <c:y val="0.24217002535699986"/>
          <c:w val="0.17423535236390025"/>
          <c:h val="0.60040571199786463"/>
        </c:manualLayout>
      </c:layout>
      <c:overlay val="0"/>
    </c:legend>
    <c:plotVisOnly val="1"/>
    <c:dispBlanksAs val="gap"/>
    <c:showDLblsOverMax val="0"/>
  </c:chart>
  <c:spPr>
    <a:ln>
      <a:noFill/>
    </a:ln>
    <a:scene3d>
      <a:camera prst="orthographicFront"/>
      <a:lightRig rig="threePt" dir="t"/>
    </a:scene3d>
    <a:sp3d prstMaterial="softEdge">
      <a:bevelT w="0"/>
      <a:bevelB w="0"/>
    </a:sp3d>
  </c:spPr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A6D882-7492-43B0-B3FA-9BE78DBE6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2971</Words>
  <Characters>17832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Trąbiński</dc:creator>
  <cp:lastModifiedBy>Daniel Trąbiński</cp:lastModifiedBy>
  <cp:revision>52</cp:revision>
  <cp:lastPrinted>2020-06-17T08:52:00Z</cp:lastPrinted>
  <dcterms:created xsi:type="dcterms:W3CDTF">2019-04-08T09:27:00Z</dcterms:created>
  <dcterms:modified xsi:type="dcterms:W3CDTF">2020-06-17T08:53:00Z</dcterms:modified>
</cp:coreProperties>
</file>