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9F9" w:rsidRDefault="007539F9" w:rsidP="00DC7680">
      <w:pPr>
        <w:jc w:val="center"/>
        <w:rPr>
          <w:rFonts w:ascii="Times New Roman" w:hAnsi="Times New Roman" w:cs="Times New Roman"/>
          <w:sz w:val="24"/>
          <w:szCs w:val="24"/>
        </w:rPr>
      </w:pPr>
    </w:p>
    <w:p w:rsidR="007539F9" w:rsidRDefault="007539F9" w:rsidP="00DC7680">
      <w:pPr>
        <w:jc w:val="center"/>
        <w:rPr>
          <w:rFonts w:ascii="Times New Roman" w:hAnsi="Times New Roman" w:cs="Times New Roman"/>
          <w:sz w:val="24"/>
          <w:szCs w:val="24"/>
        </w:rPr>
      </w:pPr>
    </w:p>
    <w:p w:rsidR="007539F9" w:rsidRDefault="007539F9" w:rsidP="00DC7680">
      <w:pPr>
        <w:jc w:val="center"/>
        <w:rPr>
          <w:rFonts w:ascii="Times New Roman" w:hAnsi="Times New Roman" w:cs="Times New Roman"/>
          <w:sz w:val="24"/>
          <w:szCs w:val="24"/>
        </w:rPr>
      </w:pPr>
    </w:p>
    <w:p w:rsidR="008C4B32" w:rsidRDefault="004879DB" w:rsidP="004879DB">
      <w:pPr>
        <w:tabs>
          <w:tab w:val="center" w:pos="4536"/>
          <w:tab w:val="right" w:pos="9072"/>
        </w:tabs>
        <w:rPr>
          <w:rFonts w:ascii="Times New Roman" w:hAnsi="Times New Roman" w:cs="Times New Roman"/>
          <w:sz w:val="24"/>
          <w:szCs w:val="24"/>
        </w:rPr>
      </w:pPr>
      <w:r>
        <w:rPr>
          <w:rFonts w:ascii="Times New Roman" w:hAnsi="Times New Roman" w:cs="Times New Roman"/>
          <w:sz w:val="24"/>
          <w:szCs w:val="24"/>
        </w:rPr>
        <w:tab/>
      </w:r>
      <w:r w:rsidR="00DC7680" w:rsidRPr="00DC7680">
        <w:rPr>
          <w:rFonts w:ascii="Times New Roman" w:hAnsi="Times New Roman" w:cs="Times New Roman"/>
          <w:sz w:val="24"/>
          <w:szCs w:val="24"/>
        </w:rPr>
        <w:t>WARUNKI TECHNICZNE</w:t>
      </w:r>
      <w:r>
        <w:rPr>
          <w:rFonts w:ascii="Times New Roman" w:hAnsi="Times New Roman" w:cs="Times New Roman"/>
          <w:sz w:val="24"/>
          <w:szCs w:val="24"/>
        </w:rPr>
        <w:tab/>
      </w:r>
    </w:p>
    <w:p w:rsidR="00DC7680" w:rsidRDefault="00DC7680" w:rsidP="00DC7680">
      <w:pPr>
        <w:jc w:val="center"/>
        <w:rPr>
          <w:rFonts w:ascii="Times New Roman" w:hAnsi="Times New Roman" w:cs="Times New Roman"/>
          <w:sz w:val="24"/>
          <w:szCs w:val="24"/>
        </w:rPr>
      </w:pPr>
    </w:p>
    <w:p w:rsidR="00DC7680" w:rsidRDefault="00DC7680" w:rsidP="00DC7680">
      <w:pPr>
        <w:jc w:val="both"/>
        <w:rPr>
          <w:rFonts w:ascii="Times New Roman" w:hAnsi="Times New Roman" w:cs="Times New Roman"/>
          <w:b/>
          <w:sz w:val="24"/>
          <w:szCs w:val="24"/>
        </w:rPr>
      </w:pPr>
      <w:r w:rsidRPr="00DC7680">
        <w:rPr>
          <w:rFonts w:ascii="Times New Roman" w:hAnsi="Times New Roman" w:cs="Times New Roman"/>
          <w:b/>
          <w:sz w:val="24"/>
          <w:szCs w:val="24"/>
        </w:rPr>
        <w:t xml:space="preserve">Informatyzacja powiatowego zasobu geodezyjnego i kartograficznego poprzez skanowanie części zasobu bazowo-użytkowego wraz z załadowaniem masowym opracowanych materiałów do systemu zarządzania zasobem geodezyjnym </w:t>
      </w:r>
      <w:r>
        <w:rPr>
          <w:rFonts w:ascii="Times New Roman" w:hAnsi="Times New Roman" w:cs="Times New Roman"/>
          <w:b/>
          <w:sz w:val="24"/>
          <w:szCs w:val="24"/>
        </w:rPr>
        <w:br/>
      </w:r>
      <w:r w:rsidRPr="00DC7680">
        <w:rPr>
          <w:rFonts w:ascii="Times New Roman" w:hAnsi="Times New Roman" w:cs="Times New Roman"/>
          <w:b/>
          <w:sz w:val="24"/>
          <w:szCs w:val="24"/>
        </w:rPr>
        <w:t xml:space="preserve">i kartograficznym OŚRODEK wersja 8 firmy </w:t>
      </w:r>
      <w:proofErr w:type="spellStart"/>
      <w:r w:rsidRPr="00DC7680">
        <w:rPr>
          <w:rFonts w:ascii="Times New Roman" w:hAnsi="Times New Roman" w:cs="Times New Roman"/>
          <w:b/>
          <w:sz w:val="24"/>
          <w:szCs w:val="24"/>
        </w:rPr>
        <w:t>Geobid</w:t>
      </w:r>
      <w:proofErr w:type="spellEnd"/>
      <w:r w:rsidRPr="00DC7680">
        <w:rPr>
          <w:rFonts w:ascii="Times New Roman" w:hAnsi="Times New Roman" w:cs="Times New Roman"/>
          <w:b/>
          <w:sz w:val="24"/>
          <w:szCs w:val="24"/>
        </w:rPr>
        <w:t xml:space="preserve"> Katowice Sp. z o.o.</w:t>
      </w:r>
    </w:p>
    <w:p w:rsidR="00DC7680" w:rsidRPr="00DC7680" w:rsidRDefault="00DC7680" w:rsidP="00DC7680">
      <w:pPr>
        <w:pStyle w:val="Akapitzlist"/>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Przedmiot zamówienia:</w:t>
      </w:r>
    </w:p>
    <w:p w:rsidR="00DC7680" w:rsidRDefault="00DC7680" w:rsidP="00DC7680">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Przetworzenie materiałów zasobu dokumentów analogowych (geodezyjnych operatów prawnych, sytuacyjno-wysokościowych i inwentaryzacyjnych) wraz </w:t>
      </w:r>
      <w:r w:rsidR="007E3D86">
        <w:rPr>
          <w:rFonts w:ascii="Times New Roman" w:hAnsi="Times New Roman" w:cs="Times New Roman"/>
          <w:sz w:val="24"/>
          <w:szCs w:val="24"/>
        </w:rPr>
        <w:br/>
      </w:r>
      <w:r>
        <w:rPr>
          <w:rFonts w:ascii="Times New Roman" w:hAnsi="Times New Roman" w:cs="Times New Roman"/>
          <w:sz w:val="24"/>
          <w:szCs w:val="24"/>
        </w:rPr>
        <w:t xml:space="preserve">z wykonaniem konwersji </w:t>
      </w:r>
      <w:r w:rsidR="007939F5">
        <w:rPr>
          <w:rFonts w:ascii="Times New Roman" w:hAnsi="Times New Roman" w:cs="Times New Roman"/>
          <w:sz w:val="24"/>
          <w:szCs w:val="24"/>
        </w:rPr>
        <w:t xml:space="preserve">do postaci dokumentów </w:t>
      </w:r>
      <w:r w:rsidR="00C358F5">
        <w:rPr>
          <w:rFonts w:ascii="Times New Roman" w:hAnsi="Times New Roman" w:cs="Times New Roman"/>
          <w:sz w:val="24"/>
          <w:szCs w:val="24"/>
        </w:rPr>
        <w:t>elektronicznych.</w:t>
      </w:r>
    </w:p>
    <w:p w:rsidR="00C358F5" w:rsidRDefault="00C358F5" w:rsidP="00DC7680">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Integracja zeskanowanych materiałów zasobu poprzez podpięcie plików wynikowych w odpowiedniej konfiguracji do programu OŚRODEK.</w:t>
      </w:r>
    </w:p>
    <w:p w:rsidR="00C358F5" w:rsidRPr="00E65E83" w:rsidRDefault="00C358F5" w:rsidP="00C358F5">
      <w:pPr>
        <w:pStyle w:val="Akapitzlist"/>
        <w:numPr>
          <w:ilvl w:val="0"/>
          <w:numId w:val="1"/>
        </w:numPr>
        <w:jc w:val="both"/>
        <w:rPr>
          <w:rFonts w:ascii="Times New Roman" w:hAnsi="Times New Roman" w:cs="Times New Roman"/>
          <w:b/>
          <w:sz w:val="24"/>
          <w:szCs w:val="24"/>
        </w:rPr>
      </w:pPr>
      <w:r w:rsidRPr="00E65E83">
        <w:rPr>
          <w:rFonts w:ascii="Times New Roman" w:hAnsi="Times New Roman" w:cs="Times New Roman"/>
          <w:b/>
          <w:sz w:val="24"/>
          <w:szCs w:val="24"/>
        </w:rPr>
        <w:t>Podstawowe przepisy prawne:</w:t>
      </w:r>
    </w:p>
    <w:p w:rsidR="00C358F5" w:rsidRDefault="00C358F5" w:rsidP="00C358F5">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Ustawa z 17 maja 1989r. – Prawo geodezyjne i kartograficzne (Dz. U. 201</w:t>
      </w:r>
      <w:r w:rsidR="00DC57BF">
        <w:rPr>
          <w:rFonts w:ascii="Times New Roman" w:hAnsi="Times New Roman" w:cs="Times New Roman"/>
          <w:sz w:val="24"/>
          <w:szCs w:val="24"/>
        </w:rPr>
        <w:t>9</w:t>
      </w:r>
      <w:r>
        <w:rPr>
          <w:rFonts w:ascii="Times New Roman" w:hAnsi="Times New Roman" w:cs="Times New Roman"/>
          <w:sz w:val="24"/>
          <w:szCs w:val="24"/>
        </w:rPr>
        <w:t xml:space="preserve"> poz. </w:t>
      </w:r>
      <w:r w:rsidR="00DC57BF">
        <w:rPr>
          <w:rFonts w:ascii="Times New Roman" w:hAnsi="Times New Roman" w:cs="Times New Roman"/>
          <w:sz w:val="24"/>
          <w:szCs w:val="24"/>
        </w:rPr>
        <w:t>725</w:t>
      </w:r>
      <w:r>
        <w:rPr>
          <w:rFonts w:ascii="Times New Roman" w:hAnsi="Times New Roman" w:cs="Times New Roman"/>
          <w:sz w:val="24"/>
          <w:szCs w:val="24"/>
        </w:rPr>
        <w:t>)</w:t>
      </w:r>
    </w:p>
    <w:p w:rsidR="00C358F5" w:rsidRDefault="00C358F5" w:rsidP="00C358F5">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Rozporządzenie Ministra Spraw Wewnętrznych i Administracji z dnia 9.11.2011r. w sprawie standardów technicznych wykonywania geodezyjnych pomiarów sytuacyjnych i wysokościowych oraz opracowania i przekazywania wyników tych pomiarów do </w:t>
      </w:r>
      <w:r w:rsidR="007E3D86">
        <w:rPr>
          <w:rFonts w:ascii="Times New Roman" w:hAnsi="Times New Roman" w:cs="Times New Roman"/>
          <w:sz w:val="24"/>
          <w:szCs w:val="24"/>
        </w:rPr>
        <w:t>państwowego zasobu geodezyjnego i kartograficznego (Dz. U. 2011 nr 263 poz. 1572)</w:t>
      </w:r>
    </w:p>
    <w:p w:rsidR="007E3D86" w:rsidRDefault="007E3D86" w:rsidP="00C358F5">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Rozporządzenie Ministra Administracji i Cyfryzacji z dnia 5 września 2013r. </w:t>
      </w:r>
      <w:r>
        <w:rPr>
          <w:rFonts w:ascii="Times New Roman" w:hAnsi="Times New Roman" w:cs="Times New Roman"/>
          <w:sz w:val="24"/>
          <w:szCs w:val="24"/>
        </w:rPr>
        <w:br/>
        <w:t xml:space="preserve">w sprawie organizacji i trybu prowadzenia państwowego zasobu geodezyjnego </w:t>
      </w:r>
      <w:r>
        <w:rPr>
          <w:rFonts w:ascii="Times New Roman" w:hAnsi="Times New Roman" w:cs="Times New Roman"/>
          <w:sz w:val="24"/>
          <w:szCs w:val="24"/>
        </w:rPr>
        <w:br/>
        <w:t>i kartograficznego (Dz. U. z 2013r. poz. 1183)</w:t>
      </w:r>
    </w:p>
    <w:p w:rsidR="007E3D86" w:rsidRDefault="007E3D86" w:rsidP="00C358F5">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Ustawa z 29 sierpnia 1997 r. o ochronie danych osobowych (</w:t>
      </w:r>
      <w:r w:rsidR="00B024F6">
        <w:rPr>
          <w:rFonts w:ascii="Times New Roman" w:hAnsi="Times New Roman" w:cs="Times New Roman"/>
          <w:sz w:val="24"/>
          <w:szCs w:val="24"/>
        </w:rPr>
        <w:t xml:space="preserve">t. j. </w:t>
      </w:r>
      <w:r>
        <w:rPr>
          <w:rFonts w:ascii="Times New Roman" w:hAnsi="Times New Roman" w:cs="Times New Roman"/>
          <w:sz w:val="24"/>
          <w:szCs w:val="24"/>
        </w:rPr>
        <w:t>Dz. U. z 201</w:t>
      </w:r>
      <w:r w:rsidR="00B024F6">
        <w:rPr>
          <w:rFonts w:ascii="Times New Roman" w:hAnsi="Times New Roman" w:cs="Times New Roman"/>
          <w:sz w:val="24"/>
          <w:szCs w:val="24"/>
        </w:rPr>
        <w:t>9</w:t>
      </w:r>
      <w:r>
        <w:rPr>
          <w:rFonts w:ascii="Times New Roman" w:hAnsi="Times New Roman" w:cs="Times New Roman"/>
          <w:sz w:val="24"/>
          <w:szCs w:val="24"/>
        </w:rPr>
        <w:t xml:space="preserve">r. poz. </w:t>
      </w:r>
      <w:r w:rsidR="00B024F6">
        <w:rPr>
          <w:rFonts w:ascii="Times New Roman" w:hAnsi="Times New Roman" w:cs="Times New Roman"/>
          <w:sz w:val="24"/>
          <w:szCs w:val="24"/>
        </w:rPr>
        <w:t>1781</w:t>
      </w:r>
      <w:r>
        <w:rPr>
          <w:rFonts w:ascii="Times New Roman" w:hAnsi="Times New Roman" w:cs="Times New Roman"/>
          <w:sz w:val="24"/>
          <w:szCs w:val="24"/>
        </w:rPr>
        <w:t>)</w:t>
      </w:r>
    </w:p>
    <w:p w:rsidR="007E3D86" w:rsidRDefault="00E65E83" w:rsidP="007E3D86">
      <w:pPr>
        <w:pStyle w:val="Akapitzlist"/>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Charakterystyka ogólna opracowania</w:t>
      </w:r>
      <w:r w:rsidRPr="00E65E83">
        <w:rPr>
          <w:rFonts w:ascii="Times New Roman" w:hAnsi="Times New Roman" w:cs="Times New Roman"/>
          <w:b/>
          <w:sz w:val="24"/>
          <w:szCs w:val="24"/>
        </w:rPr>
        <w:t>:</w:t>
      </w:r>
    </w:p>
    <w:p w:rsidR="00DC7680" w:rsidRDefault="00E65E83" w:rsidP="00DC7680">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Ilość materiałów podlegająca przetworzeniu do wersji cyfrowej i zintegrowanie </w:t>
      </w:r>
      <w:r w:rsidR="00D2174E">
        <w:rPr>
          <w:rFonts w:ascii="Times New Roman" w:hAnsi="Times New Roman" w:cs="Times New Roman"/>
          <w:sz w:val="24"/>
          <w:szCs w:val="24"/>
        </w:rPr>
        <w:br/>
      </w:r>
      <w:r>
        <w:rPr>
          <w:rFonts w:ascii="Times New Roman" w:hAnsi="Times New Roman" w:cs="Times New Roman"/>
          <w:sz w:val="24"/>
          <w:szCs w:val="24"/>
        </w:rPr>
        <w:t>go z aktualnym systemem OŚRODEK</w:t>
      </w:r>
      <w:r w:rsidR="00A3182C">
        <w:rPr>
          <w:rFonts w:ascii="Times New Roman" w:hAnsi="Times New Roman" w:cs="Times New Roman"/>
          <w:sz w:val="24"/>
          <w:szCs w:val="24"/>
        </w:rPr>
        <w:t xml:space="preserve"> wynosi </w:t>
      </w:r>
      <w:r w:rsidR="00141833">
        <w:rPr>
          <w:rFonts w:ascii="Times New Roman" w:hAnsi="Times New Roman" w:cs="Times New Roman"/>
          <w:sz w:val="24"/>
          <w:szCs w:val="24"/>
        </w:rPr>
        <w:t>5</w:t>
      </w:r>
      <w:r w:rsidR="00872728">
        <w:rPr>
          <w:rFonts w:ascii="Times New Roman" w:hAnsi="Times New Roman" w:cs="Times New Roman"/>
          <w:sz w:val="24"/>
          <w:szCs w:val="24"/>
        </w:rPr>
        <w:t>2</w:t>
      </w:r>
      <w:r w:rsidR="00141833">
        <w:rPr>
          <w:rFonts w:ascii="Times New Roman" w:hAnsi="Times New Roman" w:cs="Times New Roman"/>
          <w:sz w:val="24"/>
          <w:szCs w:val="24"/>
        </w:rPr>
        <w:t>.</w:t>
      </w:r>
      <w:r w:rsidR="00872728">
        <w:rPr>
          <w:rFonts w:ascii="Times New Roman" w:hAnsi="Times New Roman" w:cs="Times New Roman"/>
          <w:sz w:val="24"/>
          <w:szCs w:val="24"/>
        </w:rPr>
        <w:t>7</w:t>
      </w:r>
      <w:r w:rsidR="00141833">
        <w:rPr>
          <w:rFonts w:ascii="Times New Roman" w:hAnsi="Times New Roman" w:cs="Times New Roman"/>
          <w:sz w:val="24"/>
          <w:szCs w:val="24"/>
        </w:rPr>
        <w:t xml:space="preserve"> </w:t>
      </w:r>
      <w:proofErr w:type="spellStart"/>
      <w:r w:rsidR="00141833">
        <w:rPr>
          <w:rFonts w:ascii="Times New Roman" w:hAnsi="Times New Roman" w:cs="Times New Roman"/>
          <w:sz w:val="24"/>
          <w:szCs w:val="24"/>
        </w:rPr>
        <w:t>mb</w:t>
      </w:r>
      <w:proofErr w:type="spellEnd"/>
      <w:r>
        <w:rPr>
          <w:rFonts w:ascii="Times New Roman" w:hAnsi="Times New Roman" w:cs="Times New Roman"/>
          <w:sz w:val="24"/>
          <w:szCs w:val="24"/>
        </w:rPr>
        <w:t>.</w:t>
      </w:r>
      <w:r w:rsidR="009F743D">
        <w:rPr>
          <w:rFonts w:ascii="Times New Roman" w:hAnsi="Times New Roman" w:cs="Times New Roman"/>
          <w:sz w:val="24"/>
          <w:szCs w:val="24"/>
        </w:rPr>
        <w:t xml:space="preserve"> Oszacowanie przybliżonej liczby stron dokumentów podlegających skanowaniu pozostawia się Wykonawcy w oparciu o założenie, że na średni </w:t>
      </w:r>
      <w:proofErr w:type="spellStart"/>
      <w:r w:rsidR="009F743D">
        <w:rPr>
          <w:rFonts w:ascii="Times New Roman" w:hAnsi="Times New Roman" w:cs="Times New Roman"/>
          <w:sz w:val="24"/>
          <w:szCs w:val="24"/>
        </w:rPr>
        <w:t>mb</w:t>
      </w:r>
      <w:proofErr w:type="spellEnd"/>
      <w:r w:rsidR="009F743D">
        <w:rPr>
          <w:rFonts w:ascii="Times New Roman" w:hAnsi="Times New Roman" w:cs="Times New Roman"/>
          <w:sz w:val="24"/>
          <w:szCs w:val="24"/>
        </w:rPr>
        <w:t xml:space="preserve"> dokumentacji przeznaczonej do digitalizacji masowej przypada ok</w:t>
      </w:r>
      <w:r w:rsidR="00B024F6">
        <w:rPr>
          <w:rFonts w:ascii="Times New Roman" w:hAnsi="Times New Roman" w:cs="Times New Roman"/>
          <w:sz w:val="24"/>
          <w:szCs w:val="24"/>
        </w:rPr>
        <w:t>.</w:t>
      </w:r>
      <w:r w:rsidR="009F743D">
        <w:rPr>
          <w:rFonts w:ascii="Times New Roman" w:hAnsi="Times New Roman" w:cs="Times New Roman"/>
          <w:sz w:val="24"/>
          <w:szCs w:val="24"/>
        </w:rPr>
        <w:t xml:space="preserve"> </w:t>
      </w:r>
      <w:r w:rsidR="00885B45">
        <w:rPr>
          <w:rFonts w:ascii="Times New Roman" w:hAnsi="Times New Roman" w:cs="Times New Roman"/>
          <w:sz w:val="24"/>
          <w:szCs w:val="24"/>
        </w:rPr>
        <w:t>4000</w:t>
      </w:r>
      <w:r w:rsidR="009F743D">
        <w:rPr>
          <w:rFonts w:ascii="Times New Roman" w:hAnsi="Times New Roman" w:cs="Times New Roman"/>
          <w:sz w:val="24"/>
          <w:szCs w:val="24"/>
        </w:rPr>
        <w:t xml:space="preserve"> kart z czego ok 95% posiada format A4, pozostałe zaś posiadają formaty większe, w tym maksymalnie format A1. Z </w:t>
      </w:r>
      <w:r w:rsidR="00885B45">
        <w:rPr>
          <w:rFonts w:ascii="Times New Roman" w:hAnsi="Times New Roman" w:cs="Times New Roman"/>
          <w:sz w:val="24"/>
          <w:szCs w:val="24"/>
        </w:rPr>
        <w:t>4000</w:t>
      </w:r>
      <w:r w:rsidR="009F743D">
        <w:rPr>
          <w:rFonts w:ascii="Times New Roman" w:hAnsi="Times New Roman" w:cs="Times New Roman"/>
          <w:sz w:val="24"/>
          <w:szCs w:val="24"/>
        </w:rPr>
        <w:t xml:space="preserve"> kart 35% jest zapisane obustronnie. </w:t>
      </w:r>
      <w:r w:rsidR="009F743D" w:rsidRPr="00321DE7">
        <w:rPr>
          <w:rFonts w:ascii="Times New Roman" w:hAnsi="Times New Roman" w:cs="Times New Roman"/>
          <w:color w:val="000000" w:themeColor="text1"/>
          <w:sz w:val="24"/>
          <w:szCs w:val="24"/>
        </w:rPr>
        <w:t>Wykonawca może w czasie prowadzenia postępowania przetargowego, uzyskać dostęp do miejsca, gdzie składowane s</w:t>
      </w:r>
      <w:r w:rsidR="006C78F0">
        <w:rPr>
          <w:rFonts w:ascii="Times New Roman" w:hAnsi="Times New Roman" w:cs="Times New Roman"/>
          <w:color w:val="000000" w:themeColor="text1"/>
          <w:sz w:val="24"/>
          <w:szCs w:val="24"/>
        </w:rPr>
        <w:t>ą</w:t>
      </w:r>
      <w:r w:rsidR="009F743D" w:rsidRPr="00321DE7">
        <w:rPr>
          <w:rFonts w:ascii="Times New Roman" w:hAnsi="Times New Roman" w:cs="Times New Roman"/>
          <w:color w:val="000000" w:themeColor="text1"/>
          <w:sz w:val="24"/>
          <w:szCs w:val="24"/>
        </w:rPr>
        <w:t xml:space="preserve"> doku</w:t>
      </w:r>
      <w:r w:rsidR="00321DE7" w:rsidRPr="00321DE7">
        <w:rPr>
          <w:rFonts w:ascii="Times New Roman" w:hAnsi="Times New Roman" w:cs="Times New Roman"/>
          <w:color w:val="000000" w:themeColor="text1"/>
          <w:sz w:val="24"/>
          <w:szCs w:val="24"/>
        </w:rPr>
        <w:t>menty analogowe i tam dokonać w</w:t>
      </w:r>
      <w:r w:rsidR="009F743D" w:rsidRPr="00321DE7">
        <w:rPr>
          <w:rFonts w:ascii="Times New Roman" w:hAnsi="Times New Roman" w:cs="Times New Roman"/>
          <w:color w:val="000000" w:themeColor="text1"/>
          <w:sz w:val="24"/>
          <w:szCs w:val="24"/>
        </w:rPr>
        <w:t xml:space="preserve">glądu do zasobu. </w:t>
      </w:r>
      <w:r w:rsidR="009F743D">
        <w:rPr>
          <w:rFonts w:ascii="Times New Roman" w:hAnsi="Times New Roman" w:cs="Times New Roman"/>
          <w:sz w:val="24"/>
          <w:szCs w:val="24"/>
        </w:rPr>
        <w:t xml:space="preserve">Zamawiający nie ponosi żadnej odpowiedzialności, a w szczególności finansowej, za niedoszacowanie lub inne niż sytuacja, gdzie podana liczba </w:t>
      </w:r>
      <w:proofErr w:type="spellStart"/>
      <w:r w:rsidR="009F743D">
        <w:rPr>
          <w:rFonts w:ascii="Times New Roman" w:hAnsi="Times New Roman" w:cs="Times New Roman"/>
          <w:sz w:val="24"/>
          <w:szCs w:val="24"/>
        </w:rPr>
        <w:t>mb</w:t>
      </w:r>
      <w:proofErr w:type="spellEnd"/>
      <w:r w:rsidR="009F743D">
        <w:rPr>
          <w:rFonts w:ascii="Times New Roman" w:hAnsi="Times New Roman" w:cs="Times New Roman"/>
          <w:sz w:val="24"/>
          <w:szCs w:val="24"/>
        </w:rPr>
        <w:t xml:space="preserve"> dla materiałów przekazanych do digitalizacji, odbiega od stanu faktycznego o więcej niż 10%.</w:t>
      </w:r>
    </w:p>
    <w:p w:rsidR="006C78F0" w:rsidRPr="006C78F0" w:rsidRDefault="006C78F0" w:rsidP="006C78F0">
      <w:pPr>
        <w:ind w:left="720"/>
        <w:jc w:val="both"/>
        <w:rPr>
          <w:rFonts w:ascii="Times New Roman" w:hAnsi="Times New Roman" w:cs="Times New Roman"/>
          <w:sz w:val="24"/>
          <w:szCs w:val="24"/>
        </w:rPr>
      </w:pPr>
    </w:p>
    <w:p w:rsidR="00F64A3E" w:rsidRDefault="00F64A3E" w:rsidP="00F64A3E">
      <w:pPr>
        <w:pStyle w:val="Akapitzlist"/>
        <w:jc w:val="both"/>
        <w:rPr>
          <w:rFonts w:ascii="Times New Roman" w:hAnsi="Times New Roman" w:cs="Times New Roman"/>
          <w:b/>
          <w:sz w:val="24"/>
          <w:szCs w:val="24"/>
        </w:rPr>
      </w:pPr>
    </w:p>
    <w:p w:rsidR="00E65E83" w:rsidRDefault="00000025" w:rsidP="00E65E83">
      <w:pPr>
        <w:pStyle w:val="Akapitzlist"/>
        <w:numPr>
          <w:ilvl w:val="0"/>
          <w:numId w:val="1"/>
        </w:numPr>
        <w:jc w:val="both"/>
        <w:rPr>
          <w:rFonts w:ascii="Times New Roman" w:hAnsi="Times New Roman" w:cs="Times New Roman"/>
          <w:b/>
          <w:sz w:val="24"/>
          <w:szCs w:val="24"/>
        </w:rPr>
      </w:pPr>
      <w:r w:rsidRPr="00D2174E">
        <w:rPr>
          <w:rFonts w:ascii="Times New Roman" w:hAnsi="Times New Roman" w:cs="Times New Roman"/>
          <w:b/>
          <w:sz w:val="24"/>
          <w:szCs w:val="24"/>
        </w:rPr>
        <w:t>Dokumentacja techniczna państwowego zasobu geodezyjnego i kartograficznego przeznaczona do skanowania w ramach zlecenia</w:t>
      </w:r>
      <w:r w:rsidR="00E65E83" w:rsidRPr="00D2174E">
        <w:rPr>
          <w:rFonts w:ascii="Times New Roman" w:hAnsi="Times New Roman" w:cs="Times New Roman"/>
          <w:b/>
          <w:sz w:val="24"/>
          <w:szCs w:val="24"/>
        </w:rPr>
        <w:t>:</w:t>
      </w:r>
    </w:p>
    <w:p w:rsidR="00141833" w:rsidRPr="006A5625" w:rsidRDefault="009930D4" w:rsidP="006A5625">
      <w:pPr>
        <w:pStyle w:val="Akapitzlist"/>
        <w:numPr>
          <w:ilvl w:val="1"/>
          <w:numId w:val="1"/>
        </w:numPr>
        <w:spacing w:after="0" w:line="240" w:lineRule="auto"/>
        <w:ind w:left="1077"/>
        <w:jc w:val="both"/>
        <w:rPr>
          <w:rFonts w:ascii="Times New Roman" w:hAnsi="Times New Roman" w:cs="Times New Roman"/>
          <w:sz w:val="24"/>
          <w:szCs w:val="24"/>
        </w:rPr>
      </w:pPr>
      <w:r w:rsidRPr="009930D4">
        <w:rPr>
          <w:rFonts w:ascii="Times New Roman" w:hAnsi="Times New Roman" w:cs="Times New Roman"/>
          <w:sz w:val="24"/>
          <w:szCs w:val="24"/>
        </w:rPr>
        <w:t>W ramach niniejszego zamówienia skanowaniu</w:t>
      </w:r>
      <w:r w:rsidR="003A1348">
        <w:rPr>
          <w:rFonts w:ascii="Times New Roman" w:hAnsi="Times New Roman" w:cs="Times New Roman"/>
          <w:sz w:val="24"/>
          <w:szCs w:val="24"/>
        </w:rPr>
        <w:t xml:space="preserve"> i włączeniu</w:t>
      </w:r>
      <w:r w:rsidR="006A5625">
        <w:rPr>
          <w:rFonts w:ascii="Times New Roman" w:hAnsi="Times New Roman" w:cs="Times New Roman"/>
          <w:sz w:val="24"/>
          <w:szCs w:val="24"/>
        </w:rPr>
        <w:t xml:space="preserve"> </w:t>
      </w:r>
      <w:r>
        <w:rPr>
          <w:rFonts w:ascii="Times New Roman" w:hAnsi="Times New Roman" w:cs="Times New Roman"/>
          <w:sz w:val="24"/>
          <w:szCs w:val="24"/>
        </w:rPr>
        <w:t>do system</w:t>
      </w:r>
      <w:r w:rsidR="003A1348">
        <w:rPr>
          <w:rFonts w:ascii="Times New Roman" w:hAnsi="Times New Roman" w:cs="Times New Roman"/>
          <w:sz w:val="24"/>
          <w:szCs w:val="24"/>
        </w:rPr>
        <w:t xml:space="preserve">u </w:t>
      </w:r>
      <w:r>
        <w:rPr>
          <w:rFonts w:ascii="Times New Roman" w:hAnsi="Times New Roman" w:cs="Times New Roman"/>
          <w:sz w:val="24"/>
          <w:szCs w:val="24"/>
        </w:rPr>
        <w:t xml:space="preserve">OŚRODEK, podlegać </w:t>
      </w:r>
      <w:r w:rsidRPr="009930D4">
        <w:rPr>
          <w:rFonts w:ascii="Times New Roman" w:hAnsi="Times New Roman" w:cs="Times New Roman"/>
          <w:sz w:val="24"/>
          <w:szCs w:val="24"/>
        </w:rPr>
        <w:t xml:space="preserve">będzie dokumentacja zgromadzona i przechowywana </w:t>
      </w:r>
      <w:r w:rsidR="003A1348">
        <w:rPr>
          <w:rFonts w:ascii="Times New Roman" w:hAnsi="Times New Roman" w:cs="Times New Roman"/>
          <w:sz w:val="24"/>
          <w:szCs w:val="24"/>
        </w:rPr>
        <w:br/>
      </w:r>
      <w:r w:rsidRPr="009930D4">
        <w:rPr>
          <w:rFonts w:ascii="Times New Roman" w:hAnsi="Times New Roman" w:cs="Times New Roman"/>
          <w:sz w:val="24"/>
          <w:szCs w:val="24"/>
        </w:rPr>
        <w:t xml:space="preserve">w zasobie </w:t>
      </w:r>
      <w:proofErr w:type="spellStart"/>
      <w:r w:rsidRPr="009930D4">
        <w:rPr>
          <w:rFonts w:ascii="Times New Roman" w:hAnsi="Times New Roman" w:cs="Times New Roman"/>
          <w:sz w:val="24"/>
          <w:szCs w:val="24"/>
        </w:rPr>
        <w:t>PODGiK</w:t>
      </w:r>
      <w:proofErr w:type="spellEnd"/>
      <w:r w:rsidRPr="009930D4">
        <w:rPr>
          <w:rFonts w:ascii="Times New Roman" w:hAnsi="Times New Roman" w:cs="Times New Roman"/>
          <w:sz w:val="24"/>
          <w:szCs w:val="24"/>
        </w:rPr>
        <w:t>. Dokumentacja</w:t>
      </w:r>
      <w:r w:rsidR="00141833">
        <w:rPr>
          <w:rFonts w:ascii="Times New Roman" w:hAnsi="Times New Roman" w:cs="Times New Roman"/>
          <w:sz w:val="24"/>
          <w:szCs w:val="24"/>
        </w:rPr>
        <w:t xml:space="preserve"> </w:t>
      </w:r>
      <w:r w:rsidRPr="009930D4">
        <w:rPr>
          <w:rFonts w:ascii="Times New Roman" w:hAnsi="Times New Roman" w:cs="Times New Roman"/>
          <w:sz w:val="24"/>
          <w:szCs w:val="24"/>
        </w:rPr>
        <w:t>przeznaczona do archiwizacji obejmuje</w:t>
      </w:r>
      <w:r w:rsidR="00141833">
        <w:rPr>
          <w:rFonts w:ascii="Times New Roman" w:hAnsi="Times New Roman" w:cs="Times New Roman"/>
          <w:sz w:val="24"/>
          <w:szCs w:val="24"/>
        </w:rPr>
        <w:t>:</w:t>
      </w:r>
    </w:p>
    <w:p w:rsidR="00141833" w:rsidRDefault="00141833" w:rsidP="003535B4">
      <w:pPr>
        <w:pStyle w:val="Akapitzlist"/>
        <w:spacing w:after="0" w:line="240" w:lineRule="auto"/>
        <w:ind w:left="1077"/>
        <w:jc w:val="both"/>
        <w:rPr>
          <w:rFonts w:ascii="Times New Roman" w:hAnsi="Times New Roman" w:cs="Times New Roman"/>
          <w:sz w:val="24"/>
          <w:szCs w:val="24"/>
        </w:rPr>
      </w:pPr>
      <w:r>
        <w:rPr>
          <w:rFonts w:ascii="Times New Roman" w:hAnsi="Times New Roman" w:cs="Times New Roman"/>
          <w:sz w:val="24"/>
          <w:szCs w:val="24"/>
        </w:rPr>
        <w:t xml:space="preserve">- operaty prawne z jednostki ewidencyjnej miasto Ostrowiec Świętokrzyski </w:t>
      </w:r>
      <w:r w:rsidR="00B024F6">
        <w:rPr>
          <w:rFonts w:ascii="Times New Roman" w:hAnsi="Times New Roman" w:cs="Times New Roman"/>
          <w:sz w:val="24"/>
          <w:szCs w:val="24"/>
        </w:rPr>
        <w:t xml:space="preserve">od założenia ewidencji gruntów </w:t>
      </w:r>
      <w:r>
        <w:rPr>
          <w:rFonts w:ascii="Times New Roman" w:hAnsi="Times New Roman" w:cs="Times New Roman"/>
          <w:sz w:val="24"/>
          <w:szCs w:val="24"/>
        </w:rPr>
        <w:t>do roku 2014</w:t>
      </w:r>
      <w:r w:rsidR="00B024F6">
        <w:rPr>
          <w:rFonts w:ascii="Times New Roman" w:hAnsi="Times New Roman" w:cs="Times New Roman"/>
          <w:sz w:val="24"/>
          <w:szCs w:val="24"/>
        </w:rPr>
        <w:t>;</w:t>
      </w:r>
    </w:p>
    <w:p w:rsidR="00141833" w:rsidRPr="00141833" w:rsidRDefault="00141833" w:rsidP="00141833">
      <w:pPr>
        <w:pStyle w:val="Akapitzlist"/>
        <w:spacing w:after="0"/>
        <w:ind w:left="1077"/>
        <w:jc w:val="both"/>
        <w:rPr>
          <w:rFonts w:ascii="Times New Roman" w:hAnsi="Times New Roman" w:cs="Times New Roman"/>
          <w:sz w:val="24"/>
          <w:szCs w:val="24"/>
        </w:rPr>
      </w:pPr>
      <w:r>
        <w:rPr>
          <w:rFonts w:ascii="Times New Roman" w:hAnsi="Times New Roman" w:cs="Times New Roman"/>
          <w:sz w:val="24"/>
          <w:szCs w:val="24"/>
        </w:rPr>
        <w:t>- operaty prawne z założenia ewidencji gruntów z jednostki ewidencyjnej miasto Kunów oraz z jednostki ewidencyjnej Bodzechów</w:t>
      </w:r>
      <w:r w:rsidR="00CC5493">
        <w:rPr>
          <w:rFonts w:ascii="Times New Roman" w:hAnsi="Times New Roman" w:cs="Times New Roman"/>
          <w:sz w:val="24"/>
          <w:szCs w:val="24"/>
        </w:rPr>
        <w:t xml:space="preserve">, które zostały przygotowane do przetworzenia do postaci dokumentów elektronicznych poprzez wykonanie prac konserwatorsko-introligatorskich w 2012r. i 2017r. </w:t>
      </w:r>
    </w:p>
    <w:p w:rsidR="000E35C6" w:rsidRDefault="007539F9" w:rsidP="007539F9">
      <w:pPr>
        <w:pStyle w:val="Akapitzlist"/>
        <w:numPr>
          <w:ilvl w:val="0"/>
          <w:numId w:val="1"/>
        </w:numPr>
        <w:jc w:val="both"/>
        <w:rPr>
          <w:rFonts w:ascii="Times New Roman" w:hAnsi="Times New Roman" w:cs="Times New Roman"/>
          <w:b/>
          <w:sz w:val="24"/>
          <w:szCs w:val="24"/>
        </w:rPr>
      </w:pPr>
      <w:r w:rsidRPr="00D2174E">
        <w:rPr>
          <w:rFonts w:ascii="Times New Roman" w:hAnsi="Times New Roman" w:cs="Times New Roman"/>
          <w:b/>
          <w:sz w:val="24"/>
          <w:szCs w:val="24"/>
        </w:rPr>
        <w:t>Skanowanie operatów:</w:t>
      </w:r>
    </w:p>
    <w:p w:rsidR="00927162" w:rsidRDefault="00927162" w:rsidP="00927162">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Prace objęte wytycznymi technicznymi nie podlegają zgłoszeniu w </w:t>
      </w:r>
      <w:proofErr w:type="spellStart"/>
      <w:r>
        <w:rPr>
          <w:rFonts w:ascii="Times New Roman" w:hAnsi="Times New Roman" w:cs="Times New Roman"/>
          <w:sz w:val="24"/>
          <w:szCs w:val="24"/>
        </w:rPr>
        <w:t>PODGiK</w:t>
      </w:r>
      <w:proofErr w:type="spellEnd"/>
      <w:r>
        <w:rPr>
          <w:rFonts w:ascii="Times New Roman" w:hAnsi="Times New Roman" w:cs="Times New Roman"/>
          <w:sz w:val="24"/>
          <w:szCs w:val="24"/>
        </w:rPr>
        <w:t xml:space="preserve">, jednakże wymaga się aby ze strony  Wykonawcy nadzorowały je osoby, z których </w:t>
      </w:r>
      <w:r w:rsidR="00141833">
        <w:rPr>
          <w:rFonts w:ascii="Times New Roman" w:hAnsi="Times New Roman" w:cs="Times New Roman"/>
          <w:sz w:val="24"/>
          <w:szCs w:val="24"/>
        </w:rPr>
        <w:t>jedna</w:t>
      </w:r>
      <w:r>
        <w:rPr>
          <w:rFonts w:ascii="Times New Roman" w:hAnsi="Times New Roman" w:cs="Times New Roman"/>
          <w:sz w:val="24"/>
          <w:szCs w:val="24"/>
        </w:rPr>
        <w:t xml:space="preserve"> posiada uprawnienia geodezy</w:t>
      </w:r>
      <w:r w:rsidR="00141833">
        <w:rPr>
          <w:rFonts w:ascii="Times New Roman" w:hAnsi="Times New Roman" w:cs="Times New Roman"/>
          <w:sz w:val="24"/>
          <w:szCs w:val="24"/>
        </w:rPr>
        <w:t>jne określone w art. 43 ust.</w:t>
      </w:r>
      <w:r>
        <w:rPr>
          <w:rFonts w:ascii="Times New Roman" w:hAnsi="Times New Roman" w:cs="Times New Roman"/>
          <w:sz w:val="24"/>
          <w:szCs w:val="24"/>
        </w:rPr>
        <w:t xml:space="preserve"> 2 ustawy </w:t>
      </w:r>
      <w:proofErr w:type="spellStart"/>
      <w:r>
        <w:rPr>
          <w:rFonts w:ascii="Times New Roman" w:hAnsi="Times New Roman" w:cs="Times New Roman"/>
          <w:sz w:val="24"/>
          <w:szCs w:val="24"/>
        </w:rPr>
        <w:t>Pgik</w:t>
      </w:r>
      <w:proofErr w:type="spellEnd"/>
      <w:r>
        <w:rPr>
          <w:rFonts w:ascii="Times New Roman" w:hAnsi="Times New Roman" w:cs="Times New Roman"/>
          <w:sz w:val="24"/>
          <w:szCs w:val="24"/>
        </w:rPr>
        <w:t xml:space="preserve">. Wynika to z tego, że dokumenty które podlegają przetworzeniu były wykonane </w:t>
      </w:r>
      <w:r>
        <w:rPr>
          <w:rFonts w:ascii="Times New Roman" w:hAnsi="Times New Roman" w:cs="Times New Roman"/>
          <w:sz w:val="24"/>
          <w:szCs w:val="24"/>
        </w:rPr>
        <w:br/>
        <w:t>i poświadczone przez osoby posiadające uprawnienia geodezyjne</w:t>
      </w:r>
      <w:r w:rsidR="00141833">
        <w:rPr>
          <w:rFonts w:ascii="Times New Roman" w:hAnsi="Times New Roman" w:cs="Times New Roman"/>
          <w:sz w:val="24"/>
          <w:szCs w:val="24"/>
        </w:rPr>
        <w:t xml:space="preserve"> wymienione </w:t>
      </w:r>
      <w:r w:rsidR="00141833">
        <w:rPr>
          <w:rFonts w:ascii="Times New Roman" w:hAnsi="Times New Roman" w:cs="Times New Roman"/>
          <w:sz w:val="24"/>
          <w:szCs w:val="24"/>
        </w:rPr>
        <w:br/>
        <w:t xml:space="preserve">w art. 43 ust. </w:t>
      </w:r>
      <w:r>
        <w:rPr>
          <w:rFonts w:ascii="Times New Roman" w:hAnsi="Times New Roman" w:cs="Times New Roman"/>
          <w:sz w:val="24"/>
          <w:szCs w:val="24"/>
        </w:rPr>
        <w:t xml:space="preserve">2 ustawy </w:t>
      </w:r>
      <w:proofErr w:type="spellStart"/>
      <w:r>
        <w:rPr>
          <w:rFonts w:ascii="Times New Roman" w:hAnsi="Times New Roman" w:cs="Times New Roman"/>
          <w:sz w:val="24"/>
          <w:szCs w:val="24"/>
        </w:rPr>
        <w:t>Pgik</w:t>
      </w:r>
      <w:proofErr w:type="spellEnd"/>
      <w:r>
        <w:rPr>
          <w:rFonts w:ascii="Times New Roman" w:hAnsi="Times New Roman" w:cs="Times New Roman"/>
          <w:sz w:val="24"/>
          <w:szCs w:val="24"/>
        </w:rPr>
        <w:t>, toteż wymaga się aby osoby o podobnych kwalifikacjach nadzorowały opracowanie tych dokumentów w ramach niniejszego przedsięwzięcia.</w:t>
      </w:r>
      <w:r w:rsidR="00D51B5C">
        <w:rPr>
          <w:rFonts w:ascii="Times New Roman" w:hAnsi="Times New Roman" w:cs="Times New Roman"/>
          <w:sz w:val="24"/>
          <w:szCs w:val="24"/>
        </w:rPr>
        <w:t xml:space="preserve"> Zamawiający uzna warunek za spełniony jeżeli Wykonawca wykaże, że dysponuje n/w osobami:</w:t>
      </w:r>
    </w:p>
    <w:p w:rsidR="00D51B5C" w:rsidRDefault="00D51B5C" w:rsidP="00D51B5C">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co najmniej 1 osobą posiadającą znajomość i doświadczenie w pracy </w:t>
      </w:r>
      <w:r w:rsidR="001E6B7F">
        <w:rPr>
          <w:rFonts w:ascii="Times New Roman" w:hAnsi="Times New Roman" w:cs="Times New Roman"/>
          <w:sz w:val="24"/>
          <w:szCs w:val="24"/>
        </w:rPr>
        <w:br/>
      </w:r>
      <w:r>
        <w:rPr>
          <w:rFonts w:ascii="Times New Roman" w:hAnsi="Times New Roman" w:cs="Times New Roman"/>
          <w:sz w:val="24"/>
          <w:szCs w:val="24"/>
        </w:rPr>
        <w:t xml:space="preserve">z oprogramowaniem Ośrodek </w:t>
      </w:r>
      <w:r w:rsidR="00B024F6">
        <w:rPr>
          <w:rFonts w:ascii="Times New Roman" w:hAnsi="Times New Roman" w:cs="Times New Roman"/>
          <w:sz w:val="24"/>
          <w:szCs w:val="24"/>
        </w:rPr>
        <w:t>F</w:t>
      </w:r>
      <w:r>
        <w:rPr>
          <w:rFonts w:ascii="Times New Roman" w:hAnsi="Times New Roman" w:cs="Times New Roman"/>
          <w:sz w:val="24"/>
          <w:szCs w:val="24"/>
        </w:rPr>
        <w:t xml:space="preserve">B firmy GEOBID (minimum 6 miesięcy </w:t>
      </w:r>
      <w:r w:rsidR="001E6B7F">
        <w:rPr>
          <w:rFonts w:ascii="Times New Roman" w:hAnsi="Times New Roman" w:cs="Times New Roman"/>
          <w:sz w:val="24"/>
          <w:szCs w:val="24"/>
        </w:rPr>
        <w:br/>
      </w:r>
      <w:r>
        <w:rPr>
          <w:rFonts w:ascii="Times New Roman" w:hAnsi="Times New Roman" w:cs="Times New Roman"/>
          <w:sz w:val="24"/>
          <w:szCs w:val="24"/>
        </w:rPr>
        <w:t xml:space="preserve">w sposób ciągły) oraz posiadającą doświadczenie (12 miesięczne) polegające na organizacji archiwizacji dokumentacji zasobu geodezyjnego </w:t>
      </w:r>
      <w:r w:rsidR="001E6B7F">
        <w:rPr>
          <w:rFonts w:ascii="Times New Roman" w:hAnsi="Times New Roman" w:cs="Times New Roman"/>
          <w:sz w:val="24"/>
          <w:szCs w:val="24"/>
        </w:rPr>
        <w:br/>
      </w:r>
      <w:r>
        <w:rPr>
          <w:rFonts w:ascii="Times New Roman" w:hAnsi="Times New Roman" w:cs="Times New Roman"/>
          <w:sz w:val="24"/>
          <w:szCs w:val="24"/>
        </w:rPr>
        <w:t>i kartograficznego – należy określić gdzie i w jakim okresie doświadczenie zostało nabyte</w:t>
      </w:r>
      <w:r w:rsidR="00B024F6">
        <w:rPr>
          <w:rFonts w:ascii="Times New Roman" w:hAnsi="Times New Roman" w:cs="Times New Roman"/>
          <w:sz w:val="24"/>
          <w:szCs w:val="24"/>
        </w:rPr>
        <w:t>;</w:t>
      </w:r>
    </w:p>
    <w:p w:rsidR="00D51B5C" w:rsidRDefault="00D51B5C" w:rsidP="00D51B5C">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co najmniej </w:t>
      </w:r>
      <w:r w:rsidR="00141833">
        <w:rPr>
          <w:rFonts w:ascii="Times New Roman" w:hAnsi="Times New Roman" w:cs="Times New Roman"/>
          <w:sz w:val="24"/>
          <w:szCs w:val="24"/>
        </w:rPr>
        <w:t>1 osoba</w:t>
      </w:r>
      <w:r>
        <w:rPr>
          <w:rFonts w:ascii="Times New Roman" w:hAnsi="Times New Roman" w:cs="Times New Roman"/>
          <w:sz w:val="24"/>
          <w:szCs w:val="24"/>
        </w:rPr>
        <w:t xml:space="preserve"> posiadając</w:t>
      </w:r>
      <w:r w:rsidR="00141833">
        <w:rPr>
          <w:rFonts w:ascii="Times New Roman" w:hAnsi="Times New Roman" w:cs="Times New Roman"/>
          <w:sz w:val="24"/>
          <w:szCs w:val="24"/>
        </w:rPr>
        <w:t>a</w:t>
      </w:r>
      <w:r>
        <w:rPr>
          <w:rFonts w:ascii="Times New Roman" w:hAnsi="Times New Roman" w:cs="Times New Roman"/>
          <w:sz w:val="24"/>
          <w:szCs w:val="24"/>
        </w:rPr>
        <w:t xml:space="preserve"> uprawnienia </w:t>
      </w:r>
      <w:r w:rsidR="00141833">
        <w:rPr>
          <w:rFonts w:ascii="Times New Roman" w:hAnsi="Times New Roman" w:cs="Times New Roman"/>
          <w:sz w:val="24"/>
          <w:szCs w:val="24"/>
        </w:rPr>
        <w:t xml:space="preserve">zawodowe oraz </w:t>
      </w:r>
      <w:r w:rsidR="00A75BAC">
        <w:rPr>
          <w:rFonts w:ascii="Times New Roman" w:hAnsi="Times New Roman" w:cs="Times New Roman"/>
          <w:sz w:val="24"/>
          <w:szCs w:val="24"/>
        </w:rPr>
        <w:t>posiada</w:t>
      </w:r>
      <w:r w:rsidR="00141833">
        <w:rPr>
          <w:rFonts w:ascii="Times New Roman" w:hAnsi="Times New Roman" w:cs="Times New Roman"/>
          <w:sz w:val="24"/>
          <w:szCs w:val="24"/>
        </w:rPr>
        <w:t>jąca</w:t>
      </w:r>
      <w:r w:rsidR="00A75BAC">
        <w:rPr>
          <w:rFonts w:ascii="Times New Roman" w:hAnsi="Times New Roman" w:cs="Times New Roman"/>
          <w:sz w:val="24"/>
          <w:szCs w:val="24"/>
        </w:rPr>
        <w:t xml:space="preserve"> doświadczenie w nadzorze lub kierowaniu pracami związanymi </w:t>
      </w:r>
      <w:r w:rsidR="00141833">
        <w:rPr>
          <w:rFonts w:ascii="Times New Roman" w:hAnsi="Times New Roman" w:cs="Times New Roman"/>
          <w:sz w:val="24"/>
          <w:szCs w:val="24"/>
        </w:rPr>
        <w:br/>
      </w:r>
      <w:r w:rsidR="00A75BAC">
        <w:rPr>
          <w:rFonts w:ascii="Times New Roman" w:hAnsi="Times New Roman" w:cs="Times New Roman"/>
          <w:sz w:val="24"/>
          <w:szCs w:val="24"/>
        </w:rPr>
        <w:t>z digitalizacją materiałów państwowego zasobu geodezyjnego.</w:t>
      </w:r>
    </w:p>
    <w:p w:rsidR="004200A9" w:rsidRPr="004200A9" w:rsidRDefault="004200A9" w:rsidP="004200A9">
      <w:pPr>
        <w:pStyle w:val="Punktopisu"/>
        <w:numPr>
          <w:ilvl w:val="1"/>
          <w:numId w:val="1"/>
        </w:numPr>
        <w:spacing w:after="120" w:line="22" w:lineRule="atLeast"/>
        <w:jc w:val="both"/>
        <w:rPr>
          <w:rFonts w:ascii="Times New Roman" w:hAnsi="Times New Roman"/>
          <w:sz w:val="24"/>
        </w:rPr>
      </w:pPr>
      <w:r w:rsidRPr="004200A9">
        <w:rPr>
          <w:rFonts w:ascii="Times New Roman" w:hAnsi="Times New Roman"/>
          <w:sz w:val="24"/>
        </w:rPr>
        <w:t>W trakcie realizacji zamówienia, Wykonawca zobowiązany jest do ścisłej współpracy i współdziałania z Zamawiającym</w:t>
      </w:r>
      <w:r>
        <w:rPr>
          <w:rFonts w:ascii="Times New Roman" w:hAnsi="Times New Roman"/>
          <w:sz w:val="24"/>
        </w:rPr>
        <w:t xml:space="preserve">. </w:t>
      </w:r>
      <w:r w:rsidRPr="004200A9">
        <w:rPr>
          <w:rFonts w:ascii="Times New Roman" w:hAnsi="Times New Roman"/>
          <w:sz w:val="24"/>
        </w:rPr>
        <w:t xml:space="preserve">W celu usprawnienia realizacji prac oraz skrócenia procesów odbioru wyników tych prac, zadania nadzoru realizowane będą w sposób ciągły i na bieżąco. Wykonawca, na każdym etapie realizacji, </w:t>
      </w:r>
      <w:r>
        <w:rPr>
          <w:rFonts w:ascii="Times New Roman" w:hAnsi="Times New Roman"/>
          <w:sz w:val="24"/>
        </w:rPr>
        <w:t>Zamawiającemu</w:t>
      </w:r>
      <w:r w:rsidRPr="004200A9">
        <w:rPr>
          <w:rFonts w:ascii="Times New Roman" w:hAnsi="Times New Roman"/>
          <w:sz w:val="24"/>
        </w:rPr>
        <w:t xml:space="preserve"> dostęp do aktualnej wersji wykonywanego opracowania oraz związanej z nim dokumentacji.</w:t>
      </w:r>
    </w:p>
    <w:p w:rsidR="004200A9" w:rsidRPr="004200A9" w:rsidRDefault="004200A9" w:rsidP="004200A9">
      <w:pPr>
        <w:pStyle w:val="Punktopisu"/>
        <w:numPr>
          <w:ilvl w:val="1"/>
          <w:numId w:val="1"/>
        </w:numPr>
        <w:spacing w:after="120" w:line="22" w:lineRule="atLeast"/>
        <w:jc w:val="both"/>
        <w:rPr>
          <w:rFonts w:ascii="Times New Roman" w:hAnsi="Times New Roman"/>
          <w:color w:val="auto"/>
          <w:sz w:val="24"/>
        </w:rPr>
      </w:pPr>
      <w:r w:rsidRPr="004200A9">
        <w:rPr>
          <w:rFonts w:ascii="Times New Roman" w:hAnsi="Times New Roman"/>
          <w:color w:val="auto"/>
          <w:sz w:val="24"/>
        </w:rPr>
        <w:t xml:space="preserve">Wykonawca zobowiązany jest do: </w:t>
      </w:r>
    </w:p>
    <w:p w:rsidR="004200A9" w:rsidRPr="004200A9" w:rsidRDefault="004200A9" w:rsidP="004200A9">
      <w:pPr>
        <w:pStyle w:val="Punktopisu"/>
        <w:numPr>
          <w:ilvl w:val="0"/>
          <w:numId w:val="11"/>
        </w:numPr>
        <w:spacing w:after="120" w:line="22" w:lineRule="atLeast"/>
        <w:jc w:val="both"/>
        <w:rPr>
          <w:rFonts w:ascii="Times New Roman" w:hAnsi="Times New Roman"/>
          <w:color w:val="auto"/>
          <w:sz w:val="24"/>
        </w:rPr>
      </w:pPr>
      <w:r w:rsidRPr="004200A9">
        <w:rPr>
          <w:rFonts w:ascii="Times New Roman" w:hAnsi="Times New Roman"/>
          <w:color w:val="auto"/>
          <w:sz w:val="24"/>
        </w:rPr>
        <w:t xml:space="preserve">założenia i bieżącego prowadzenia Dziennika Robót, </w:t>
      </w:r>
    </w:p>
    <w:p w:rsidR="004200A9" w:rsidRPr="004200A9" w:rsidRDefault="004200A9" w:rsidP="004200A9">
      <w:pPr>
        <w:pStyle w:val="Punktopisu"/>
        <w:numPr>
          <w:ilvl w:val="0"/>
          <w:numId w:val="11"/>
        </w:numPr>
        <w:spacing w:after="120" w:line="22" w:lineRule="atLeast"/>
        <w:jc w:val="both"/>
        <w:rPr>
          <w:rFonts w:ascii="Times New Roman" w:hAnsi="Times New Roman"/>
          <w:color w:val="auto"/>
          <w:sz w:val="24"/>
        </w:rPr>
      </w:pPr>
      <w:r w:rsidRPr="004200A9">
        <w:rPr>
          <w:rFonts w:ascii="Times New Roman" w:hAnsi="Times New Roman"/>
          <w:color w:val="auto"/>
          <w:sz w:val="24"/>
        </w:rPr>
        <w:t xml:space="preserve">udostępniania do kontroli </w:t>
      </w:r>
      <w:r>
        <w:rPr>
          <w:rFonts w:ascii="Times New Roman" w:hAnsi="Times New Roman"/>
          <w:color w:val="auto"/>
          <w:sz w:val="24"/>
        </w:rPr>
        <w:t>Zamawiającemu</w:t>
      </w:r>
      <w:r w:rsidRPr="004200A9">
        <w:rPr>
          <w:rFonts w:ascii="Times New Roman" w:hAnsi="Times New Roman"/>
          <w:color w:val="auto"/>
          <w:sz w:val="24"/>
        </w:rPr>
        <w:t xml:space="preserve"> opracowanych materiałów, prowadzonego Dziennika Robót, raportów częściowych i końcowych </w:t>
      </w:r>
      <w:r>
        <w:rPr>
          <w:rFonts w:ascii="Times New Roman" w:hAnsi="Times New Roman"/>
          <w:color w:val="auto"/>
          <w:sz w:val="24"/>
        </w:rPr>
        <w:br/>
      </w:r>
      <w:r w:rsidRPr="004200A9">
        <w:rPr>
          <w:rFonts w:ascii="Times New Roman" w:hAnsi="Times New Roman"/>
          <w:color w:val="auto"/>
          <w:sz w:val="24"/>
        </w:rPr>
        <w:t>na każdym etapie realizacji prac w dowolnym momencie ich trwania</w:t>
      </w:r>
      <w:r>
        <w:rPr>
          <w:rFonts w:ascii="Times New Roman" w:hAnsi="Times New Roman"/>
          <w:color w:val="auto"/>
          <w:sz w:val="24"/>
        </w:rPr>
        <w:t>.</w:t>
      </w:r>
    </w:p>
    <w:p w:rsidR="004200A9" w:rsidRPr="00C47079" w:rsidRDefault="004200A9" w:rsidP="00C47079">
      <w:pPr>
        <w:pStyle w:val="Punktopisu"/>
        <w:numPr>
          <w:ilvl w:val="1"/>
          <w:numId w:val="1"/>
        </w:numPr>
        <w:spacing w:after="120" w:line="22" w:lineRule="atLeast"/>
        <w:jc w:val="both"/>
        <w:rPr>
          <w:rFonts w:ascii="Times New Roman" w:hAnsi="Times New Roman"/>
          <w:color w:val="auto"/>
          <w:sz w:val="24"/>
        </w:rPr>
      </w:pPr>
      <w:r w:rsidRPr="004200A9">
        <w:rPr>
          <w:rFonts w:ascii="Times New Roman" w:hAnsi="Times New Roman"/>
          <w:color w:val="auto"/>
          <w:sz w:val="24"/>
        </w:rPr>
        <w:t>W trakcie realizacji prac,</w:t>
      </w:r>
      <w:r w:rsidR="00957DF2">
        <w:rPr>
          <w:rFonts w:ascii="Times New Roman" w:hAnsi="Times New Roman"/>
          <w:color w:val="auto"/>
          <w:sz w:val="24"/>
        </w:rPr>
        <w:t xml:space="preserve"> </w:t>
      </w:r>
      <w:r w:rsidRPr="004200A9">
        <w:rPr>
          <w:rFonts w:ascii="Times New Roman" w:hAnsi="Times New Roman"/>
          <w:color w:val="auto"/>
          <w:sz w:val="24"/>
        </w:rPr>
        <w:t xml:space="preserve">dopuszcza się uzgadnianie w trybie roboczym </w:t>
      </w:r>
      <w:r>
        <w:rPr>
          <w:rFonts w:ascii="Times New Roman" w:hAnsi="Times New Roman"/>
          <w:color w:val="auto"/>
          <w:sz w:val="24"/>
        </w:rPr>
        <w:br/>
      </w:r>
      <w:r w:rsidRPr="004200A9">
        <w:rPr>
          <w:rFonts w:ascii="Times New Roman" w:hAnsi="Times New Roman"/>
          <w:color w:val="auto"/>
          <w:sz w:val="24"/>
        </w:rPr>
        <w:t xml:space="preserve">z </w:t>
      </w:r>
      <w:r>
        <w:rPr>
          <w:rFonts w:ascii="Times New Roman" w:hAnsi="Times New Roman"/>
          <w:color w:val="auto"/>
          <w:sz w:val="24"/>
        </w:rPr>
        <w:t xml:space="preserve">Zamawiającym </w:t>
      </w:r>
      <w:r w:rsidRPr="004200A9">
        <w:rPr>
          <w:rFonts w:ascii="Times New Roman" w:hAnsi="Times New Roman"/>
          <w:color w:val="auto"/>
          <w:sz w:val="24"/>
        </w:rPr>
        <w:t xml:space="preserve">szczegółów technicznych dotyczących realizacji prac. Wszelkie uzgodnienia muszą zostać opisane w Dzienniku Robót, w terminie do 3 dni od ich powstania, pod groźbą ich nieobowiązywania. Wyklucza się stosowanie przez </w:t>
      </w:r>
      <w:r w:rsidRPr="004200A9">
        <w:rPr>
          <w:rFonts w:ascii="Times New Roman" w:hAnsi="Times New Roman"/>
          <w:color w:val="auto"/>
          <w:sz w:val="24"/>
        </w:rPr>
        <w:lastRenderedPageBreak/>
        <w:t>Wykonawcę nieuzgodnionych szczegółów technicznych dotyczących realizacji prac.</w:t>
      </w:r>
      <w:r w:rsidR="003535B4">
        <w:rPr>
          <w:rFonts w:ascii="Times New Roman" w:hAnsi="Times New Roman"/>
          <w:color w:val="auto"/>
          <w:sz w:val="24"/>
        </w:rPr>
        <w:t xml:space="preserve"> </w:t>
      </w:r>
      <w:r w:rsidRPr="00C47079">
        <w:rPr>
          <w:rFonts w:ascii="Times New Roman" w:hAnsi="Times New Roman"/>
          <w:sz w:val="24"/>
        </w:rPr>
        <w:t>W trakcie realizacji przedmiotowego zamówienia, Wykonawca zobowiązany jest do dokumentowania uzgodnień z Zamawiającym</w:t>
      </w:r>
      <w:r w:rsidR="003535B4">
        <w:rPr>
          <w:rFonts w:ascii="Times New Roman" w:hAnsi="Times New Roman"/>
          <w:sz w:val="24"/>
        </w:rPr>
        <w:t xml:space="preserve"> </w:t>
      </w:r>
      <w:r w:rsidRPr="00C47079">
        <w:rPr>
          <w:rFonts w:ascii="Times New Roman" w:hAnsi="Times New Roman"/>
          <w:sz w:val="24"/>
        </w:rPr>
        <w:t xml:space="preserve">za pomocą wpisów </w:t>
      </w:r>
      <w:r w:rsidR="001E6B7F">
        <w:rPr>
          <w:rFonts w:ascii="Times New Roman" w:hAnsi="Times New Roman"/>
          <w:sz w:val="24"/>
        </w:rPr>
        <w:br/>
      </w:r>
      <w:r w:rsidRPr="00C47079">
        <w:rPr>
          <w:rFonts w:ascii="Times New Roman" w:hAnsi="Times New Roman"/>
          <w:sz w:val="24"/>
        </w:rPr>
        <w:t xml:space="preserve">w Dzienniku Robót oraz do przekazywania sprawozdawczości z realizacji prac </w:t>
      </w:r>
      <w:r w:rsidR="001E6B7F">
        <w:rPr>
          <w:rFonts w:ascii="Times New Roman" w:hAnsi="Times New Roman"/>
          <w:sz w:val="24"/>
        </w:rPr>
        <w:br/>
      </w:r>
      <w:r w:rsidRPr="00C47079">
        <w:rPr>
          <w:rFonts w:ascii="Times New Roman" w:hAnsi="Times New Roman"/>
          <w:sz w:val="24"/>
        </w:rPr>
        <w:t>i miesięcznych raportów w terminie do 5 dnia każdego miesiąca za miesiąc poprzedni.</w:t>
      </w:r>
    </w:p>
    <w:p w:rsidR="004200A9" w:rsidRPr="004200A9" w:rsidRDefault="004200A9" w:rsidP="00C47079">
      <w:pPr>
        <w:pStyle w:val="Punktopisu"/>
        <w:numPr>
          <w:ilvl w:val="1"/>
          <w:numId w:val="1"/>
        </w:numPr>
        <w:spacing w:after="120" w:line="22" w:lineRule="atLeast"/>
        <w:jc w:val="both"/>
        <w:rPr>
          <w:rFonts w:ascii="Times New Roman" w:hAnsi="Times New Roman"/>
          <w:color w:val="auto"/>
          <w:sz w:val="24"/>
        </w:rPr>
      </w:pPr>
      <w:r w:rsidRPr="004200A9">
        <w:rPr>
          <w:rFonts w:ascii="Times New Roman" w:hAnsi="Times New Roman"/>
          <w:color w:val="auto"/>
          <w:sz w:val="24"/>
        </w:rPr>
        <w:t>Wszelkie wątpliwości i trudności powstałe w czasie realizacji prac po stronie Wykonawcy, związane z zakresem, sposobem realizacji zadania oraz wystąpie</w:t>
      </w:r>
      <w:r w:rsidR="00C47079">
        <w:rPr>
          <w:rFonts w:ascii="Times New Roman" w:hAnsi="Times New Roman"/>
          <w:color w:val="auto"/>
          <w:sz w:val="24"/>
        </w:rPr>
        <w:t xml:space="preserve">niem sytuacji nieprzewidzianych </w:t>
      </w:r>
      <w:r w:rsidRPr="004200A9">
        <w:rPr>
          <w:rFonts w:ascii="Times New Roman" w:hAnsi="Times New Roman"/>
          <w:color w:val="auto"/>
          <w:sz w:val="24"/>
        </w:rPr>
        <w:t>Wykonawca zobowiązany jest każdorazowo uzgadniać z Zamawiającym. Wyklucza się stosowanie przez Wykonawcę rozwiązań nieuzgodnionych z powyższymi podmiot</w:t>
      </w:r>
      <w:r w:rsidR="00C47079">
        <w:rPr>
          <w:rFonts w:ascii="Times New Roman" w:hAnsi="Times New Roman"/>
          <w:color w:val="auto"/>
          <w:sz w:val="24"/>
        </w:rPr>
        <w:t>em</w:t>
      </w:r>
      <w:r w:rsidRPr="004200A9">
        <w:rPr>
          <w:rFonts w:ascii="Times New Roman" w:hAnsi="Times New Roman"/>
          <w:color w:val="auto"/>
          <w:sz w:val="24"/>
        </w:rPr>
        <w:t>.</w:t>
      </w:r>
    </w:p>
    <w:p w:rsidR="004200A9" w:rsidRPr="004200A9" w:rsidRDefault="004200A9" w:rsidP="00C47079">
      <w:pPr>
        <w:pStyle w:val="Akapitzlist"/>
        <w:numPr>
          <w:ilvl w:val="1"/>
          <w:numId w:val="1"/>
        </w:numPr>
        <w:jc w:val="both"/>
        <w:rPr>
          <w:rFonts w:ascii="Times New Roman" w:hAnsi="Times New Roman" w:cs="Times New Roman"/>
          <w:sz w:val="24"/>
          <w:szCs w:val="24"/>
        </w:rPr>
      </w:pPr>
      <w:r w:rsidRPr="004200A9">
        <w:rPr>
          <w:rFonts w:ascii="Times New Roman" w:hAnsi="Times New Roman" w:cs="Times New Roman"/>
          <w:sz w:val="24"/>
          <w:szCs w:val="24"/>
        </w:rPr>
        <w:t xml:space="preserve">W terminie do 2 tygodni po podpisaniu umowy, Wykonawca zobowiązany jest </w:t>
      </w:r>
      <w:r w:rsidR="001E6B7F">
        <w:rPr>
          <w:rFonts w:ascii="Times New Roman" w:hAnsi="Times New Roman" w:cs="Times New Roman"/>
          <w:sz w:val="24"/>
          <w:szCs w:val="24"/>
        </w:rPr>
        <w:br/>
      </w:r>
      <w:r w:rsidRPr="004200A9">
        <w:rPr>
          <w:rFonts w:ascii="Times New Roman" w:hAnsi="Times New Roman" w:cs="Times New Roman"/>
          <w:sz w:val="24"/>
          <w:szCs w:val="24"/>
        </w:rPr>
        <w:t>do wskazania osób upoważnionych do kontaktów w zakresie real</w:t>
      </w:r>
      <w:r w:rsidR="00C47079">
        <w:rPr>
          <w:rFonts w:ascii="Times New Roman" w:hAnsi="Times New Roman" w:cs="Times New Roman"/>
          <w:sz w:val="24"/>
          <w:szCs w:val="24"/>
        </w:rPr>
        <w:t xml:space="preserve">izacji zadania </w:t>
      </w:r>
      <w:r w:rsidR="001E6B7F">
        <w:rPr>
          <w:rFonts w:ascii="Times New Roman" w:hAnsi="Times New Roman" w:cs="Times New Roman"/>
          <w:sz w:val="24"/>
          <w:szCs w:val="24"/>
        </w:rPr>
        <w:br/>
      </w:r>
      <w:r w:rsidR="00C47079">
        <w:rPr>
          <w:rFonts w:ascii="Times New Roman" w:hAnsi="Times New Roman" w:cs="Times New Roman"/>
          <w:sz w:val="24"/>
          <w:szCs w:val="24"/>
        </w:rPr>
        <w:t>z Zamawiającym</w:t>
      </w:r>
      <w:r w:rsidRPr="004200A9">
        <w:rPr>
          <w:rFonts w:ascii="Times New Roman" w:hAnsi="Times New Roman" w:cs="Times New Roman"/>
          <w:sz w:val="24"/>
          <w:szCs w:val="24"/>
        </w:rPr>
        <w:t>. Dopuszczalnymi formami komunikacji od Wykonawcy, zawierającymi wnioski oraz zapytania, są formy: pisemna, fax, poczta elektroniczna.</w:t>
      </w:r>
    </w:p>
    <w:p w:rsidR="004200A9" w:rsidRDefault="004200A9" w:rsidP="00C47079">
      <w:pPr>
        <w:pStyle w:val="Punktopisu"/>
        <w:numPr>
          <w:ilvl w:val="1"/>
          <w:numId w:val="1"/>
        </w:numPr>
        <w:spacing w:after="120" w:line="22" w:lineRule="atLeast"/>
        <w:jc w:val="both"/>
        <w:rPr>
          <w:rFonts w:ascii="Times New Roman" w:hAnsi="Times New Roman"/>
          <w:color w:val="auto"/>
          <w:sz w:val="24"/>
        </w:rPr>
      </w:pPr>
      <w:r w:rsidRPr="004200A9">
        <w:rPr>
          <w:rFonts w:ascii="Times New Roman" w:hAnsi="Times New Roman"/>
          <w:color w:val="auto"/>
          <w:sz w:val="24"/>
        </w:rPr>
        <w:t xml:space="preserve">W związku z tym, że </w:t>
      </w:r>
      <w:r w:rsidRPr="00C47079">
        <w:rPr>
          <w:rFonts w:ascii="Times New Roman" w:hAnsi="Times New Roman"/>
          <w:color w:val="auto"/>
          <w:sz w:val="24"/>
        </w:rPr>
        <w:t>prace zostaną wykonane w siedzibie Wykonawcy</w:t>
      </w:r>
      <w:r w:rsidRPr="004200A9">
        <w:rPr>
          <w:rFonts w:ascii="Times New Roman" w:hAnsi="Times New Roman"/>
          <w:color w:val="auto"/>
          <w:sz w:val="24"/>
        </w:rPr>
        <w:t xml:space="preserve"> Zamawiający wymaga od Wykonawcy zapewnienia należytej ochrony dokumentacji przekazanej do skanowania</w:t>
      </w:r>
      <w:r w:rsidR="00C47079">
        <w:rPr>
          <w:rFonts w:ascii="Times New Roman" w:hAnsi="Times New Roman"/>
          <w:color w:val="auto"/>
          <w:sz w:val="24"/>
        </w:rPr>
        <w:t xml:space="preserve">. </w:t>
      </w:r>
      <w:r w:rsidRPr="00C47079">
        <w:rPr>
          <w:rFonts w:ascii="Times New Roman" w:hAnsi="Times New Roman"/>
          <w:color w:val="auto"/>
          <w:sz w:val="24"/>
        </w:rPr>
        <w:t xml:space="preserve">W zakresie spełnienia warunku zastosowania środków technicznych i organizacyjnych, zapewniających ochronę przekazanej do digitalizacji dokumentacji przed ich udostępnieniem osobom nieupoważnionym, zabraniem przez osobę nieuprawnioną, przetwarzaniem </w:t>
      </w:r>
      <w:r w:rsidR="001E6B7F">
        <w:rPr>
          <w:rFonts w:ascii="Times New Roman" w:hAnsi="Times New Roman"/>
          <w:color w:val="auto"/>
          <w:sz w:val="24"/>
        </w:rPr>
        <w:br/>
      </w:r>
      <w:r w:rsidRPr="00C47079">
        <w:rPr>
          <w:rFonts w:ascii="Times New Roman" w:hAnsi="Times New Roman"/>
          <w:color w:val="auto"/>
          <w:sz w:val="24"/>
        </w:rPr>
        <w:t>z naruszeniem ustawy oraz zmianą, utratą, uszkodzeniem lub zniszczeniem, Zamawiający wymaga, aby:</w:t>
      </w:r>
    </w:p>
    <w:p w:rsidR="00032A81" w:rsidRPr="00032A81" w:rsidRDefault="00032A81" w:rsidP="00032A81">
      <w:pPr>
        <w:pStyle w:val="Punktopisu"/>
        <w:numPr>
          <w:ilvl w:val="0"/>
          <w:numId w:val="16"/>
        </w:numPr>
        <w:spacing w:after="120" w:line="22" w:lineRule="atLeast"/>
        <w:jc w:val="both"/>
        <w:rPr>
          <w:rFonts w:ascii="Times New Roman" w:hAnsi="Times New Roman"/>
          <w:color w:val="auto"/>
          <w:sz w:val="24"/>
        </w:rPr>
      </w:pPr>
      <w:r w:rsidRPr="00032A81">
        <w:rPr>
          <w:rFonts w:ascii="Times New Roman" w:hAnsi="Times New Roman"/>
          <w:sz w:val="24"/>
        </w:rPr>
        <w:t>Transport dokumentów odbywał się będzie z użyciem</w:t>
      </w:r>
      <w:r w:rsidR="00624964">
        <w:rPr>
          <w:rFonts w:ascii="Times New Roman" w:hAnsi="Times New Roman"/>
          <w:sz w:val="24"/>
        </w:rPr>
        <w:t xml:space="preserve"> zapewnionych przez Wykonawcę </w:t>
      </w:r>
      <w:r w:rsidRPr="00032A81">
        <w:rPr>
          <w:rFonts w:ascii="Times New Roman" w:hAnsi="Times New Roman"/>
          <w:sz w:val="24"/>
        </w:rPr>
        <w:t xml:space="preserve">pojemników lub skrzyń dostosowanych do przewożenia dokumentów, zaakceptowanych przez </w:t>
      </w:r>
      <w:r>
        <w:rPr>
          <w:rFonts w:ascii="Times New Roman" w:hAnsi="Times New Roman"/>
          <w:sz w:val="24"/>
        </w:rPr>
        <w:t xml:space="preserve">Zamawiającego. </w:t>
      </w:r>
      <w:r w:rsidRPr="00032A81">
        <w:rPr>
          <w:rFonts w:ascii="Times New Roman" w:hAnsi="Times New Roman"/>
          <w:sz w:val="24"/>
        </w:rPr>
        <w:t>Koszt</w:t>
      </w:r>
      <w:r w:rsidR="007115B4">
        <w:rPr>
          <w:rFonts w:ascii="Times New Roman" w:hAnsi="Times New Roman"/>
          <w:sz w:val="24"/>
        </w:rPr>
        <w:t xml:space="preserve"> </w:t>
      </w:r>
      <w:r w:rsidRPr="00032A81">
        <w:rPr>
          <w:rFonts w:ascii="Times New Roman" w:hAnsi="Times New Roman"/>
          <w:sz w:val="24"/>
        </w:rPr>
        <w:t>transportu ponosi Wykonawca.</w:t>
      </w:r>
    </w:p>
    <w:p w:rsidR="004200A9" w:rsidRPr="004200A9" w:rsidRDefault="004200A9" w:rsidP="00C47079">
      <w:pPr>
        <w:pStyle w:val="Punktopisu"/>
        <w:numPr>
          <w:ilvl w:val="0"/>
          <w:numId w:val="13"/>
        </w:numPr>
        <w:spacing w:after="120" w:line="22" w:lineRule="atLeast"/>
        <w:jc w:val="both"/>
        <w:rPr>
          <w:rFonts w:ascii="Times New Roman" w:hAnsi="Times New Roman"/>
          <w:color w:val="auto"/>
          <w:sz w:val="24"/>
        </w:rPr>
      </w:pPr>
      <w:r w:rsidRPr="004200A9">
        <w:rPr>
          <w:rFonts w:ascii="Times New Roman" w:hAnsi="Times New Roman"/>
          <w:color w:val="auto"/>
          <w:sz w:val="24"/>
        </w:rPr>
        <w:t>Wykonawca przed przystąpieniem do prac podpisał z Zamawiającym umowę powierzenia przetwarzania danych osobowych w przedmiotowym zakresie zgodnie z wymogami rozporządzenia RODO.</w:t>
      </w:r>
    </w:p>
    <w:p w:rsidR="004200A9" w:rsidRPr="004200A9" w:rsidRDefault="004200A9" w:rsidP="00C47079">
      <w:pPr>
        <w:pStyle w:val="Punktopisu"/>
        <w:numPr>
          <w:ilvl w:val="0"/>
          <w:numId w:val="13"/>
        </w:numPr>
        <w:spacing w:after="120" w:line="22" w:lineRule="atLeast"/>
        <w:jc w:val="both"/>
        <w:rPr>
          <w:rFonts w:ascii="Times New Roman" w:hAnsi="Times New Roman"/>
          <w:color w:val="auto"/>
          <w:sz w:val="24"/>
        </w:rPr>
      </w:pPr>
      <w:r w:rsidRPr="004200A9">
        <w:rPr>
          <w:rFonts w:ascii="Times New Roman" w:hAnsi="Times New Roman"/>
          <w:color w:val="auto"/>
          <w:sz w:val="24"/>
        </w:rPr>
        <w:t>Miejsce przechowywania dokumentów oraz poddawania ich procesowi skanowania, wyposażone było w sprawny system sygn</w:t>
      </w:r>
      <w:r w:rsidR="00C47079">
        <w:rPr>
          <w:rFonts w:ascii="Times New Roman" w:hAnsi="Times New Roman"/>
          <w:color w:val="auto"/>
          <w:sz w:val="24"/>
        </w:rPr>
        <w:t>alizacji pożaru</w:t>
      </w:r>
      <w:r w:rsidRPr="004200A9">
        <w:rPr>
          <w:rFonts w:ascii="Times New Roman" w:hAnsi="Times New Roman"/>
          <w:color w:val="auto"/>
          <w:sz w:val="24"/>
        </w:rPr>
        <w:t xml:space="preserve">, poddawany okresowym konserwacjom (zgodnie z obowiązującymi w tym zakresie przepisami), jak również wyposażony w nadajnik </w:t>
      </w:r>
      <w:r w:rsidR="001E6B7F">
        <w:rPr>
          <w:rFonts w:ascii="Times New Roman" w:hAnsi="Times New Roman"/>
          <w:color w:val="auto"/>
          <w:sz w:val="24"/>
        </w:rPr>
        <w:br/>
      </w:r>
      <w:r w:rsidRPr="004200A9">
        <w:rPr>
          <w:rFonts w:ascii="Times New Roman" w:hAnsi="Times New Roman"/>
          <w:color w:val="auto"/>
          <w:sz w:val="24"/>
        </w:rPr>
        <w:t xml:space="preserve">do monitorowania stanu systemu i przekazywaniu informacji o zagrożeniu do jednostki Państwowej Straży Pożarnej. Warunek monitorowania, może zostać spełniony, poprzez wykazanie, iż Wykonawca dysponuję pracownikiem/pracownikami zapewniającymi nadzór nad systemem sygnalizacji pożaru 24 godziny na dobę, 7 dni w tygodniu (w tym święta </w:t>
      </w:r>
      <w:r w:rsidR="001E6B7F">
        <w:rPr>
          <w:rFonts w:ascii="Times New Roman" w:hAnsi="Times New Roman"/>
          <w:color w:val="auto"/>
          <w:sz w:val="24"/>
        </w:rPr>
        <w:br/>
      </w:r>
      <w:r w:rsidRPr="004200A9">
        <w:rPr>
          <w:rFonts w:ascii="Times New Roman" w:hAnsi="Times New Roman"/>
          <w:color w:val="auto"/>
          <w:sz w:val="24"/>
        </w:rPr>
        <w:t xml:space="preserve">i dni wolne od pracy). </w:t>
      </w:r>
    </w:p>
    <w:p w:rsidR="004200A9" w:rsidRPr="004200A9" w:rsidRDefault="004200A9" w:rsidP="00C47079">
      <w:pPr>
        <w:pStyle w:val="Punktopisu"/>
        <w:numPr>
          <w:ilvl w:val="0"/>
          <w:numId w:val="13"/>
        </w:numPr>
        <w:spacing w:after="120" w:line="22" w:lineRule="atLeast"/>
        <w:jc w:val="both"/>
        <w:rPr>
          <w:rFonts w:ascii="Times New Roman" w:hAnsi="Times New Roman"/>
          <w:color w:val="auto"/>
          <w:sz w:val="24"/>
        </w:rPr>
      </w:pPr>
      <w:r w:rsidRPr="004200A9">
        <w:rPr>
          <w:rFonts w:ascii="Times New Roman" w:hAnsi="Times New Roman"/>
          <w:color w:val="auto"/>
          <w:sz w:val="24"/>
        </w:rPr>
        <w:t xml:space="preserve">Miejsce przechowywania dokumentów, wyposażone było w sprawny system sygnalizacji włamania i napadu, poddawany okresowym konserwacjom, w celu zapewnienia poprawności jego działania. Konserwacje systemu powinny być wykonywane, nie rzadziej niż raz </w:t>
      </w:r>
      <w:r w:rsidR="001E6B7F">
        <w:rPr>
          <w:rFonts w:ascii="Times New Roman" w:hAnsi="Times New Roman"/>
          <w:color w:val="auto"/>
          <w:sz w:val="24"/>
        </w:rPr>
        <w:br/>
      </w:r>
      <w:r w:rsidRPr="004200A9">
        <w:rPr>
          <w:rFonts w:ascii="Times New Roman" w:hAnsi="Times New Roman"/>
          <w:color w:val="auto"/>
          <w:sz w:val="24"/>
        </w:rPr>
        <w:t xml:space="preserve">w roku. Wymaga się, aby pomieszczenia w których przechowywana jest </w:t>
      </w:r>
      <w:r w:rsidRPr="004200A9">
        <w:rPr>
          <w:rFonts w:ascii="Times New Roman" w:hAnsi="Times New Roman"/>
          <w:color w:val="auto"/>
          <w:sz w:val="24"/>
        </w:rPr>
        <w:lastRenderedPageBreak/>
        <w:t>dokumentacja, posiadały na wejściu drzwi antywłamaniowe. Jeżeli pomieszczenie posiada okna, wymagane jest, aby były to okna antywłamaniowe, dopuszcza się stosowanie okien, zabezpieczonych kratami.</w:t>
      </w:r>
    </w:p>
    <w:p w:rsidR="004200A9" w:rsidRPr="004200A9" w:rsidRDefault="004200A9" w:rsidP="00C47079">
      <w:pPr>
        <w:pStyle w:val="Punktopisu"/>
        <w:numPr>
          <w:ilvl w:val="0"/>
          <w:numId w:val="13"/>
        </w:numPr>
        <w:spacing w:after="120" w:line="22" w:lineRule="atLeast"/>
        <w:jc w:val="both"/>
        <w:rPr>
          <w:rFonts w:ascii="Times New Roman" w:hAnsi="Times New Roman"/>
          <w:color w:val="auto"/>
          <w:sz w:val="24"/>
        </w:rPr>
      </w:pPr>
      <w:r w:rsidRPr="004200A9">
        <w:rPr>
          <w:rFonts w:ascii="Times New Roman" w:hAnsi="Times New Roman"/>
          <w:color w:val="auto"/>
          <w:sz w:val="24"/>
        </w:rPr>
        <w:t xml:space="preserve">Miejsce przechowywania dokumentów oraz poddawania ich procesowi skanowania, wyposażone było w sprawny system telewizji przemysłowej, rejestrujący zdarzenia w obrębie miejsca przechowywania dokumentów, jak i procesu skanowania. Zamawiający wymaga, aby Wykonawca dysponował systemem, który pozwoli na minimum 2 tygodniowe przechowywanie nagrań z obszarów, w których znajdują się dokumenty powierzone Wykonawcy. Wymagane jest, aby system podlegał okresowym konserwacjom, w celu zapewnienia poprawności jego działania. Konserwacje systemu powinny być wykonywane, nie rzadziej niż raz </w:t>
      </w:r>
      <w:r w:rsidR="001E6B7F">
        <w:rPr>
          <w:rFonts w:ascii="Times New Roman" w:hAnsi="Times New Roman"/>
          <w:color w:val="auto"/>
          <w:sz w:val="24"/>
        </w:rPr>
        <w:br/>
      </w:r>
      <w:r w:rsidRPr="004200A9">
        <w:rPr>
          <w:rFonts w:ascii="Times New Roman" w:hAnsi="Times New Roman"/>
          <w:color w:val="auto"/>
          <w:sz w:val="24"/>
        </w:rPr>
        <w:t>w roku.</w:t>
      </w:r>
    </w:p>
    <w:p w:rsidR="004200A9" w:rsidRPr="004200A9" w:rsidRDefault="004200A9" w:rsidP="00C47079">
      <w:pPr>
        <w:pStyle w:val="Punktopisu"/>
        <w:spacing w:after="120" w:line="22" w:lineRule="atLeast"/>
        <w:ind w:left="1080"/>
        <w:jc w:val="both"/>
        <w:rPr>
          <w:rFonts w:ascii="Times New Roman" w:hAnsi="Times New Roman"/>
          <w:color w:val="auto"/>
          <w:sz w:val="24"/>
        </w:rPr>
      </w:pPr>
      <w:r w:rsidRPr="004200A9">
        <w:rPr>
          <w:rFonts w:ascii="Times New Roman" w:hAnsi="Times New Roman"/>
          <w:color w:val="auto"/>
          <w:sz w:val="24"/>
        </w:rPr>
        <w:t>Warunki określone powyżej winny być spełnione dla wszystkich lokalizacji, w których Wykonawca lub zaangażowani przez niego Podwykonawcy, będą przetwarzać i skanować powierzone dokumenty. Zamawiający, przed podpisaniem umowy, wymaga, aby Wykonawca wskazał, lokalizacje, w których zamierza realizować przedmiot Zamówienia.</w:t>
      </w:r>
    </w:p>
    <w:p w:rsidR="004200A9" w:rsidRPr="00E616B3" w:rsidRDefault="00957DF2" w:rsidP="00E616B3">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004200A9" w:rsidRPr="004200A9">
        <w:rPr>
          <w:rFonts w:ascii="Times New Roman" w:hAnsi="Times New Roman" w:cs="Times New Roman"/>
          <w:sz w:val="24"/>
          <w:szCs w:val="24"/>
        </w:rPr>
        <w:t xml:space="preserve">Ze względu na charakter dokumentów </w:t>
      </w:r>
      <w:proofErr w:type="spellStart"/>
      <w:r w:rsidR="004200A9" w:rsidRPr="004200A9">
        <w:rPr>
          <w:rFonts w:ascii="Times New Roman" w:hAnsi="Times New Roman" w:cs="Times New Roman"/>
          <w:sz w:val="24"/>
          <w:szCs w:val="24"/>
        </w:rPr>
        <w:t>PZGiK</w:t>
      </w:r>
      <w:proofErr w:type="spellEnd"/>
      <w:r w:rsidR="004200A9" w:rsidRPr="004200A9">
        <w:rPr>
          <w:rFonts w:ascii="Times New Roman" w:hAnsi="Times New Roman" w:cs="Times New Roman"/>
          <w:sz w:val="24"/>
          <w:szCs w:val="24"/>
        </w:rPr>
        <w:t xml:space="preserve"> przeznaczonych do digitalizacji nie dopuszcza się ich wynoszenia lub wywożenia poza miejsce, gdzie są składowane </w:t>
      </w:r>
      <w:r w:rsidR="001E6B7F">
        <w:rPr>
          <w:rFonts w:ascii="Times New Roman" w:hAnsi="Times New Roman" w:cs="Times New Roman"/>
          <w:sz w:val="24"/>
          <w:szCs w:val="24"/>
        </w:rPr>
        <w:br/>
      </w:r>
      <w:r w:rsidR="004200A9" w:rsidRPr="004200A9">
        <w:rPr>
          <w:rFonts w:ascii="Times New Roman" w:hAnsi="Times New Roman" w:cs="Times New Roman"/>
          <w:sz w:val="24"/>
          <w:szCs w:val="24"/>
        </w:rPr>
        <w:t>u Zamawiającego</w:t>
      </w:r>
      <w:r w:rsidR="00E616B3">
        <w:rPr>
          <w:rFonts w:ascii="Times New Roman" w:hAnsi="Times New Roman" w:cs="Times New Roman"/>
          <w:sz w:val="24"/>
          <w:szCs w:val="24"/>
        </w:rPr>
        <w:t xml:space="preserve">. </w:t>
      </w:r>
      <w:r w:rsidR="004200A9" w:rsidRPr="00E616B3">
        <w:rPr>
          <w:rFonts w:ascii="Times New Roman" w:hAnsi="Times New Roman" w:cs="Times New Roman"/>
          <w:sz w:val="24"/>
          <w:szCs w:val="24"/>
        </w:rPr>
        <w:t>Jednocześnie Zamawiający nie dopuszcza możliwości wykonywania przenoszenia przekazanych dokumentów do kopii cyfrowych w jego siedzibie (Urzędzie), między innymi ze względu na brak odpowiednich warunków lokalowych.</w:t>
      </w:r>
    </w:p>
    <w:p w:rsidR="004200A9" w:rsidRDefault="004200A9" w:rsidP="00E616B3">
      <w:pPr>
        <w:pStyle w:val="Akapitzlist"/>
        <w:ind w:left="1080"/>
        <w:jc w:val="both"/>
        <w:rPr>
          <w:rFonts w:ascii="Times New Roman" w:hAnsi="Times New Roman" w:cs="Times New Roman"/>
          <w:sz w:val="24"/>
          <w:szCs w:val="24"/>
        </w:rPr>
      </w:pPr>
    </w:p>
    <w:p w:rsidR="00D71136" w:rsidRPr="00D71136" w:rsidRDefault="00957DF2" w:rsidP="00D71136">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00681F91" w:rsidRPr="00927162">
        <w:rPr>
          <w:rFonts w:ascii="Times New Roman" w:hAnsi="Times New Roman" w:cs="Times New Roman"/>
          <w:sz w:val="24"/>
          <w:szCs w:val="24"/>
        </w:rPr>
        <w:t xml:space="preserve">W ramach zlecenia należy wykonać kopie cyfrowe (skany) operatów technicznych stanowiącej przedmiot zamówienia przy zastosowaniu odpowiednich parametrów </w:t>
      </w:r>
      <w:r w:rsidR="00681F91" w:rsidRPr="00927162">
        <w:rPr>
          <w:rFonts w:ascii="Times New Roman" w:hAnsi="Times New Roman" w:cs="Times New Roman"/>
          <w:sz w:val="24"/>
          <w:szCs w:val="24"/>
        </w:rPr>
        <w:br/>
        <w:t>i zasad</w:t>
      </w:r>
      <w:r w:rsidR="00D71136">
        <w:rPr>
          <w:rFonts w:ascii="Times New Roman" w:hAnsi="Times New Roman" w:cs="Times New Roman"/>
          <w:sz w:val="24"/>
          <w:szCs w:val="24"/>
        </w:rPr>
        <w:t xml:space="preserve"> określonych w:</w:t>
      </w:r>
    </w:p>
    <w:p w:rsidR="00D71136" w:rsidRPr="00D92776" w:rsidRDefault="00D71136" w:rsidP="00D71136">
      <w:pPr>
        <w:pStyle w:val="Akapitzlist"/>
        <w:numPr>
          <w:ilvl w:val="0"/>
          <w:numId w:val="4"/>
        </w:numPr>
        <w:jc w:val="both"/>
        <w:rPr>
          <w:rFonts w:ascii="Times New Roman" w:hAnsi="Times New Roman" w:cs="Times New Roman"/>
          <w:sz w:val="24"/>
          <w:szCs w:val="24"/>
        </w:rPr>
      </w:pPr>
      <w:r w:rsidRPr="00D92776">
        <w:rPr>
          <w:rFonts w:ascii="Times New Roman" w:hAnsi="Times New Roman" w:cs="Times New Roman"/>
          <w:sz w:val="24"/>
          <w:szCs w:val="24"/>
        </w:rPr>
        <w:t xml:space="preserve">Rozporządzeniu Rady Ministrów z dnia 12 kwietnia 2012r. w sprawie Krajowych Ram </w:t>
      </w:r>
      <w:r w:rsidR="00230C42" w:rsidRPr="00D92776">
        <w:rPr>
          <w:rFonts w:ascii="Times New Roman" w:hAnsi="Times New Roman" w:cs="Times New Roman"/>
          <w:sz w:val="24"/>
          <w:szCs w:val="24"/>
        </w:rPr>
        <w:t>Interoperacyjności</w:t>
      </w:r>
      <w:r w:rsidR="00E13369" w:rsidRPr="00D92776">
        <w:rPr>
          <w:rFonts w:ascii="Times New Roman" w:hAnsi="Times New Roman" w:cs="Times New Roman"/>
          <w:sz w:val="24"/>
          <w:szCs w:val="24"/>
        </w:rPr>
        <w:t>, minimalnych wymagań dla rejestrów publicznych i wymiany informacji w postaci elektronicznej oraz minimalnych wymagań dla systemów teleinformatycznych.</w:t>
      </w:r>
    </w:p>
    <w:p w:rsidR="00E13369" w:rsidRPr="00D92776" w:rsidRDefault="00E13369" w:rsidP="00D71136">
      <w:pPr>
        <w:pStyle w:val="Akapitzlist"/>
        <w:numPr>
          <w:ilvl w:val="0"/>
          <w:numId w:val="4"/>
        </w:numPr>
        <w:jc w:val="both"/>
        <w:rPr>
          <w:rFonts w:ascii="Times New Roman" w:hAnsi="Times New Roman" w:cs="Times New Roman"/>
          <w:sz w:val="24"/>
          <w:szCs w:val="24"/>
        </w:rPr>
      </w:pPr>
      <w:r w:rsidRPr="00D92776">
        <w:rPr>
          <w:rFonts w:ascii="Times New Roman" w:hAnsi="Times New Roman" w:cs="Times New Roman"/>
          <w:sz w:val="24"/>
          <w:szCs w:val="24"/>
        </w:rPr>
        <w:t xml:space="preserve">§ 48 i 49 rozporządzenia Ministra Spraw Wewnętrznych i Administracji </w:t>
      </w:r>
      <w:r w:rsidR="00D92776" w:rsidRPr="00D92776">
        <w:rPr>
          <w:rFonts w:ascii="Times New Roman" w:hAnsi="Times New Roman" w:cs="Times New Roman"/>
          <w:sz w:val="24"/>
          <w:szCs w:val="24"/>
        </w:rPr>
        <w:t>z dnia 9 listopada 2011r. w sprawie standardów technicznych wykonywania geodezyjnych pomiarów sytuacyjnych i wysokościowych oraz opracowywania i przekazywania wyników tych pomiarów do państwowego zasobu geodezyjnego i kartograficznego.</w:t>
      </w:r>
    </w:p>
    <w:p w:rsidR="00D92776" w:rsidRPr="00D92776" w:rsidRDefault="002D3AC1" w:rsidP="00D71136">
      <w:pPr>
        <w:pStyle w:val="Akapitzlist"/>
        <w:numPr>
          <w:ilvl w:val="0"/>
          <w:numId w:val="4"/>
        </w:numPr>
        <w:jc w:val="both"/>
        <w:rPr>
          <w:rFonts w:ascii="Times New Roman" w:hAnsi="Times New Roman" w:cs="Times New Roman"/>
          <w:sz w:val="24"/>
          <w:szCs w:val="24"/>
        </w:rPr>
      </w:pPr>
      <w:r w:rsidRPr="00D92776">
        <w:rPr>
          <w:rFonts w:ascii="Times New Roman" w:hAnsi="Times New Roman" w:cs="Times New Roman"/>
          <w:sz w:val="24"/>
          <w:szCs w:val="24"/>
        </w:rPr>
        <w:t xml:space="preserve">Skanowanie należy wykonać w rozdzielczości </w:t>
      </w:r>
      <w:r w:rsidR="00D92776" w:rsidRPr="00D92776">
        <w:rPr>
          <w:rFonts w:ascii="Times New Roman" w:hAnsi="Times New Roman" w:cs="Times New Roman"/>
          <w:sz w:val="24"/>
          <w:szCs w:val="24"/>
        </w:rPr>
        <w:t>rzeczywistej (optycznej):</w:t>
      </w:r>
    </w:p>
    <w:p w:rsidR="00D92776" w:rsidRPr="00D92776" w:rsidRDefault="00D92776" w:rsidP="00D92776">
      <w:pPr>
        <w:pStyle w:val="Akapitzlist"/>
        <w:numPr>
          <w:ilvl w:val="1"/>
          <w:numId w:val="4"/>
        </w:numPr>
        <w:jc w:val="both"/>
        <w:rPr>
          <w:rFonts w:ascii="Times New Roman" w:hAnsi="Times New Roman" w:cs="Times New Roman"/>
          <w:sz w:val="24"/>
          <w:szCs w:val="24"/>
        </w:rPr>
      </w:pPr>
      <w:r w:rsidRPr="00D92776">
        <w:rPr>
          <w:rFonts w:ascii="Times New Roman" w:hAnsi="Times New Roman" w:cs="Times New Roman"/>
          <w:sz w:val="24"/>
          <w:szCs w:val="24"/>
        </w:rPr>
        <w:t xml:space="preserve">dla dokumentów tekstowych </w:t>
      </w:r>
      <w:r w:rsidR="002D3AC1" w:rsidRPr="00D92776">
        <w:rPr>
          <w:rFonts w:ascii="Times New Roman" w:hAnsi="Times New Roman" w:cs="Times New Roman"/>
          <w:sz w:val="24"/>
          <w:szCs w:val="24"/>
        </w:rPr>
        <w:t xml:space="preserve">co najmniej 200 </w:t>
      </w:r>
      <w:proofErr w:type="spellStart"/>
      <w:r w:rsidR="002D3AC1" w:rsidRPr="00D92776">
        <w:rPr>
          <w:rFonts w:ascii="Times New Roman" w:hAnsi="Times New Roman" w:cs="Times New Roman"/>
          <w:sz w:val="24"/>
          <w:szCs w:val="24"/>
        </w:rPr>
        <w:t>dpi</w:t>
      </w:r>
      <w:proofErr w:type="spellEnd"/>
      <w:r w:rsidR="002D3AC1" w:rsidRPr="00D92776">
        <w:rPr>
          <w:rFonts w:ascii="Times New Roman" w:hAnsi="Times New Roman" w:cs="Times New Roman"/>
          <w:sz w:val="24"/>
          <w:szCs w:val="24"/>
        </w:rPr>
        <w:t>,</w:t>
      </w:r>
    </w:p>
    <w:p w:rsidR="00D92776" w:rsidRPr="00D92776" w:rsidRDefault="002D3AC1" w:rsidP="00D92776">
      <w:pPr>
        <w:pStyle w:val="Akapitzlist"/>
        <w:numPr>
          <w:ilvl w:val="1"/>
          <w:numId w:val="4"/>
        </w:numPr>
        <w:jc w:val="both"/>
        <w:rPr>
          <w:rFonts w:ascii="Times New Roman" w:hAnsi="Times New Roman" w:cs="Times New Roman"/>
          <w:sz w:val="24"/>
          <w:szCs w:val="24"/>
        </w:rPr>
      </w:pPr>
      <w:r w:rsidRPr="00D92776">
        <w:rPr>
          <w:rFonts w:ascii="Times New Roman" w:hAnsi="Times New Roman" w:cs="Times New Roman"/>
          <w:sz w:val="24"/>
          <w:szCs w:val="24"/>
        </w:rPr>
        <w:t xml:space="preserve"> </w:t>
      </w:r>
      <w:r w:rsidR="00D92776" w:rsidRPr="00D92776">
        <w:rPr>
          <w:rFonts w:ascii="Times New Roman" w:hAnsi="Times New Roman" w:cs="Times New Roman"/>
          <w:sz w:val="24"/>
          <w:szCs w:val="24"/>
        </w:rPr>
        <w:t>dla dokumentów tekstowo-graficznych i graficznych co najmniej 300dpi,</w:t>
      </w:r>
    </w:p>
    <w:p w:rsidR="00D71136" w:rsidRPr="00D92776" w:rsidRDefault="00D92776" w:rsidP="00D92776">
      <w:pPr>
        <w:ind w:left="2160"/>
        <w:jc w:val="both"/>
        <w:rPr>
          <w:rFonts w:ascii="Times New Roman" w:hAnsi="Times New Roman" w:cs="Times New Roman"/>
          <w:sz w:val="24"/>
          <w:szCs w:val="24"/>
        </w:rPr>
      </w:pPr>
      <w:r w:rsidRPr="00D92776">
        <w:rPr>
          <w:rFonts w:ascii="Times New Roman" w:hAnsi="Times New Roman" w:cs="Times New Roman"/>
          <w:sz w:val="24"/>
          <w:szCs w:val="24"/>
        </w:rPr>
        <w:t>P</w:t>
      </w:r>
      <w:r w:rsidR="002D3AC1" w:rsidRPr="00D92776">
        <w:rPr>
          <w:rFonts w:ascii="Times New Roman" w:hAnsi="Times New Roman" w:cs="Times New Roman"/>
          <w:sz w:val="24"/>
          <w:szCs w:val="24"/>
        </w:rPr>
        <w:t>rzy zastosowaniu głębi kolorów RGB, kompresji typu JPEG o stopniu kompresji 80% ± 5%. Skanowanie należy przeprowadzić przy zastosowaniu rozdzielczości zapewniającej czytelność taką samą jak oryginału</w:t>
      </w:r>
      <w:r w:rsidRPr="00D92776">
        <w:rPr>
          <w:rFonts w:ascii="Times New Roman" w:hAnsi="Times New Roman" w:cs="Times New Roman"/>
          <w:sz w:val="24"/>
          <w:szCs w:val="24"/>
        </w:rPr>
        <w:t xml:space="preserve"> </w:t>
      </w:r>
      <w:r w:rsidRPr="00D92776">
        <w:rPr>
          <w:rFonts w:ascii="Times New Roman" w:hAnsi="Times New Roman" w:cs="Times New Roman"/>
          <w:sz w:val="24"/>
          <w:szCs w:val="24"/>
        </w:rPr>
        <w:t xml:space="preserve">w szczególności należy zadbać o czytelność wszystkich </w:t>
      </w:r>
      <w:r w:rsidRPr="00D92776">
        <w:rPr>
          <w:rFonts w:ascii="Times New Roman" w:hAnsi="Times New Roman" w:cs="Times New Roman"/>
          <w:sz w:val="24"/>
          <w:szCs w:val="24"/>
        </w:rPr>
        <w:lastRenderedPageBreak/>
        <w:t>pieczątek, opisów, miar i numerów.</w:t>
      </w:r>
      <w:r w:rsidRPr="00D92776">
        <w:rPr>
          <w:rFonts w:ascii="Times New Roman" w:hAnsi="Times New Roman" w:cs="Times New Roman"/>
          <w:sz w:val="24"/>
          <w:szCs w:val="24"/>
        </w:rPr>
        <w:t xml:space="preserve"> Jeżeli wskazana powyżej rozdzielczość nie zapewni dobrej czytelności dla dokumentów, </w:t>
      </w:r>
      <w:r w:rsidRPr="00D92776">
        <w:rPr>
          <w:rFonts w:ascii="Times New Roman" w:hAnsi="Times New Roman" w:cs="Times New Roman"/>
          <w:sz w:val="24"/>
          <w:szCs w:val="24"/>
        </w:rPr>
        <w:br/>
        <w:t xml:space="preserve">które są w złym stanie technicznym lub złej jakości (brudne tło, </w:t>
      </w:r>
      <w:r w:rsidRPr="00D92776">
        <w:rPr>
          <w:rFonts w:ascii="Times New Roman" w:hAnsi="Times New Roman" w:cs="Times New Roman"/>
          <w:sz w:val="24"/>
          <w:szCs w:val="24"/>
        </w:rPr>
        <w:br/>
        <w:t xml:space="preserve">treść w ołówku, słabe kolory), należy zastosować wyższą </w:t>
      </w:r>
      <w:r w:rsidRPr="00D92776">
        <w:rPr>
          <w:rFonts w:ascii="Times New Roman" w:hAnsi="Times New Roman" w:cs="Times New Roman"/>
          <w:sz w:val="24"/>
          <w:szCs w:val="24"/>
        </w:rPr>
        <w:br/>
        <w:t>rozdzielczość skanowania, ale nie większą jednak niż 400dpi.</w:t>
      </w:r>
    </w:p>
    <w:p w:rsidR="00681F91" w:rsidRDefault="00681F91" w:rsidP="00681F91">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Materiał</w:t>
      </w:r>
      <w:r w:rsidR="00D2174E">
        <w:rPr>
          <w:rFonts w:ascii="Times New Roman" w:hAnsi="Times New Roman" w:cs="Times New Roman"/>
          <w:sz w:val="24"/>
          <w:szCs w:val="24"/>
        </w:rPr>
        <w:t>y</w:t>
      </w:r>
      <w:r>
        <w:rPr>
          <w:rFonts w:ascii="Times New Roman" w:hAnsi="Times New Roman" w:cs="Times New Roman"/>
          <w:sz w:val="24"/>
          <w:szCs w:val="24"/>
        </w:rPr>
        <w:t xml:space="preserve"> będące przedmiotem zlecenia należy przetworzyć do kopii formy cyfrowej (zeskanować) i zapisać w formacie TIFF</w:t>
      </w:r>
      <w:r w:rsidR="00C26948">
        <w:rPr>
          <w:rFonts w:ascii="Times New Roman" w:hAnsi="Times New Roman" w:cs="Times New Roman"/>
          <w:sz w:val="24"/>
          <w:szCs w:val="24"/>
        </w:rPr>
        <w:t>, JPG</w:t>
      </w:r>
      <w:r>
        <w:rPr>
          <w:rFonts w:ascii="Times New Roman" w:hAnsi="Times New Roman" w:cs="Times New Roman"/>
          <w:sz w:val="24"/>
          <w:szCs w:val="24"/>
        </w:rPr>
        <w:t xml:space="preserve"> lub PDF</w:t>
      </w:r>
      <w:r w:rsidR="00CC5493">
        <w:rPr>
          <w:rFonts w:ascii="Times New Roman" w:hAnsi="Times New Roman" w:cs="Times New Roman"/>
          <w:sz w:val="24"/>
          <w:szCs w:val="24"/>
        </w:rPr>
        <w:t>.</w:t>
      </w:r>
    </w:p>
    <w:p w:rsidR="00681F91" w:rsidRDefault="00681F91" w:rsidP="00681F91">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Wynikowy plik PDF lub TIFF</w:t>
      </w:r>
      <w:r w:rsidR="00C26948">
        <w:rPr>
          <w:rFonts w:ascii="Times New Roman" w:hAnsi="Times New Roman" w:cs="Times New Roman"/>
          <w:sz w:val="24"/>
          <w:szCs w:val="24"/>
        </w:rPr>
        <w:t>, JPG</w:t>
      </w:r>
      <w:r>
        <w:rPr>
          <w:rFonts w:ascii="Times New Roman" w:hAnsi="Times New Roman" w:cs="Times New Roman"/>
          <w:sz w:val="24"/>
          <w:szCs w:val="24"/>
        </w:rPr>
        <w:t xml:space="preserve"> powinien zostać </w:t>
      </w:r>
      <w:r w:rsidR="009C4D2F">
        <w:rPr>
          <w:rFonts w:ascii="Times New Roman" w:hAnsi="Times New Roman" w:cs="Times New Roman"/>
          <w:sz w:val="24"/>
          <w:szCs w:val="24"/>
        </w:rPr>
        <w:t xml:space="preserve">skompresowany za pomocą narzędzia zachowującego jakość dołączonych plików graficznych </w:t>
      </w:r>
    </w:p>
    <w:p w:rsidR="009C4D2F" w:rsidRDefault="009C4D2F" w:rsidP="00681F91">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Jeżeli dokumenty podlegające skanowaniu składają się z więcej niż jednej strony np. protokół graniczny musi stanowić dokument wielostronicowy. Wyeliminować należy puste strony</w:t>
      </w:r>
      <w:r w:rsidR="00D2174E">
        <w:rPr>
          <w:rFonts w:ascii="Times New Roman" w:hAnsi="Times New Roman" w:cs="Times New Roman"/>
          <w:sz w:val="24"/>
          <w:szCs w:val="24"/>
        </w:rPr>
        <w:t>.</w:t>
      </w:r>
    </w:p>
    <w:p w:rsidR="009C4D2F" w:rsidRDefault="009C4D2F" w:rsidP="00681F91">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Wykonane kopie muszą być wyra</w:t>
      </w:r>
      <w:r w:rsidR="003A1348">
        <w:rPr>
          <w:rFonts w:ascii="Times New Roman" w:hAnsi="Times New Roman" w:cs="Times New Roman"/>
          <w:sz w:val="24"/>
          <w:szCs w:val="24"/>
        </w:rPr>
        <w:t>źne</w:t>
      </w:r>
      <w:r>
        <w:rPr>
          <w:rFonts w:ascii="Times New Roman" w:hAnsi="Times New Roman" w:cs="Times New Roman"/>
          <w:sz w:val="24"/>
          <w:szCs w:val="24"/>
        </w:rPr>
        <w:t xml:space="preserve"> i czytelne, posiadać bardzo dob</w:t>
      </w:r>
      <w:r w:rsidR="003A1348">
        <w:rPr>
          <w:rFonts w:ascii="Times New Roman" w:hAnsi="Times New Roman" w:cs="Times New Roman"/>
          <w:sz w:val="24"/>
          <w:szCs w:val="24"/>
        </w:rPr>
        <w:t xml:space="preserve">rą, jednakową ostrość i jakość </w:t>
      </w:r>
      <w:r>
        <w:rPr>
          <w:rFonts w:ascii="Times New Roman" w:hAnsi="Times New Roman" w:cs="Times New Roman"/>
          <w:sz w:val="24"/>
          <w:szCs w:val="24"/>
        </w:rPr>
        <w:t>w każd</w:t>
      </w:r>
      <w:r w:rsidR="003A1348">
        <w:rPr>
          <w:rFonts w:ascii="Times New Roman" w:hAnsi="Times New Roman" w:cs="Times New Roman"/>
          <w:sz w:val="24"/>
          <w:szCs w:val="24"/>
        </w:rPr>
        <w:t>ym miejscu</w:t>
      </w:r>
      <w:r>
        <w:rPr>
          <w:rFonts w:ascii="Times New Roman" w:hAnsi="Times New Roman" w:cs="Times New Roman"/>
          <w:sz w:val="24"/>
          <w:szCs w:val="24"/>
        </w:rPr>
        <w:t xml:space="preserve">. </w:t>
      </w:r>
    </w:p>
    <w:p w:rsidR="00E616B3" w:rsidRDefault="004649AE" w:rsidP="00E616B3">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Zeskanowane dokumenty w stosunku do oryginału muszą zachować proporcje wymiarów, bez zniekształceń i deforma</w:t>
      </w:r>
      <w:r w:rsidR="00E616B3">
        <w:rPr>
          <w:rFonts w:ascii="Times New Roman" w:hAnsi="Times New Roman" w:cs="Times New Roman"/>
          <w:sz w:val="24"/>
          <w:szCs w:val="24"/>
        </w:rPr>
        <w:t>cji.</w:t>
      </w:r>
    </w:p>
    <w:p w:rsidR="00E616B3" w:rsidRPr="00E616B3" w:rsidRDefault="00E616B3" w:rsidP="00E616B3">
      <w:pPr>
        <w:pStyle w:val="Akapitzlist"/>
        <w:numPr>
          <w:ilvl w:val="0"/>
          <w:numId w:val="4"/>
        </w:numPr>
        <w:jc w:val="both"/>
        <w:rPr>
          <w:rFonts w:ascii="Times New Roman" w:hAnsi="Times New Roman" w:cs="Times New Roman"/>
          <w:sz w:val="24"/>
          <w:szCs w:val="24"/>
        </w:rPr>
      </w:pPr>
      <w:r w:rsidRPr="00E616B3">
        <w:rPr>
          <w:rFonts w:ascii="Times New Roman" w:hAnsi="Times New Roman" w:cs="Times New Roman"/>
          <w:sz w:val="24"/>
          <w:szCs w:val="24"/>
        </w:rPr>
        <w:t xml:space="preserve">Dokumenty zawierające istotne elementy treści wyróżnione w kolorze muszą zostać zarchiwizowane z zachowaniem oryginalnych kolorów. Szczególną uwagę należy zwrócić na kopiowanie dokumentów wypłowiałych, mało kontrastowych, z ciemnym tłem np. sporządzonych jasnym ołówkiem. Należy przeprowadzić proces uszlachetnienia </w:t>
      </w:r>
      <w:r w:rsidR="001E6B7F">
        <w:rPr>
          <w:rFonts w:ascii="Times New Roman" w:hAnsi="Times New Roman" w:cs="Times New Roman"/>
          <w:sz w:val="24"/>
          <w:szCs w:val="24"/>
        </w:rPr>
        <w:br/>
      </w:r>
      <w:r w:rsidRPr="00E616B3">
        <w:rPr>
          <w:rFonts w:ascii="Times New Roman" w:hAnsi="Times New Roman" w:cs="Times New Roman"/>
          <w:sz w:val="24"/>
          <w:szCs w:val="24"/>
        </w:rPr>
        <w:t>i uczytelnienia skanów z automatycznym usuwaniem tła oraz automatycznym uwypuklaniem elementów słabo widocznych (jasny ołówek) przy pomocy specjalistycznego oprogramowania zapewniającego uzyskanie następujących cech zeskanowanych map: brak plam i szumu pikselowego, brak zlewania się elementów liniowych, tło bez znaczących zabrudzeń powierzchniowych.</w:t>
      </w:r>
    </w:p>
    <w:p w:rsidR="004649AE" w:rsidRDefault="004649AE" w:rsidP="00681F91">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Dokumenty uszkodzone (podarte, pogięte itp.) muszą zostać przygotowane do skanowania w sposób który nie doprowadzi do zniszczenia ich przy przetwarzaniu (np. podklejenie oryginału, skanowanie na szybie, wykonanie kserokopii itd.)</w:t>
      </w:r>
    </w:p>
    <w:p w:rsidR="00E616B3" w:rsidRDefault="004649AE" w:rsidP="00E616B3">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W przypadku braku możliwości </w:t>
      </w:r>
      <w:r w:rsidR="005A31EF">
        <w:rPr>
          <w:rFonts w:ascii="Times New Roman" w:hAnsi="Times New Roman" w:cs="Times New Roman"/>
          <w:sz w:val="24"/>
          <w:szCs w:val="24"/>
        </w:rPr>
        <w:t xml:space="preserve">rozszycia operatu nie należy rozdzielać dokumentów, a skanować przy użyciu szyby, w taki sposób aby </w:t>
      </w:r>
      <w:r w:rsidR="004879DB">
        <w:rPr>
          <w:rFonts w:ascii="Times New Roman" w:hAnsi="Times New Roman" w:cs="Times New Roman"/>
          <w:sz w:val="24"/>
          <w:szCs w:val="24"/>
        </w:rPr>
        <w:br/>
      </w:r>
      <w:r w:rsidR="005A31EF">
        <w:rPr>
          <w:rFonts w:ascii="Times New Roman" w:hAnsi="Times New Roman" w:cs="Times New Roman"/>
          <w:sz w:val="24"/>
          <w:szCs w:val="24"/>
        </w:rPr>
        <w:t>te dokumenty nie uległy zniszczeniu (zamawiający nie dysponuje informacją jaki procent materiałów nie będzie mógł być rozszyty)</w:t>
      </w:r>
    </w:p>
    <w:p w:rsidR="00E616B3" w:rsidRPr="00E616B3" w:rsidRDefault="00E616B3" w:rsidP="00E616B3">
      <w:pPr>
        <w:pStyle w:val="Akapitzlist"/>
        <w:numPr>
          <w:ilvl w:val="0"/>
          <w:numId w:val="4"/>
        </w:numPr>
        <w:jc w:val="both"/>
        <w:rPr>
          <w:rFonts w:ascii="Times New Roman" w:hAnsi="Times New Roman" w:cs="Times New Roman"/>
          <w:sz w:val="24"/>
          <w:szCs w:val="24"/>
        </w:rPr>
      </w:pPr>
      <w:r w:rsidRPr="00E616B3">
        <w:rPr>
          <w:rFonts w:ascii="Times New Roman" w:hAnsi="Times New Roman" w:cs="Times New Roman"/>
          <w:sz w:val="24"/>
          <w:szCs w:val="24"/>
        </w:rPr>
        <w:t xml:space="preserve">W przypadku dokumentów, dla których do zeskanowania wymagane było rozszycie oraz naprawa uszkodzonych stron, po renowacji i uporządkowaniu poszczególnych stron (części) dokumentu, należy wykonać prace introligatorskie, mające na celu połączenie wszystkich kartek w jednolitą księgę oraz ich trwałą oprawę wraz z naniesieniem informacji wskazanych przez Zamawiającego na okładkę i grzbiet. Zastosowane technologie, kleje oraz inne materiały służące do renowacji należy uzgadniać </w:t>
      </w:r>
      <w:r w:rsidR="001E6B7F">
        <w:rPr>
          <w:rFonts w:ascii="Times New Roman" w:hAnsi="Times New Roman" w:cs="Times New Roman"/>
          <w:sz w:val="24"/>
          <w:szCs w:val="24"/>
        </w:rPr>
        <w:br/>
      </w:r>
      <w:r w:rsidRPr="00E616B3">
        <w:rPr>
          <w:rFonts w:ascii="Times New Roman" w:hAnsi="Times New Roman" w:cs="Times New Roman"/>
          <w:sz w:val="24"/>
          <w:szCs w:val="24"/>
        </w:rPr>
        <w:t>z Zamawiającym.</w:t>
      </w:r>
    </w:p>
    <w:p w:rsidR="005A31EF" w:rsidRDefault="005A31EF" w:rsidP="00681F91">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Po zakończeniu skanowania Wykonawca zobowiązany jest zszyć dokumenty w sposób trwały w kolejności wymienionej w spisie treści i zgodnie z numeracją </w:t>
      </w:r>
    </w:p>
    <w:p w:rsidR="005A31EF" w:rsidRDefault="005A31EF" w:rsidP="00681F91">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Należy zachować optymalną wielkość plików z zachowaniem w/w parametrów skanowania</w:t>
      </w:r>
    </w:p>
    <w:p w:rsidR="0047481C" w:rsidRDefault="003A1348" w:rsidP="00681F91">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O</w:t>
      </w:r>
      <w:r w:rsidR="0047481C">
        <w:rPr>
          <w:rFonts w:ascii="Times New Roman" w:hAnsi="Times New Roman" w:cs="Times New Roman"/>
          <w:sz w:val="24"/>
          <w:szCs w:val="24"/>
        </w:rPr>
        <w:t>kładk</w:t>
      </w:r>
      <w:r>
        <w:rPr>
          <w:rFonts w:ascii="Times New Roman" w:hAnsi="Times New Roman" w:cs="Times New Roman"/>
          <w:sz w:val="24"/>
          <w:szCs w:val="24"/>
        </w:rPr>
        <w:t>i</w:t>
      </w:r>
      <w:r w:rsidR="0047481C">
        <w:rPr>
          <w:rFonts w:ascii="Times New Roman" w:hAnsi="Times New Roman" w:cs="Times New Roman"/>
          <w:sz w:val="24"/>
          <w:szCs w:val="24"/>
        </w:rPr>
        <w:t xml:space="preserve"> skanowanych dokumentów Wykonawca zobowiązany jest </w:t>
      </w:r>
      <w:proofErr w:type="spellStart"/>
      <w:r>
        <w:rPr>
          <w:rFonts w:ascii="Times New Roman" w:hAnsi="Times New Roman" w:cs="Times New Roman"/>
          <w:sz w:val="24"/>
          <w:szCs w:val="24"/>
        </w:rPr>
        <w:t>oklauzulować</w:t>
      </w:r>
      <w:proofErr w:type="spellEnd"/>
      <w:r w:rsidR="0047481C">
        <w:rPr>
          <w:rFonts w:ascii="Times New Roman" w:hAnsi="Times New Roman" w:cs="Times New Roman"/>
          <w:sz w:val="24"/>
          <w:szCs w:val="24"/>
        </w:rPr>
        <w:t xml:space="preserve"> pieczęc</w:t>
      </w:r>
      <w:r>
        <w:rPr>
          <w:rFonts w:ascii="Times New Roman" w:hAnsi="Times New Roman" w:cs="Times New Roman"/>
          <w:sz w:val="24"/>
          <w:szCs w:val="24"/>
        </w:rPr>
        <w:t>ią</w:t>
      </w:r>
      <w:r w:rsidR="0047481C">
        <w:rPr>
          <w:rFonts w:ascii="Times New Roman" w:hAnsi="Times New Roman" w:cs="Times New Roman"/>
          <w:sz w:val="24"/>
          <w:szCs w:val="24"/>
        </w:rPr>
        <w:t xml:space="preserve"> z treścią: „zarchiwizowano cyfrowo dnia…” </w:t>
      </w:r>
      <w:r w:rsidR="0047481C">
        <w:rPr>
          <w:rFonts w:ascii="Times New Roman" w:hAnsi="Times New Roman" w:cs="Times New Roman"/>
          <w:sz w:val="24"/>
          <w:szCs w:val="24"/>
        </w:rPr>
        <w:br/>
        <w:t>z podaniem nazwy Wykonawcy.</w:t>
      </w:r>
    </w:p>
    <w:p w:rsidR="0047481C" w:rsidRDefault="0047481C" w:rsidP="00681F91">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Po zeskanowaniu każda strona pliku </w:t>
      </w:r>
      <w:r w:rsidR="00786D6B">
        <w:rPr>
          <w:rFonts w:ascii="Times New Roman" w:hAnsi="Times New Roman" w:cs="Times New Roman"/>
          <w:sz w:val="24"/>
          <w:szCs w:val="24"/>
        </w:rPr>
        <w:t>opatrzona musi być stemplem tekstowym, widocznym zarówno przy przeglądaniu na monitorze jak i na wydruku</w:t>
      </w:r>
      <w:r w:rsidR="00AB2E39">
        <w:rPr>
          <w:rFonts w:ascii="Times New Roman" w:hAnsi="Times New Roman" w:cs="Times New Roman"/>
          <w:sz w:val="24"/>
          <w:szCs w:val="24"/>
        </w:rPr>
        <w:t xml:space="preserve"> (czcionka: Arial, rozmiar: 8); treść stempla została określona w</w:t>
      </w:r>
      <w:r w:rsidR="003A1348">
        <w:rPr>
          <w:rFonts w:ascii="Times New Roman" w:hAnsi="Times New Roman" w:cs="Times New Roman"/>
          <w:sz w:val="24"/>
          <w:szCs w:val="24"/>
        </w:rPr>
        <w:t xml:space="preserve"> załączniku do</w:t>
      </w:r>
      <w:r w:rsidR="00AB2E39">
        <w:rPr>
          <w:rFonts w:ascii="Times New Roman" w:hAnsi="Times New Roman" w:cs="Times New Roman"/>
          <w:sz w:val="24"/>
          <w:szCs w:val="24"/>
        </w:rPr>
        <w:t xml:space="preserve"> rozporządzeni</w:t>
      </w:r>
      <w:r w:rsidR="003A1348">
        <w:rPr>
          <w:rFonts w:ascii="Times New Roman" w:hAnsi="Times New Roman" w:cs="Times New Roman"/>
          <w:sz w:val="24"/>
          <w:szCs w:val="24"/>
        </w:rPr>
        <w:t>a</w:t>
      </w:r>
      <w:r w:rsidR="00AB2E39">
        <w:rPr>
          <w:rFonts w:ascii="Times New Roman" w:hAnsi="Times New Roman" w:cs="Times New Roman"/>
          <w:sz w:val="24"/>
          <w:szCs w:val="24"/>
        </w:rPr>
        <w:t>.</w:t>
      </w:r>
    </w:p>
    <w:p w:rsidR="005A31EF" w:rsidRDefault="005A31EF" w:rsidP="005A31EF">
      <w:pPr>
        <w:ind w:firstLine="708"/>
        <w:jc w:val="both"/>
        <w:rPr>
          <w:rFonts w:ascii="Times New Roman" w:hAnsi="Times New Roman" w:cs="Times New Roman"/>
          <w:sz w:val="24"/>
          <w:szCs w:val="24"/>
        </w:rPr>
      </w:pPr>
      <w:r>
        <w:rPr>
          <w:rFonts w:ascii="Times New Roman" w:hAnsi="Times New Roman" w:cs="Times New Roman"/>
          <w:b/>
          <w:sz w:val="24"/>
          <w:szCs w:val="24"/>
        </w:rPr>
        <w:t xml:space="preserve">W przypadku zniszczenia dokumentu, </w:t>
      </w:r>
      <w:r>
        <w:rPr>
          <w:rFonts w:ascii="Times New Roman" w:hAnsi="Times New Roman" w:cs="Times New Roman"/>
          <w:sz w:val="24"/>
          <w:szCs w:val="24"/>
        </w:rPr>
        <w:t>w wynik</w:t>
      </w:r>
      <w:r w:rsidR="00321DE7">
        <w:rPr>
          <w:rFonts w:ascii="Times New Roman" w:hAnsi="Times New Roman" w:cs="Times New Roman"/>
          <w:sz w:val="24"/>
          <w:szCs w:val="24"/>
        </w:rPr>
        <w:t>u</w:t>
      </w:r>
      <w:r>
        <w:rPr>
          <w:rFonts w:ascii="Times New Roman" w:hAnsi="Times New Roman" w:cs="Times New Roman"/>
          <w:sz w:val="24"/>
          <w:szCs w:val="24"/>
        </w:rPr>
        <w:t xml:space="preserve"> wykonywania zlecenia Wykonawca jest zobowiązany do naprawienia szkody na własny koszt.</w:t>
      </w:r>
    </w:p>
    <w:p w:rsidR="00126EB5" w:rsidRDefault="005A31EF" w:rsidP="00E616B3">
      <w:pPr>
        <w:ind w:firstLine="708"/>
        <w:jc w:val="both"/>
        <w:rPr>
          <w:rFonts w:ascii="Times New Roman" w:hAnsi="Times New Roman" w:cs="Times New Roman"/>
          <w:sz w:val="24"/>
          <w:szCs w:val="24"/>
        </w:rPr>
      </w:pPr>
      <w:r>
        <w:rPr>
          <w:rFonts w:ascii="Times New Roman" w:hAnsi="Times New Roman" w:cs="Times New Roman"/>
          <w:sz w:val="24"/>
          <w:szCs w:val="24"/>
        </w:rPr>
        <w:t xml:space="preserve">W przypadku wątpliwości co do zgodności teczki z zawartością operatu, braku teczek oraz wszystkie inne wątpliwości, rozbieżności zauważone w trakcie prac należy wyjaśniać </w:t>
      </w:r>
      <w:r w:rsidR="004879DB">
        <w:rPr>
          <w:rFonts w:ascii="Times New Roman" w:hAnsi="Times New Roman" w:cs="Times New Roman"/>
          <w:sz w:val="24"/>
          <w:szCs w:val="24"/>
        </w:rPr>
        <w:br/>
      </w:r>
      <w:r>
        <w:rPr>
          <w:rFonts w:ascii="Times New Roman" w:hAnsi="Times New Roman" w:cs="Times New Roman"/>
          <w:sz w:val="24"/>
          <w:szCs w:val="24"/>
        </w:rPr>
        <w:t>na bieżąco z Zamawiającym z zachowaniem formy pisemnej (dopuszcza się e-mail).</w:t>
      </w:r>
    </w:p>
    <w:p w:rsidR="00957DF2" w:rsidRPr="00ED25E0" w:rsidRDefault="00957DF2" w:rsidP="003535B4">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Zasilenie baz danych Systemu </w:t>
      </w:r>
      <w:proofErr w:type="spellStart"/>
      <w:r>
        <w:rPr>
          <w:rFonts w:ascii="Times New Roman" w:hAnsi="Times New Roman" w:cs="Times New Roman"/>
          <w:sz w:val="24"/>
          <w:szCs w:val="24"/>
        </w:rPr>
        <w:t>PZGiK</w:t>
      </w:r>
      <w:proofErr w:type="spellEnd"/>
      <w:r>
        <w:rPr>
          <w:rFonts w:ascii="Times New Roman" w:hAnsi="Times New Roman" w:cs="Times New Roman"/>
          <w:sz w:val="24"/>
          <w:szCs w:val="24"/>
        </w:rPr>
        <w:t xml:space="preserve"> obejmuje </w:t>
      </w:r>
      <w:r w:rsidR="0025142F">
        <w:rPr>
          <w:rFonts w:ascii="Times New Roman" w:hAnsi="Times New Roman" w:cs="Times New Roman"/>
          <w:sz w:val="24"/>
          <w:szCs w:val="24"/>
        </w:rPr>
        <w:t xml:space="preserve">dokumenty znajdujące się </w:t>
      </w:r>
      <w:r w:rsidR="003535B4">
        <w:rPr>
          <w:rFonts w:ascii="Times New Roman" w:hAnsi="Times New Roman" w:cs="Times New Roman"/>
          <w:sz w:val="24"/>
          <w:szCs w:val="24"/>
        </w:rPr>
        <w:br/>
      </w:r>
      <w:r w:rsidR="0025142F">
        <w:rPr>
          <w:rFonts w:ascii="Times New Roman" w:hAnsi="Times New Roman" w:cs="Times New Roman"/>
          <w:sz w:val="24"/>
          <w:szCs w:val="24"/>
        </w:rPr>
        <w:t xml:space="preserve">w operacie zgodnie z §32 ust. 2 i 3 rozporządzenia w sprawie organizacji i trybu prowadzenia państwowego zasobu geodezyjnego i kartograficznego, łącznie </w:t>
      </w:r>
      <w:r w:rsidR="003535B4">
        <w:rPr>
          <w:rFonts w:ascii="Times New Roman" w:hAnsi="Times New Roman" w:cs="Times New Roman"/>
          <w:sz w:val="24"/>
          <w:szCs w:val="24"/>
        </w:rPr>
        <w:br/>
      </w:r>
      <w:r w:rsidR="0025142F">
        <w:rPr>
          <w:rFonts w:ascii="Times New Roman" w:hAnsi="Times New Roman" w:cs="Times New Roman"/>
          <w:sz w:val="24"/>
          <w:szCs w:val="24"/>
        </w:rPr>
        <w:t xml:space="preserve">z dowodami doręczeń zawiadomień i kopii doręczeń wezwań. W szczególności wyselekcjonowaniu i importowi do bazy danych podlegają następujące dokumenty zawarte w materiałach zasobu: </w:t>
      </w:r>
      <w:r w:rsidR="0025142F" w:rsidRPr="00ED25E0">
        <w:rPr>
          <w:rFonts w:ascii="Times New Roman" w:hAnsi="Times New Roman" w:cs="Times New Roman"/>
          <w:i/>
          <w:sz w:val="24"/>
          <w:szCs w:val="24"/>
        </w:rPr>
        <w:t>sprawozdania techniczne, szkice polowe, szkice podstawowe (o ile nie są jedynie kopią wcześniej wykonanych dokumentów), szkice osnowy, szkice przebiegu granic</w:t>
      </w:r>
      <w:r w:rsidR="00ED25E0" w:rsidRPr="00ED25E0">
        <w:rPr>
          <w:rFonts w:ascii="Times New Roman" w:hAnsi="Times New Roman" w:cs="Times New Roman"/>
          <w:i/>
          <w:sz w:val="24"/>
          <w:szCs w:val="24"/>
        </w:rPr>
        <w:t>, protokoły ustalenia przebiegu granic działek, protokoły okazania stanu władania, protokoły przyjęcia granic nieruchomości, skorowidze zmiany numeracji działek, wykazy zmian danych ewidencyjnych, dzienniki pomiarowe, akty ugody, postanowienia sądowe, decyzje administracyjne wydane przez właściwe organy, protokoły utrwalenia znaków granicznych wraz ze szkicami, mapy wynikowe, wykazy współrzędnych, obliczenia powierzchni, mapy porównania, mapy klasyfikacyjne, opisy odkrywek.</w:t>
      </w:r>
    </w:p>
    <w:p w:rsidR="00ED25E0" w:rsidRPr="00ED25E0" w:rsidRDefault="00ED25E0" w:rsidP="00ED25E0">
      <w:pPr>
        <w:pStyle w:val="Akapitzlist"/>
        <w:ind w:left="1080"/>
        <w:jc w:val="both"/>
        <w:rPr>
          <w:rFonts w:ascii="Times New Roman" w:hAnsi="Times New Roman" w:cs="Times New Roman"/>
          <w:sz w:val="24"/>
          <w:szCs w:val="24"/>
        </w:rPr>
      </w:pPr>
    </w:p>
    <w:p w:rsidR="007002B6" w:rsidRPr="00D2174E" w:rsidRDefault="007002B6" w:rsidP="007002B6">
      <w:pPr>
        <w:pStyle w:val="Akapitzlist"/>
        <w:numPr>
          <w:ilvl w:val="0"/>
          <w:numId w:val="1"/>
        </w:numPr>
        <w:jc w:val="both"/>
        <w:rPr>
          <w:rFonts w:ascii="Times New Roman" w:hAnsi="Times New Roman" w:cs="Times New Roman"/>
          <w:b/>
          <w:sz w:val="24"/>
          <w:szCs w:val="24"/>
        </w:rPr>
      </w:pPr>
      <w:r w:rsidRPr="00D2174E">
        <w:rPr>
          <w:rFonts w:ascii="Times New Roman" w:hAnsi="Times New Roman" w:cs="Times New Roman"/>
          <w:b/>
          <w:sz w:val="24"/>
          <w:szCs w:val="24"/>
        </w:rPr>
        <w:t>Archiwizacja dokumentacji.</w:t>
      </w:r>
    </w:p>
    <w:p w:rsidR="009A506E" w:rsidRDefault="009A506E" w:rsidP="009A506E">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Każdy dokument elektroniczny jako część składowa, określonego identyfikatorem materi</w:t>
      </w:r>
      <w:r w:rsidR="00CB73FA">
        <w:rPr>
          <w:rFonts w:ascii="Times New Roman" w:hAnsi="Times New Roman" w:cs="Times New Roman"/>
          <w:sz w:val="24"/>
          <w:szCs w:val="24"/>
        </w:rPr>
        <w:t>ału zasobu zgodnie z §15 ust. 4</w:t>
      </w:r>
      <w:r>
        <w:rPr>
          <w:rFonts w:ascii="Times New Roman" w:hAnsi="Times New Roman" w:cs="Times New Roman"/>
          <w:sz w:val="24"/>
          <w:szCs w:val="24"/>
        </w:rPr>
        <w:t xml:space="preserve"> rozporządze</w:t>
      </w:r>
      <w:r w:rsidR="00CB73FA">
        <w:rPr>
          <w:rFonts w:ascii="Times New Roman" w:hAnsi="Times New Roman" w:cs="Times New Roman"/>
          <w:sz w:val="24"/>
          <w:szCs w:val="24"/>
        </w:rPr>
        <w:t xml:space="preserve">nia Ministra Administracji </w:t>
      </w:r>
      <w:r w:rsidR="00CB73FA">
        <w:rPr>
          <w:rFonts w:ascii="Times New Roman" w:hAnsi="Times New Roman" w:cs="Times New Roman"/>
          <w:sz w:val="24"/>
          <w:szCs w:val="24"/>
        </w:rPr>
        <w:br/>
        <w:t xml:space="preserve">i Cyfryzacji z dnia 5 września 2013r. w sprawie organizacji i trybu prowadzenia państwowego zasobu geodezyjnego i kartograficznego (Dz. U. z 2013r. poz. 1183) </w:t>
      </w:r>
      <w:r>
        <w:rPr>
          <w:rFonts w:ascii="Times New Roman" w:hAnsi="Times New Roman" w:cs="Times New Roman"/>
          <w:sz w:val="24"/>
          <w:szCs w:val="24"/>
        </w:rPr>
        <w:t>otrzymuje nazwę składającą się z dwóch członów rozdzielonych znakiem podkreślenia. Pierwszy człon jest właśnie identyfikatorem ewidencyjnym materiału zasobu a drugi kolejn</w:t>
      </w:r>
      <w:r w:rsidR="00AB2E39">
        <w:rPr>
          <w:rFonts w:ascii="Times New Roman" w:hAnsi="Times New Roman" w:cs="Times New Roman"/>
          <w:sz w:val="24"/>
          <w:szCs w:val="24"/>
        </w:rPr>
        <w:t>ą</w:t>
      </w:r>
      <w:r>
        <w:rPr>
          <w:rFonts w:ascii="Times New Roman" w:hAnsi="Times New Roman" w:cs="Times New Roman"/>
          <w:sz w:val="24"/>
          <w:szCs w:val="24"/>
        </w:rPr>
        <w:t xml:space="preserve"> liczb</w:t>
      </w:r>
      <w:r w:rsidR="00AB2E39">
        <w:rPr>
          <w:rFonts w:ascii="Times New Roman" w:hAnsi="Times New Roman" w:cs="Times New Roman"/>
          <w:sz w:val="24"/>
          <w:szCs w:val="24"/>
        </w:rPr>
        <w:t>ą</w:t>
      </w:r>
      <w:r>
        <w:rPr>
          <w:rFonts w:ascii="Times New Roman" w:hAnsi="Times New Roman" w:cs="Times New Roman"/>
          <w:sz w:val="24"/>
          <w:szCs w:val="24"/>
        </w:rPr>
        <w:t xml:space="preserve"> naturaln</w:t>
      </w:r>
      <w:r w:rsidR="00AB2E39">
        <w:rPr>
          <w:rFonts w:ascii="Times New Roman" w:hAnsi="Times New Roman" w:cs="Times New Roman"/>
          <w:sz w:val="24"/>
          <w:szCs w:val="24"/>
        </w:rPr>
        <w:t>ą</w:t>
      </w:r>
      <w:r>
        <w:rPr>
          <w:rFonts w:ascii="Times New Roman" w:hAnsi="Times New Roman" w:cs="Times New Roman"/>
          <w:sz w:val="24"/>
          <w:szCs w:val="24"/>
        </w:rPr>
        <w:t xml:space="preserve"> wyróżniając</w:t>
      </w:r>
      <w:r w:rsidR="00AB2E39">
        <w:rPr>
          <w:rFonts w:ascii="Times New Roman" w:hAnsi="Times New Roman" w:cs="Times New Roman"/>
          <w:sz w:val="24"/>
          <w:szCs w:val="24"/>
        </w:rPr>
        <w:t>ą</w:t>
      </w:r>
      <w:r>
        <w:rPr>
          <w:rFonts w:ascii="Times New Roman" w:hAnsi="Times New Roman" w:cs="Times New Roman"/>
          <w:sz w:val="24"/>
          <w:szCs w:val="24"/>
        </w:rPr>
        <w:t xml:space="preserve"> poszczególne dokumenty danego operatu. W praktyce ta liczba naturalna powinna być zgodna z numerem pozycji w spisie dokumentów operatu technicznego. </w:t>
      </w:r>
    </w:p>
    <w:p w:rsidR="00A30AC2" w:rsidRDefault="009A506E" w:rsidP="009A506E">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Każdy dokument operatu (materiału zasobu) należy przypisać do struktury bazy danych systemu Ośrodek zgodnie z zasadami obsługi tego systemu.</w:t>
      </w:r>
    </w:p>
    <w:p w:rsidR="001C09C3" w:rsidRDefault="001C09C3" w:rsidP="009A506E">
      <w:pPr>
        <w:pStyle w:val="Akapitzlist"/>
        <w:numPr>
          <w:ilvl w:val="1"/>
          <w:numId w:val="1"/>
        </w:numPr>
        <w:jc w:val="both"/>
        <w:rPr>
          <w:rFonts w:ascii="Times New Roman" w:hAnsi="Times New Roman" w:cs="Times New Roman"/>
          <w:sz w:val="24"/>
          <w:szCs w:val="24"/>
        </w:rPr>
      </w:pPr>
      <w:r w:rsidRPr="001C09C3">
        <w:rPr>
          <w:rFonts w:ascii="Times New Roman" w:hAnsi="Times New Roman" w:cs="Times New Roman"/>
          <w:sz w:val="24"/>
          <w:szCs w:val="24"/>
        </w:rPr>
        <w:lastRenderedPageBreak/>
        <w:t xml:space="preserve">Ustala się następujące zasady przypisywania wartości dla drugiego członu nazwy dokumentu – pliki poszczególnych stron operatu (wymagających skanowania) numerowane od 0 do n w konwencji czteroznakowej (0000, 0001, ….) wraz </w:t>
      </w:r>
      <w:r w:rsidR="004879DB">
        <w:rPr>
          <w:rFonts w:ascii="Times New Roman" w:hAnsi="Times New Roman" w:cs="Times New Roman"/>
          <w:sz w:val="24"/>
          <w:szCs w:val="24"/>
        </w:rPr>
        <w:br/>
      </w:r>
      <w:r w:rsidRPr="001C09C3">
        <w:rPr>
          <w:rFonts w:ascii="Times New Roman" w:hAnsi="Times New Roman" w:cs="Times New Roman"/>
          <w:sz w:val="24"/>
          <w:szCs w:val="24"/>
        </w:rPr>
        <w:t>z o</w:t>
      </w:r>
      <w:r>
        <w:rPr>
          <w:rFonts w:ascii="Times New Roman" w:hAnsi="Times New Roman" w:cs="Times New Roman"/>
          <w:sz w:val="24"/>
          <w:szCs w:val="24"/>
        </w:rPr>
        <w:t>dpowiednim oznaczeniem</w:t>
      </w:r>
      <w:r w:rsidRPr="001C09C3">
        <w:rPr>
          <w:rFonts w:ascii="Times New Roman" w:hAnsi="Times New Roman" w:cs="Times New Roman"/>
          <w:sz w:val="24"/>
          <w:szCs w:val="24"/>
        </w:rPr>
        <w:t xml:space="preserve"> zgodnym ze słownikiem zawartym w tabeli 1, </w:t>
      </w:r>
    </w:p>
    <w:p w:rsidR="001C09C3" w:rsidRDefault="001C09C3" w:rsidP="001C09C3">
      <w:pPr>
        <w:pStyle w:val="Akapitzlist"/>
        <w:ind w:left="1080"/>
        <w:jc w:val="both"/>
        <w:rPr>
          <w:rFonts w:ascii="Times New Roman" w:hAnsi="Times New Roman" w:cs="Times New Roman"/>
          <w:sz w:val="24"/>
          <w:szCs w:val="24"/>
        </w:rPr>
      </w:pPr>
    </w:p>
    <w:p w:rsidR="001C09C3" w:rsidRPr="001C09C3" w:rsidRDefault="001C09C3" w:rsidP="001C09C3">
      <w:pPr>
        <w:pStyle w:val="Akapitzlist"/>
        <w:ind w:left="1080"/>
        <w:jc w:val="both"/>
        <w:rPr>
          <w:rFonts w:ascii="Times New Roman" w:hAnsi="Times New Roman" w:cs="Times New Roman"/>
          <w:sz w:val="24"/>
          <w:szCs w:val="24"/>
        </w:rPr>
      </w:pPr>
      <w:r w:rsidRPr="001C09C3">
        <w:rPr>
          <w:rFonts w:ascii="Times New Roman" w:hAnsi="Times New Roman" w:cs="Times New Roman"/>
          <w:sz w:val="24"/>
          <w:szCs w:val="24"/>
        </w:rPr>
        <w:t>Tabela 1. Słownik rozwinięcia nazw plików rastrowych</w:t>
      </w:r>
    </w:p>
    <w:p w:rsidR="00092F74" w:rsidRDefault="00092F74" w:rsidP="00A30AC2">
      <w:pPr>
        <w:pStyle w:val="Akapitzlist"/>
        <w:ind w:left="1080"/>
        <w:jc w:val="both"/>
        <w:rPr>
          <w:rFonts w:ascii="Times New Roman" w:hAnsi="Times New Roman" w:cs="Times New Roman"/>
          <w:sz w:val="24"/>
          <w:szCs w:val="24"/>
        </w:rPr>
      </w:pPr>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4"/>
        <w:gridCol w:w="6201"/>
      </w:tblGrid>
      <w:tr w:rsidR="00092F74" w:rsidRPr="00086ADC" w:rsidTr="00092F74">
        <w:tc>
          <w:tcPr>
            <w:tcW w:w="3084" w:type="dxa"/>
          </w:tcPr>
          <w:p w:rsidR="00092F74" w:rsidRPr="00092F74" w:rsidRDefault="00092F74" w:rsidP="00C366C8">
            <w:pPr>
              <w:suppressAutoHyphens/>
              <w:snapToGrid w:val="0"/>
              <w:jc w:val="center"/>
              <w:rPr>
                <w:rFonts w:ascii="Times New Roman" w:hAnsi="Times New Roman" w:cs="Times New Roman"/>
                <w:b/>
                <w:bCs/>
                <w:color w:val="000000"/>
                <w:sz w:val="24"/>
                <w:szCs w:val="24"/>
              </w:rPr>
            </w:pPr>
            <w:r w:rsidRPr="00092F74">
              <w:rPr>
                <w:rFonts w:ascii="Times New Roman" w:hAnsi="Times New Roman" w:cs="Times New Roman"/>
                <w:b/>
                <w:bCs/>
                <w:color w:val="000000"/>
                <w:sz w:val="24"/>
                <w:szCs w:val="24"/>
              </w:rPr>
              <w:t>rodzaj dokumentu - forma opisowa</w:t>
            </w:r>
          </w:p>
        </w:tc>
        <w:tc>
          <w:tcPr>
            <w:tcW w:w="6201" w:type="dxa"/>
          </w:tcPr>
          <w:p w:rsidR="00092F74" w:rsidRPr="00092F74" w:rsidRDefault="00092F74" w:rsidP="00C366C8">
            <w:pPr>
              <w:suppressAutoHyphens/>
              <w:snapToGrid w:val="0"/>
              <w:jc w:val="center"/>
              <w:rPr>
                <w:rFonts w:ascii="Times New Roman" w:hAnsi="Times New Roman" w:cs="Times New Roman"/>
                <w:b/>
                <w:bCs/>
                <w:color w:val="000000"/>
                <w:sz w:val="24"/>
                <w:szCs w:val="24"/>
              </w:rPr>
            </w:pPr>
            <w:r w:rsidRPr="00092F74">
              <w:rPr>
                <w:rFonts w:ascii="Times New Roman" w:hAnsi="Times New Roman" w:cs="Times New Roman"/>
                <w:b/>
                <w:bCs/>
                <w:color w:val="000000"/>
                <w:sz w:val="24"/>
                <w:szCs w:val="24"/>
              </w:rPr>
              <w:t>Znaczenie</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Okładka</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Okładka operatu</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Spis</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Spis zawartości operatu</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Sprawozdanie</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Sprawozdanie techniczne</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Zaświadczenia</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Zaświadczenia, oświadczenia</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proofErr w:type="spellStart"/>
            <w:r w:rsidRPr="00092F74">
              <w:rPr>
                <w:rFonts w:ascii="Times New Roman" w:hAnsi="Times New Roman" w:cs="Times New Roman"/>
                <w:color w:val="000000"/>
                <w:sz w:val="24"/>
                <w:szCs w:val="24"/>
              </w:rPr>
              <w:t>Kw</w:t>
            </w:r>
            <w:proofErr w:type="spellEnd"/>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Protokół badania ksiąg wieczystych</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Wypis</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Wypis z rejestru gruntów</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Protokół</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Protokoły ustalenia lub przyjęcia granic, protokół graniczny</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Zawiadomienia</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Zawiadomienia stron, zwrotne poświadczenia odbioru</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Szkic</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Szkice osnowy, polowe</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proofErr w:type="spellStart"/>
            <w:r w:rsidRPr="00092F74">
              <w:rPr>
                <w:rFonts w:ascii="Times New Roman" w:hAnsi="Times New Roman" w:cs="Times New Roman"/>
                <w:color w:val="000000"/>
                <w:sz w:val="24"/>
                <w:szCs w:val="24"/>
              </w:rPr>
              <w:t>Dziennik_pom</w:t>
            </w:r>
            <w:proofErr w:type="spellEnd"/>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Dzienniki pomiaru</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proofErr w:type="spellStart"/>
            <w:r w:rsidRPr="00092F74">
              <w:rPr>
                <w:rFonts w:ascii="Times New Roman" w:hAnsi="Times New Roman" w:cs="Times New Roman"/>
                <w:color w:val="000000"/>
                <w:sz w:val="24"/>
                <w:szCs w:val="24"/>
              </w:rPr>
              <w:t>Wsp_pik</w:t>
            </w:r>
            <w:proofErr w:type="spellEnd"/>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Współrzędne osnowy i pikiet</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proofErr w:type="spellStart"/>
            <w:r w:rsidRPr="00092F74">
              <w:rPr>
                <w:rFonts w:ascii="Times New Roman" w:hAnsi="Times New Roman" w:cs="Times New Roman"/>
                <w:color w:val="000000"/>
                <w:sz w:val="24"/>
                <w:szCs w:val="24"/>
              </w:rPr>
              <w:t>Wsp_gran</w:t>
            </w:r>
            <w:proofErr w:type="spellEnd"/>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Współrzędne punktów granicznych</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Mapa</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Mapy uzupełniające, prawne, projektu podziału i inne mapy wynikowe</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proofErr w:type="spellStart"/>
            <w:r w:rsidRPr="00092F74">
              <w:rPr>
                <w:rFonts w:ascii="Times New Roman" w:hAnsi="Times New Roman" w:cs="Times New Roman"/>
                <w:color w:val="000000"/>
                <w:sz w:val="24"/>
                <w:szCs w:val="24"/>
              </w:rPr>
              <w:t>Wykaz_zmian</w:t>
            </w:r>
            <w:proofErr w:type="spellEnd"/>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Wykazy zmian gruntowych, danych budynku, kartoteka budynku</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Zarys</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Zarysy pomiarowe, szkice granic i punktów</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Obliczenia</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Dzienniki obliczeń</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Ugoda</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Akt ugody</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Opinie</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Opinie geodety lub inne</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Decyzja</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Decyzje, postanowienia</w:t>
            </w:r>
          </w:p>
        </w:tc>
      </w:tr>
      <w:tr w:rsidR="00092F74" w:rsidRPr="00086ADC" w:rsidTr="00092F74">
        <w:tc>
          <w:tcPr>
            <w:tcW w:w="3084" w:type="dxa"/>
          </w:tcPr>
          <w:p w:rsidR="00092F74" w:rsidRPr="00092F74" w:rsidRDefault="00092F74" w:rsidP="00C366C8">
            <w:pPr>
              <w:suppressAutoHyphens/>
              <w:jc w:val="center"/>
              <w:rPr>
                <w:rFonts w:ascii="Times New Roman" w:hAnsi="Times New Roman" w:cs="Times New Roman"/>
                <w:color w:val="000000"/>
                <w:sz w:val="24"/>
                <w:szCs w:val="24"/>
              </w:rPr>
            </w:pPr>
            <w:r w:rsidRPr="00092F74">
              <w:rPr>
                <w:rFonts w:ascii="Times New Roman" w:hAnsi="Times New Roman" w:cs="Times New Roman"/>
                <w:color w:val="000000"/>
                <w:sz w:val="24"/>
                <w:szCs w:val="24"/>
              </w:rPr>
              <w:t>Inne</w:t>
            </w:r>
          </w:p>
        </w:tc>
        <w:tc>
          <w:tcPr>
            <w:tcW w:w="6201" w:type="dxa"/>
          </w:tcPr>
          <w:p w:rsidR="00092F74" w:rsidRPr="00092F74" w:rsidRDefault="00092F74" w:rsidP="00C366C8">
            <w:pPr>
              <w:suppressAutoHyphens/>
              <w:jc w:val="both"/>
              <w:rPr>
                <w:rFonts w:ascii="Times New Roman" w:hAnsi="Times New Roman" w:cs="Times New Roman"/>
                <w:color w:val="000000"/>
                <w:sz w:val="24"/>
                <w:szCs w:val="24"/>
              </w:rPr>
            </w:pPr>
            <w:r w:rsidRPr="00092F74">
              <w:rPr>
                <w:rFonts w:ascii="Times New Roman" w:hAnsi="Times New Roman" w:cs="Times New Roman"/>
                <w:color w:val="000000"/>
                <w:sz w:val="24"/>
                <w:szCs w:val="24"/>
              </w:rPr>
              <w:t>Inne dokumenty nie objęte w/w wykazem</w:t>
            </w:r>
          </w:p>
        </w:tc>
      </w:tr>
    </w:tbl>
    <w:p w:rsidR="00DC66A8" w:rsidRDefault="00DC66A8" w:rsidP="00DC66A8">
      <w:pPr>
        <w:ind w:firstLine="708"/>
        <w:jc w:val="both"/>
        <w:rPr>
          <w:rFonts w:ascii="Times New Roman" w:hAnsi="Times New Roman" w:cs="Times New Roman"/>
          <w:sz w:val="24"/>
          <w:szCs w:val="24"/>
        </w:rPr>
      </w:pPr>
    </w:p>
    <w:p w:rsidR="00092F74" w:rsidRPr="00092F74" w:rsidRDefault="00092F74" w:rsidP="00DC66A8">
      <w:pPr>
        <w:ind w:left="1080"/>
        <w:jc w:val="both"/>
        <w:rPr>
          <w:rFonts w:ascii="Times New Roman" w:hAnsi="Times New Roman" w:cs="Times New Roman"/>
          <w:sz w:val="24"/>
          <w:szCs w:val="24"/>
        </w:rPr>
      </w:pPr>
      <w:r w:rsidRPr="00092F74">
        <w:rPr>
          <w:rFonts w:ascii="Times New Roman" w:hAnsi="Times New Roman" w:cs="Times New Roman"/>
          <w:sz w:val="24"/>
          <w:szCs w:val="24"/>
        </w:rPr>
        <w:lastRenderedPageBreak/>
        <w:t xml:space="preserve">W przypadku pojawienia się dokumentów nieujętych powyżej, każda kwestia </w:t>
      </w:r>
      <w:r w:rsidR="004879DB">
        <w:rPr>
          <w:rFonts w:ascii="Times New Roman" w:hAnsi="Times New Roman" w:cs="Times New Roman"/>
          <w:sz w:val="24"/>
          <w:szCs w:val="24"/>
        </w:rPr>
        <w:br/>
      </w:r>
      <w:r w:rsidRPr="00092F74">
        <w:rPr>
          <w:rFonts w:ascii="Times New Roman" w:hAnsi="Times New Roman" w:cs="Times New Roman"/>
          <w:sz w:val="24"/>
          <w:szCs w:val="24"/>
        </w:rPr>
        <w:t>ich obróbki będzie</w:t>
      </w:r>
      <w:r w:rsidR="003535B4">
        <w:rPr>
          <w:rFonts w:ascii="Times New Roman" w:hAnsi="Times New Roman" w:cs="Times New Roman"/>
          <w:sz w:val="24"/>
          <w:szCs w:val="24"/>
        </w:rPr>
        <w:t xml:space="preserve"> </w:t>
      </w:r>
      <w:r w:rsidRPr="00092F74">
        <w:rPr>
          <w:rFonts w:ascii="Times New Roman" w:hAnsi="Times New Roman" w:cs="Times New Roman"/>
          <w:sz w:val="24"/>
          <w:szCs w:val="24"/>
        </w:rPr>
        <w:t>rozstrzygana indywidualnie.</w:t>
      </w:r>
    </w:p>
    <w:p w:rsidR="00092F74" w:rsidRPr="00092F74" w:rsidRDefault="00092F74" w:rsidP="00DC66A8">
      <w:pPr>
        <w:ind w:left="1080"/>
        <w:jc w:val="both"/>
        <w:rPr>
          <w:rFonts w:ascii="Times New Roman" w:hAnsi="Times New Roman" w:cs="Times New Roman"/>
          <w:sz w:val="24"/>
          <w:szCs w:val="24"/>
        </w:rPr>
      </w:pPr>
      <w:r w:rsidRPr="00092F74">
        <w:rPr>
          <w:rFonts w:ascii="Times New Roman" w:hAnsi="Times New Roman" w:cs="Times New Roman"/>
          <w:sz w:val="24"/>
          <w:szCs w:val="24"/>
        </w:rPr>
        <w:t>Numeracja stron nadana przez geodetę nie będzie miała pełnego odzwierciedlenia w numeracji plików</w:t>
      </w:r>
      <w:r w:rsidR="003535B4">
        <w:rPr>
          <w:rFonts w:ascii="Times New Roman" w:hAnsi="Times New Roman" w:cs="Times New Roman"/>
          <w:sz w:val="24"/>
          <w:szCs w:val="24"/>
        </w:rPr>
        <w:t xml:space="preserve"> </w:t>
      </w:r>
      <w:r w:rsidRPr="00092F74">
        <w:rPr>
          <w:rFonts w:ascii="Times New Roman" w:hAnsi="Times New Roman" w:cs="Times New Roman"/>
          <w:sz w:val="24"/>
          <w:szCs w:val="24"/>
        </w:rPr>
        <w:t>skanów (z powodu wybiórczości skanowania), choć wzrastająca numeracja oznacza kolejne strony</w:t>
      </w:r>
      <w:r w:rsidR="003535B4">
        <w:rPr>
          <w:rFonts w:ascii="Times New Roman" w:hAnsi="Times New Roman" w:cs="Times New Roman"/>
          <w:sz w:val="24"/>
          <w:szCs w:val="24"/>
        </w:rPr>
        <w:t xml:space="preserve"> </w:t>
      </w:r>
      <w:r w:rsidRPr="00092F74">
        <w:rPr>
          <w:rFonts w:ascii="Times New Roman" w:hAnsi="Times New Roman" w:cs="Times New Roman"/>
          <w:sz w:val="24"/>
          <w:szCs w:val="24"/>
        </w:rPr>
        <w:t>operatu. Rozwiązuje to problem skanowanych okładek, błędów numeracji stron, skanowania</w:t>
      </w:r>
      <w:r w:rsidR="003535B4">
        <w:rPr>
          <w:rFonts w:ascii="Times New Roman" w:hAnsi="Times New Roman" w:cs="Times New Roman"/>
          <w:sz w:val="24"/>
          <w:szCs w:val="24"/>
        </w:rPr>
        <w:t xml:space="preserve"> </w:t>
      </w:r>
      <w:r w:rsidRPr="00092F74">
        <w:rPr>
          <w:rFonts w:ascii="Times New Roman" w:hAnsi="Times New Roman" w:cs="Times New Roman"/>
          <w:sz w:val="24"/>
          <w:szCs w:val="24"/>
        </w:rPr>
        <w:t>dwustronnego itp.</w:t>
      </w:r>
    </w:p>
    <w:p w:rsidR="00092F74" w:rsidRPr="00092F74" w:rsidRDefault="00092F74" w:rsidP="00DC66A8">
      <w:pPr>
        <w:ind w:left="1080"/>
        <w:jc w:val="both"/>
        <w:rPr>
          <w:rFonts w:ascii="Times New Roman" w:hAnsi="Times New Roman" w:cs="Times New Roman"/>
          <w:sz w:val="24"/>
          <w:szCs w:val="24"/>
        </w:rPr>
      </w:pPr>
      <w:r w:rsidRPr="00092F74">
        <w:rPr>
          <w:rFonts w:ascii="Times New Roman" w:hAnsi="Times New Roman" w:cs="Times New Roman"/>
          <w:sz w:val="24"/>
          <w:szCs w:val="24"/>
        </w:rPr>
        <w:t>W przypadku wielotomowych materiałów z zasobu, w których spis dokumentów jest wykonywany</w:t>
      </w:r>
      <w:r w:rsidR="00D71136">
        <w:rPr>
          <w:rFonts w:ascii="Times New Roman" w:hAnsi="Times New Roman" w:cs="Times New Roman"/>
          <w:sz w:val="24"/>
          <w:szCs w:val="24"/>
        </w:rPr>
        <w:t xml:space="preserve"> </w:t>
      </w:r>
      <w:r w:rsidRPr="00092F74">
        <w:rPr>
          <w:rFonts w:ascii="Times New Roman" w:hAnsi="Times New Roman" w:cs="Times New Roman"/>
          <w:sz w:val="24"/>
          <w:szCs w:val="24"/>
        </w:rPr>
        <w:t>oddzielnie dla każdego tomu, ostatni człon należy poprzedzać ciągiem znaków &lt;</w:t>
      </w:r>
      <w:proofErr w:type="spellStart"/>
      <w:r w:rsidRPr="00092F74">
        <w:rPr>
          <w:rFonts w:ascii="Times New Roman" w:hAnsi="Times New Roman" w:cs="Times New Roman"/>
          <w:sz w:val="24"/>
          <w:szCs w:val="24"/>
        </w:rPr>
        <w:t>Tn</w:t>
      </w:r>
      <w:proofErr w:type="spellEnd"/>
      <w:r w:rsidRPr="00092F74">
        <w:rPr>
          <w:rFonts w:ascii="Times New Roman" w:hAnsi="Times New Roman" w:cs="Times New Roman"/>
          <w:sz w:val="24"/>
          <w:szCs w:val="24"/>
        </w:rPr>
        <w:t>.&gt;, gdzie n oznacza</w:t>
      </w:r>
      <w:r w:rsidR="00D71136">
        <w:rPr>
          <w:rFonts w:ascii="Times New Roman" w:hAnsi="Times New Roman" w:cs="Times New Roman"/>
          <w:sz w:val="24"/>
          <w:szCs w:val="24"/>
        </w:rPr>
        <w:t xml:space="preserve"> </w:t>
      </w:r>
      <w:r w:rsidRPr="00092F74">
        <w:rPr>
          <w:rFonts w:ascii="Times New Roman" w:hAnsi="Times New Roman" w:cs="Times New Roman"/>
          <w:sz w:val="24"/>
          <w:szCs w:val="24"/>
        </w:rPr>
        <w:t>liczbę arabską odpowiadającą numerowi tomu materiału zasobu.</w:t>
      </w:r>
      <w:r w:rsidR="003535B4">
        <w:rPr>
          <w:rFonts w:ascii="Times New Roman" w:hAnsi="Times New Roman" w:cs="Times New Roman"/>
          <w:sz w:val="24"/>
          <w:szCs w:val="24"/>
        </w:rPr>
        <w:t xml:space="preserve"> </w:t>
      </w:r>
      <w:r w:rsidR="00DC66A8">
        <w:rPr>
          <w:rFonts w:ascii="Times New Roman" w:hAnsi="Times New Roman" w:cs="Times New Roman"/>
          <w:sz w:val="24"/>
          <w:szCs w:val="24"/>
        </w:rPr>
        <w:t>Przykład:</w:t>
      </w:r>
      <w:r w:rsidR="00321DE7">
        <w:rPr>
          <w:rFonts w:ascii="Times New Roman" w:hAnsi="Times New Roman" w:cs="Times New Roman"/>
          <w:sz w:val="24"/>
          <w:szCs w:val="24"/>
        </w:rPr>
        <w:t xml:space="preserve"> dokument (szkic)</w:t>
      </w:r>
      <w:r w:rsidR="003535B4">
        <w:rPr>
          <w:rFonts w:ascii="Times New Roman" w:hAnsi="Times New Roman" w:cs="Times New Roman"/>
          <w:sz w:val="24"/>
          <w:szCs w:val="24"/>
        </w:rPr>
        <w:t xml:space="preserve"> </w:t>
      </w:r>
      <w:r w:rsidR="00321DE7">
        <w:rPr>
          <w:rFonts w:ascii="Times New Roman" w:hAnsi="Times New Roman" w:cs="Times New Roman"/>
          <w:sz w:val="24"/>
          <w:szCs w:val="24"/>
        </w:rPr>
        <w:t xml:space="preserve">spisu dokumentów </w:t>
      </w:r>
      <w:r w:rsidRPr="00092F74">
        <w:rPr>
          <w:rFonts w:ascii="Times New Roman" w:hAnsi="Times New Roman" w:cs="Times New Roman"/>
          <w:sz w:val="24"/>
          <w:szCs w:val="24"/>
        </w:rPr>
        <w:t xml:space="preserve">tomu </w:t>
      </w:r>
      <w:r w:rsidR="00321DE7">
        <w:rPr>
          <w:rFonts w:ascii="Times New Roman" w:hAnsi="Times New Roman" w:cs="Times New Roman"/>
          <w:sz w:val="24"/>
          <w:szCs w:val="24"/>
        </w:rPr>
        <w:t>pierwszego</w:t>
      </w:r>
      <w:r w:rsidRPr="00092F74">
        <w:rPr>
          <w:rFonts w:ascii="Times New Roman" w:hAnsi="Times New Roman" w:cs="Times New Roman"/>
          <w:sz w:val="24"/>
          <w:szCs w:val="24"/>
        </w:rPr>
        <w:t xml:space="preserve"> operatu oznaczonego</w:t>
      </w:r>
      <w:r w:rsidR="003535B4">
        <w:rPr>
          <w:rFonts w:ascii="Times New Roman" w:hAnsi="Times New Roman" w:cs="Times New Roman"/>
          <w:sz w:val="24"/>
          <w:szCs w:val="24"/>
        </w:rPr>
        <w:t xml:space="preserve"> </w:t>
      </w:r>
      <w:r w:rsidRPr="00092F74">
        <w:rPr>
          <w:rFonts w:ascii="Times New Roman" w:hAnsi="Times New Roman" w:cs="Times New Roman"/>
          <w:sz w:val="24"/>
          <w:szCs w:val="24"/>
        </w:rPr>
        <w:t>identyfikatorem ewidencyjnym materiału zasobu &lt;P.2</w:t>
      </w:r>
      <w:r w:rsidR="003A1348">
        <w:rPr>
          <w:rFonts w:ascii="Times New Roman" w:hAnsi="Times New Roman" w:cs="Times New Roman"/>
          <w:sz w:val="24"/>
          <w:szCs w:val="24"/>
        </w:rPr>
        <w:t>607</w:t>
      </w:r>
      <w:r w:rsidRPr="00092F74">
        <w:rPr>
          <w:rFonts w:ascii="Times New Roman" w:hAnsi="Times New Roman" w:cs="Times New Roman"/>
          <w:sz w:val="24"/>
          <w:szCs w:val="24"/>
        </w:rPr>
        <w:t>.201</w:t>
      </w:r>
      <w:r w:rsidR="003A1348">
        <w:rPr>
          <w:rFonts w:ascii="Times New Roman" w:hAnsi="Times New Roman" w:cs="Times New Roman"/>
          <w:sz w:val="24"/>
          <w:szCs w:val="24"/>
        </w:rPr>
        <w:t>4</w:t>
      </w:r>
      <w:r w:rsidRPr="00092F74">
        <w:rPr>
          <w:rFonts w:ascii="Times New Roman" w:hAnsi="Times New Roman" w:cs="Times New Roman"/>
          <w:sz w:val="24"/>
          <w:szCs w:val="24"/>
        </w:rPr>
        <w:t>.359&gt; powinien otrzymać następującą</w:t>
      </w:r>
      <w:r w:rsidR="003535B4">
        <w:rPr>
          <w:rFonts w:ascii="Times New Roman" w:hAnsi="Times New Roman" w:cs="Times New Roman"/>
          <w:sz w:val="24"/>
          <w:szCs w:val="24"/>
        </w:rPr>
        <w:t xml:space="preserve"> </w:t>
      </w:r>
      <w:r w:rsidRPr="00092F74">
        <w:rPr>
          <w:rFonts w:ascii="Times New Roman" w:hAnsi="Times New Roman" w:cs="Times New Roman"/>
          <w:sz w:val="24"/>
          <w:szCs w:val="24"/>
        </w:rPr>
        <w:t>nazwę: &lt;P.2</w:t>
      </w:r>
      <w:r w:rsidR="003A1348">
        <w:rPr>
          <w:rFonts w:ascii="Times New Roman" w:hAnsi="Times New Roman" w:cs="Times New Roman"/>
          <w:sz w:val="24"/>
          <w:szCs w:val="24"/>
        </w:rPr>
        <w:t>607</w:t>
      </w:r>
      <w:r w:rsidRPr="00092F74">
        <w:rPr>
          <w:rFonts w:ascii="Times New Roman" w:hAnsi="Times New Roman" w:cs="Times New Roman"/>
          <w:sz w:val="24"/>
          <w:szCs w:val="24"/>
        </w:rPr>
        <w:t>.201</w:t>
      </w:r>
      <w:r w:rsidR="003A1348">
        <w:rPr>
          <w:rFonts w:ascii="Times New Roman" w:hAnsi="Times New Roman" w:cs="Times New Roman"/>
          <w:sz w:val="24"/>
          <w:szCs w:val="24"/>
        </w:rPr>
        <w:t>4</w:t>
      </w:r>
      <w:r w:rsidR="00321DE7">
        <w:rPr>
          <w:rFonts w:ascii="Times New Roman" w:hAnsi="Times New Roman" w:cs="Times New Roman"/>
          <w:sz w:val="24"/>
          <w:szCs w:val="24"/>
        </w:rPr>
        <w:t>.359_T1.0029Szkic</w:t>
      </w:r>
      <w:r w:rsidRPr="00092F74">
        <w:rPr>
          <w:rFonts w:ascii="Times New Roman" w:hAnsi="Times New Roman" w:cs="Times New Roman"/>
          <w:sz w:val="24"/>
          <w:szCs w:val="24"/>
        </w:rPr>
        <w:t>&gt;.</w:t>
      </w:r>
    </w:p>
    <w:p w:rsidR="00DC66A8" w:rsidRDefault="00092F74" w:rsidP="00DC66A8">
      <w:pPr>
        <w:ind w:left="1080"/>
        <w:jc w:val="both"/>
        <w:rPr>
          <w:rFonts w:ascii="Times New Roman" w:hAnsi="Times New Roman" w:cs="Times New Roman"/>
          <w:sz w:val="24"/>
          <w:szCs w:val="24"/>
        </w:rPr>
      </w:pPr>
      <w:r w:rsidRPr="00092F74">
        <w:rPr>
          <w:rFonts w:ascii="Times New Roman" w:hAnsi="Times New Roman" w:cs="Times New Roman"/>
          <w:sz w:val="24"/>
          <w:szCs w:val="24"/>
        </w:rPr>
        <w:t>Wykonawca zamówienia jest zobowiązany od momentu rozpoczęcia wykonywania prac</w:t>
      </w:r>
      <w:r w:rsidR="003535B4">
        <w:rPr>
          <w:rFonts w:ascii="Times New Roman" w:hAnsi="Times New Roman" w:cs="Times New Roman"/>
          <w:sz w:val="24"/>
          <w:szCs w:val="24"/>
        </w:rPr>
        <w:t xml:space="preserve"> </w:t>
      </w:r>
      <w:r w:rsidRPr="00092F74">
        <w:rPr>
          <w:rFonts w:ascii="Times New Roman" w:hAnsi="Times New Roman" w:cs="Times New Roman"/>
          <w:sz w:val="24"/>
          <w:szCs w:val="24"/>
        </w:rPr>
        <w:t>związanych z cyfryzacją zasobu do utworzenia repozytorium wszystkich dokumentów elektronicznych</w:t>
      </w:r>
      <w:r w:rsidR="003535B4">
        <w:rPr>
          <w:rFonts w:ascii="Times New Roman" w:hAnsi="Times New Roman" w:cs="Times New Roman"/>
          <w:sz w:val="24"/>
          <w:szCs w:val="24"/>
        </w:rPr>
        <w:t xml:space="preserve"> </w:t>
      </w:r>
      <w:r w:rsidRPr="00092F74">
        <w:rPr>
          <w:rFonts w:ascii="Times New Roman" w:hAnsi="Times New Roman" w:cs="Times New Roman"/>
          <w:sz w:val="24"/>
          <w:szCs w:val="24"/>
        </w:rPr>
        <w:t>materiałów zasobu. Repozytorium należy utworzyć na zewnętrznym (przenośnym) dysku o pojemności</w:t>
      </w:r>
      <w:r w:rsidR="003535B4">
        <w:rPr>
          <w:rFonts w:ascii="Times New Roman" w:hAnsi="Times New Roman" w:cs="Times New Roman"/>
          <w:sz w:val="24"/>
          <w:szCs w:val="24"/>
        </w:rPr>
        <w:t xml:space="preserve"> </w:t>
      </w:r>
      <w:r w:rsidRPr="00092F74">
        <w:rPr>
          <w:rFonts w:ascii="Times New Roman" w:hAnsi="Times New Roman" w:cs="Times New Roman"/>
          <w:sz w:val="24"/>
          <w:szCs w:val="24"/>
        </w:rPr>
        <w:t>pozwalającej na zgromadzenie wszystkich utworzonych dokumentów zasobu. Przed ostatecznym</w:t>
      </w:r>
      <w:r w:rsidR="003535B4">
        <w:rPr>
          <w:rFonts w:ascii="Times New Roman" w:hAnsi="Times New Roman" w:cs="Times New Roman"/>
          <w:sz w:val="24"/>
          <w:szCs w:val="24"/>
        </w:rPr>
        <w:t xml:space="preserve"> </w:t>
      </w:r>
      <w:r w:rsidRPr="00092F74">
        <w:rPr>
          <w:rFonts w:ascii="Times New Roman" w:hAnsi="Times New Roman" w:cs="Times New Roman"/>
          <w:sz w:val="24"/>
          <w:szCs w:val="24"/>
        </w:rPr>
        <w:t>odbiorem dysk z repozytorium musi być przekazany Zamawiającemu w celu umożliwienia wykonania</w:t>
      </w:r>
      <w:r w:rsidR="003535B4">
        <w:rPr>
          <w:rFonts w:ascii="Times New Roman" w:hAnsi="Times New Roman" w:cs="Times New Roman"/>
          <w:sz w:val="24"/>
          <w:szCs w:val="24"/>
        </w:rPr>
        <w:t xml:space="preserve"> </w:t>
      </w:r>
      <w:r w:rsidRPr="00092F74">
        <w:rPr>
          <w:rFonts w:ascii="Times New Roman" w:hAnsi="Times New Roman" w:cs="Times New Roman"/>
          <w:sz w:val="24"/>
          <w:szCs w:val="24"/>
        </w:rPr>
        <w:t xml:space="preserve">czynności kontrolnych. </w:t>
      </w:r>
    </w:p>
    <w:p w:rsidR="00A30AC2" w:rsidRPr="00C47079" w:rsidRDefault="00C47079" w:rsidP="004A4455">
      <w:pPr>
        <w:pStyle w:val="Akapitzlist"/>
        <w:numPr>
          <w:ilvl w:val="1"/>
          <w:numId w:val="1"/>
        </w:numPr>
        <w:jc w:val="both"/>
        <w:rPr>
          <w:rFonts w:ascii="Times New Roman" w:hAnsi="Times New Roman" w:cs="Times New Roman"/>
          <w:sz w:val="24"/>
          <w:szCs w:val="24"/>
        </w:rPr>
      </w:pPr>
      <w:r w:rsidRPr="004200A9">
        <w:rPr>
          <w:rFonts w:ascii="Times New Roman" w:hAnsi="Times New Roman" w:cs="Times New Roman"/>
          <w:sz w:val="24"/>
          <w:szCs w:val="24"/>
        </w:rPr>
        <w:t>Zamawiający udostępni Wykonawcy komplet danych i materiałów niezbędnych do wykonania przedmiotu zamówienia w uzgodnionych terminach.</w:t>
      </w:r>
      <w:r w:rsidR="003535B4">
        <w:rPr>
          <w:rFonts w:ascii="Times New Roman" w:hAnsi="Times New Roman" w:cs="Times New Roman"/>
          <w:sz w:val="24"/>
          <w:szCs w:val="24"/>
        </w:rPr>
        <w:t xml:space="preserve"> </w:t>
      </w:r>
      <w:r w:rsidR="00A30AC2" w:rsidRPr="00C47079">
        <w:rPr>
          <w:rFonts w:ascii="Times New Roman" w:hAnsi="Times New Roman" w:cs="Times New Roman"/>
          <w:sz w:val="24"/>
          <w:szCs w:val="24"/>
        </w:rPr>
        <w:t xml:space="preserve">Wykonawca podzieli operaty zasobu na partie jakie będzie pobierał do skanowania. Każda partia będzie posiadała dokumentacje w postaci listy operatów, daty wypożyczenia i daty oddania. </w:t>
      </w:r>
      <w:r w:rsidR="00505FA4" w:rsidRPr="00C47079">
        <w:rPr>
          <w:rFonts w:ascii="Times New Roman" w:hAnsi="Times New Roman" w:cs="Times New Roman"/>
          <w:sz w:val="24"/>
          <w:szCs w:val="24"/>
        </w:rPr>
        <w:t>Materiały do skanowania pobierane będą przez wykonawcę cyklicznie w sposób uzgodniony z Zamawiającym, ni</w:t>
      </w:r>
      <w:r w:rsidR="00482C53">
        <w:rPr>
          <w:rFonts w:ascii="Times New Roman" w:hAnsi="Times New Roman" w:cs="Times New Roman"/>
          <w:sz w:val="24"/>
          <w:szCs w:val="24"/>
        </w:rPr>
        <w:t xml:space="preserve">epowodujący zakłóceń w bieżącej pracy </w:t>
      </w:r>
      <w:proofErr w:type="spellStart"/>
      <w:r w:rsidR="00505FA4" w:rsidRPr="00C47079">
        <w:rPr>
          <w:rFonts w:ascii="Times New Roman" w:hAnsi="Times New Roman" w:cs="Times New Roman"/>
          <w:sz w:val="24"/>
          <w:szCs w:val="24"/>
        </w:rPr>
        <w:t>PODGiK</w:t>
      </w:r>
      <w:proofErr w:type="spellEnd"/>
      <w:r w:rsidR="00505FA4" w:rsidRPr="00C47079">
        <w:rPr>
          <w:rFonts w:ascii="Times New Roman" w:hAnsi="Times New Roman" w:cs="Times New Roman"/>
          <w:sz w:val="24"/>
          <w:szCs w:val="24"/>
        </w:rPr>
        <w:t xml:space="preserve"> i obsłudze interesantów. Ilość dokumentów pobieranych jednorazowo należy uzgodnić z upoważnionymi pracownikami </w:t>
      </w:r>
      <w:proofErr w:type="spellStart"/>
      <w:r w:rsidR="00505FA4" w:rsidRPr="00C47079">
        <w:rPr>
          <w:rFonts w:ascii="Times New Roman" w:hAnsi="Times New Roman" w:cs="Times New Roman"/>
          <w:sz w:val="24"/>
          <w:szCs w:val="24"/>
        </w:rPr>
        <w:t>PODGiK</w:t>
      </w:r>
      <w:proofErr w:type="spellEnd"/>
      <w:r w:rsidR="00505FA4" w:rsidRPr="00C47079">
        <w:rPr>
          <w:rFonts w:ascii="Times New Roman" w:hAnsi="Times New Roman" w:cs="Times New Roman"/>
          <w:sz w:val="24"/>
          <w:szCs w:val="24"/>
        </w:rPr>
        <w:t>. Każde pobranie i zwrot dokumentów będzie potwierdzone protokołem przekazania materiałów g</w:t>
      </w:r>
      <w:r w:rsidR="00E616B3">
        <w:rPr>
          <w:rFonts w:ascii="Times New Roman" w:hAnsi="Times New Roman" w:cs="Times New Roman"/>
          <w:sz w:val="24"/>
          <w:szCs w:val="24"/>
        </w:rPr>
        <w:t xml:space="preserve">eodezyjnych i kartograficznych. </w:t>
      </w:r>
      <w:r w:rsidR="00505FA4" w:rsidRPr="00C47079">
        <w:rPr>
          <w:rFonts w:ascii="Times New Roman" w:hAnsi="Times New Roman" w:cs="Times New Roman"/>
          <w:sz w:val="24"/>
          <w:szCs w:val="24"/>
        </w:rPr>
        <w:t>Materiały te przygotowywane będą przez pracowników Zamawiającego.</w:t>
      </w:r>
    </w:p>
    <w:p w:rsidR="00927162" w:rsidRDefault="00927162" w:rsidP="00927162">
      <w:pPr>
        <w:pStyle w:val="Akapitzlist"/>
        <w:ind w:left="1080"/>
        <w:jc w:val="both"/>
        <w:rPr>
          <w:rFonts w:ascii="Times New Roman" w:hAnsi="Times New Roman" w:cs="Times New Roman"/>
          <w:sz w:val="24"/>
          <w:szCs w:val="24"/>
        </w:rPr>
      </w:pPr>
    </w:p>
    <w:p w:rsidR="002D74D5" w:rsidRDefault="002D74D5" w:rsidP="00A30AC2">
      <w:pPr>
        <w:pStyle w:val="Akapitzlist"/>
        <w:jc w:val="both"/>
        <w:rPr>
          <w:rFonts w:ascii="Times New Roman" w:hAnsi="Times New Roman" w:cs="Times New Roman"/>
          <w:sz w:val="24"/>
          <w:szCs w:val="24"/>
        </w:rPr>
      </w:pPr>
    </w:p>
    <w:p w:rsidR="00505FA4" w:rsidRPr="00D2174E" w:rsidRDefault="00505FA4" w:rsidP="00505FA4">
      <w:pPr>
        <w:pStyle w:val="Akapitzlist"/>
        <w:numPr>
          <w:ilvl w:val="0"/>
          <w:numId w:val="1"/>
        </w:numPr>
        <w:jc w:val="both"/>
        <w:rPr>
          <w:rFonts w:ascii="Times New Roman" w:hAnsi="Times New Roman" w:cs="Times New Roman"/>
          <w:b/>
          <w:sz w:val="24"/>
          <w:szCs w:val="24"/>
        </w:rPr>
      </w:pPr>
      <w:r w:rsidRPr="00D2174E">
        <w:rPr>
          <w:rFonts w:ascii="Times New Roman" w:hAnsi="Times New Roman" w:cs="Times New Roman"/>
          <w:b/>
          <w:sz w:val="24"/>
          <w:szCs w:val="24"/>
        </w:rPr>
        <w:t>Odbiór i kontrola materiałów.</w:t>
      </w:r>
    </w:p>
    <w:p w:rsidR="00505FA4" w:rsidRDefault="00505FA4" w:rsidP="00DC66A8">
      <w:pPr>
        <w:pStyle w:val="Akapitzlist"/>
        <w:numPr>
          <w:ilvl w:val="1"/>
          <w:numId w:val="1"/>
        </w:numPr>
        <w:jc w:val="both"/>
        <w:rPr>
          <w:rFonts w:ascii="Times New Roman" w:hAnsi="Times New Roman" w:cs="Times New Roman"/>
          <w:sz w:val="24"/>
          <w:szCs w:val="24"/>
        </w:rPr>
      </w:pPr>
      <w:r>
        <w:rPr>
          <w:rFonts w:ascii="Times New Roman" w:hAnsi="Times New Roman" w:cs="Times New Roman"/>
          <w:sz w:val="24"/>
          <w:szCs w:val="24"/>
        </w:rPr>
        <w:t>W c</w:t>
      </w:r>
      <w:r w:rsidR="008349DF">
        <w:rPr>
          <w:rFonts w:ascii="Times New Roman" w:hAnsi="Times New Roman" w:cs="Times New Roman"/>
          <w:sz w:val="24"/>
          <w:szCs w:val="24"/>
        </w:rPr>
        <w:t>e</w:t>
      </w:r>
      <w:r>
        <w:rPr>
          <w:rFonts w:ascii="Times New Roman" w:hAnsi="Times New Roman" w:cs="Times New Roman"/>
          <w:sz w:val="24"/>
          <w:szCs w:val="24"/>
        </w:rPr>
        <w:t xml:space="preserve">lu kontroli wstępnej Wykonawca zobowiązany jest w terminie 10 dni </w:t>
      </w:r>
      <w:r w:rsidR="004879DB">
        <w:rPr>
          <w:rFonts w:ascii="Times New Roman" w:hAnsi="Times New Roman" w:cs="Times New Roman"/>
          <w:sz w:val="24"/>
          <w:szCs w:val="24"/>
        </w:rPr>
        <w:br/>
      </w:r>
      <w:r>
        <w:rPr>
          <w:rFonts w:ascii="Times New Roman" w:hAnsi="Times New Roman" w:cs="Times New Roman"/>
          <w:sz w:val="24"/>
          <w:szCs w:val="24"/>
        </w:rPr>
        <w:t>od pobrania pierwszej partii materiałów do skanowania do przekazania</w:t>
      </w:r>
      <w:r w:rsidR="003A1348">
        <w:rPr>
          <w:rFonts w:ascii="Times New Roman" w:hAnsi="Times New Roman" w:cs="Times New Roman"/>
          <w:sz w:val="24"/>
          <w:szCs w:val="24"/>
        </w:rPr>
        <w:t xml:space="preserve"> Zamawiającemu</w:t>
      </w:r>
      <w:r>
        <w:rPr>
          <w:rFonts w:ascii="Times New Roman" w:hAnsi="Times New Roman" w:cs="Times New Roman"/>
          <w:sz w:val="24"/>
          <w:szCs w:val="24"/>
        </w:rPr>
        <w:t xml:space="preserve"> próbnej partii materiałów skanowanych i dokonania kontroli wstępnej. Partia materiałów kontrolnych powinna zawierać min</w:t>
      </w:r>
      <w:r w:rsidR="00321DE7">
        <w:rPr>
          <w:rFonts w:ascii="Times New Roman" w:hAnsi="Times New Roman" w:cs="Times New Roman"/>
          <w:sz w:val="24"/>
          <w:szCs w:val="24"/>
        </w:rPr>
        <w:t xml:space="preserve"> 50</w:t>
      </w:r>
      <w:r>
        <w:rPr>
          <w:rFonts w:ascii="Times New Roman" w:hAnsi="Times New Roman" w:cs="Times New Roman"/>
          <w:sz w:val="24"/>
          <w:szCs w:val="24"/>
        </w:rPr>
        <w:t xml:space="preserve"> operatów (nie więcej niż </w:t>
      </w:r>
      <w:r w:rsidR="00321DE7">
        <w:rPr>
          <w:rFonts w:ascii="Times New Roman" w:hAnsi="Times New Roman" w:cs="Times New Roman"/>
          <w:sz w:val="24"/>
          <w:szCs w:val="24"/>
        </w:rPr>
        <w:t>2000</w:t>
      </w:r>
      <w:r>
        <w:rPr>
          <w:rFonts w:ascii="Times New Roman" w:hAnsi="Times New Roman" w:cs="Times New Roman"/>
          <w:sz w:val="24"/>
          <w:szCs w:val="24"/>
        </w:rPr>
        <w:t xml:space="preserve"> stron). Wykonawca dostarcza również jako wzorcowe, pliki wsadowe oraz p</w:t>
      </w:r>
      <w:r w:rsidR="003A1348">
        <w:rPr>
          <w:rFonts w:ascii="Times New Roman" w:hAnsi="Times New Roman" w:cs="Times New Roman"/>
          <w:sz w:val="24"/>
          <w:szCs w:val="24"/>
        </w:rPr>
        <w:t>łyty</w:t>
      </w:r>
      <w:r>
        <w:rPr>
          <w:rFonts w:ascii="Times New Roman" w:hAnsi="Times New Roman" w:cs="Times New Roman"/>
          <w:sz w:val="24"/>
          <w:szCs w:val="24"/>
        </w:rPr>
        <w:t xml:space="preserve"> DVD z materiałami źródłowymi. </w:t>
      </w:r>
    </w:p>
    <w:p w:rsidR="00927162" w:rsidRPr="00927162" w:rsidRDefault="00505FA4" w:rsidP="00927162">
      <w:pPr>
        <w:pStyle w:val="Akapitzlist"/>
        <w:ind w:left="1080"/>
        <w:jc w:val="both"/>
        <w:rPr>
          <w:rFonts w:ascii="Times New Roman" w:hAnsi="Times New Roman" w:cs="Times New Roman"/>
          <w:sz w:val="24"/>
          <w:szCs w:val="24"/>
        </w:rPr>
      </w:pPr>
      <w:r>
        <w:rPr>
          <w:rFonts w:ascii="Times New Roman" w:hAnsi="Times New Roman" w:cs="Times New Roman"/>
          <w:sz w:val="24"/>
          <w:szCs w:val="24"/>
        </w:rPr>
        <w:t xml:space="preserve">Wykonawca jest zobowiązany zasilić automatycznie opracowanymi dokumentami system zarządzania zasobem geodezyjnym i kartograficznym OŚRODEK </w:t>
      </w:r>
      <w:r w:rsidR="00CC5493">
        <w:rPr>
          <w:rFonts w:ascii="Times New Roman" w:hAnsi="Times New Roman" w:cs="Times New Roman"/>
          <w:sz w:val="24"/>
          <w:szCs w:val="24"/>
        </w:rPr>
        <w:t xml:space="preserve">w </w:t>
      </w:r>
      <w:r>
        <w:rPr>
          <w:rFonts w:ascii="Times New Roman" w:hAnsi="Times New Roman" w:cs="Times New Roman"/>
          <w:sz w:val="24"/>
          <w:szCs w:val="24"/>
        </w:rPr>
        <w:t>wersj</w:t>
      </w:r>
      <w:r w:rsidR="00CC5493">
        <w:rPr>
          <w:rFonts w:ascii="Times New Roman" w:hAnsi="Times New Roman" w:cs="Times New Roman"/>
          <w:sz w:val="24"/>
          <w:szCs w:val="24"/>
        </w:rPr>
        <w:t xml:space="preserve">i co najmniej </w:t>
      </w:r>
      <w:r>
        <w:rPr>
          <w:rFonts w:ascii="Times New Roman" w:hAnsi="Times New Roman" w:cs="Times New Roman"/>
          <w:sz w:val="24"/>
          <w:szCs w:val="24"/>
        </w:rPr>
        <w:t>8</w:t>
      </w:r>
      <w:r w:rsidR="00CC5493">
        <w:rPr>
          <w:rFonts w:ascii="Times New Roman" w:hAnsi="Times New Roman" w:cs="Times New Roman"/>
          <w:sz w:val="24"/>
          <w:szCs w:val="24"/>
        </w:rPr>
        <w:t>.60</w:t>
      </w:r>
      <w:r>
        <w:rPr>
          <w:rFonts w:ascii="Times New Roman" w:hAnsi="Times New Roman" w:cs="Times New Roman"/>
          <w:sz w:val="24"/>
          <w:szCs w:val="24"/>
        </w:rPr>
        <w:t xml:space="preserve"> FB firmy GEOBID Katowice spółka z o.o.</w:t>
      </w:r>
      <w:r w:rsidR="00D71136">
        <w:rPr>
          <w:rFonts w:ascii="Times New Roman" w:hAnsi="Times New Roman" w:cs="Times New Roman"/>
          <w:sz w:val="24"/>
          <w:szCs w:val="24"/>
        </w:rPr>
        <w:t xml:space="preserve"> (obowiązującej na dzień zasilenia). </w:t>
      </w:r>
      <w:r w:rsidR="00CB73FA">
        <w:rPr>
          <w:rFonts w:ascii="Times New Roman" w:hAnsi="Times New Roman" w:cs="Times New Roman"/>
          <w:sz w:val="24"/>
          <w:szCs w:val="24"/>
        </w:rPr>
        <w:t xml:space="preserve">Zasilenie systemu OŚRODEK nastąpi pod nadzorem upoważnionej </w:t>
      </w:r>
      <w:r w:rsidR="00CB73FA">
        <w:rPr>
          <w:rFonts w:ascii="Times New Roman" w:hAnsi="Times New Roman" w:cs="Times New Roman"/>
          <w:sz w:val="24"/>
          <w:szCs w:val="24"/>
        </w:rPr>
        <w:lastRenderedPageBreak/>
        <w:t xml:space="preserve">osoby z ramienia Zamawiającego i w godzinach pracy Zamawiającego w jego siedzibie. Zasilenie systemu OŚRODEK nie może trwać dłużej niż 5 dni roboczych. </w:t>
      </w:r>
      <w:r w:rsidR="00CB73FA">
        <w:rPr>
          <w:rFonts w:ascii="Times New Roman" w:hAnsi="Times New Roman" w:cs="Times New Roman"/>
          <w:sz w:val="24"/>
          <w:szCs w:val="24"/>
        </w:rPr>
        <w:br/>
        <w:t xml:space="preserve">Przed zasileniem Zamawiający dokona kontroli przekazanej wersji cyfrowej wykonanego zamówienia; w przypadku </w:t>
      </w:r>
      <w:r w:rsidR="0047481C">
        <w:rPr>
          <w:rFonts w:ascii="Times New Roman" w:hAnsi="Times New Roman" w:cs="Times New Roman"/>
          <w:sz w:val="24"/>
          <w:szCs w:val="24"/>
        </w:rPr>
        <w:t xml:space="preserve">pozytywnej kontroli wyznaczy </w:t>
      </w:r>
      <w:r w:rsidR="003A1348">
        <w:rPr>
          <w:rFonts w:ascii="Times New Roman" w:hAnsi="Times New Roman" w:cs="Times New Roman"/>
          <w:sz w:val="24"/>
          <w:szCs w:val="24"/>
        </w:rPr>
        <w:t>Wykonawcy</w:t>
      </w:r>
      <w:r w:rsidR="0047481C">
        <w:rPr>
          <w:rFonts w:ascii="Times New Roman" w:hAnsi="Times New Roman" w:cs="Times New Roman"/>
          <w:sz w:val="24"/>
          <w:szCs w:val="24"/>
        </w:rPr>
        <w:t xml:space="preserve"> termin zasilenia bazy systemu OŚRODEK. </w:t>
      </w:r>
    </w:p>
    <w:p w:rsidR="00482C53" w:rsidRDefault="00482C53" w:rsidP="002D74D5">
      <w:pPr>
        <w:pStyle w:val="Akapitzlist"/>
        <w:jc w:val="both"/>
        <w:rPr>
          <w:rFonts w:ascii="Times New Roman" w:hAnsi="Times New Roman" w:cs="Times New Roman"/>
          <w:sz w:val="24"/>
          <w:szCs w:val="24"/>
        </w:rPr>
      </w:pPr>
    </w:p>
    <w:p w:rsidR="002D74D5" w:rsidRPr="002D74D5" w:rsidRDefault="002D74D5" w:rsidP="002D74D5">
      <w:pPr>
        <w:pStyle w:val="Akapitzlist"/>
        <w:jc w:val="both"/>
        <w:rPr>
          <w:rFonts w:ascii="Times New Roman" w:hAnsi="Times New Roman" w:cs="Times New Roman"/>
          <w:sz w:val="24"/>
          <w:szCs w:val="24"/>
        </w:rPr>
      </w:pPr>
      <w:r w:rsidRPr="002D74D5">
        <w:rPr>
          <w:rFonts w:ascii="Times New Roman" w:hAnsi="Times New Roman" w:cs="Times New Roman"/>
          <w:sz w:val="24"/>
          <w:szCs w:val="24"/>
        </w:rPr>
        <w:t>Na koniec realizacji zamówienia Wykonawca przedstawi Zamawiającem</w:t>
      </w:r>
      <w:r>
        <w:rPr>
          <w:rFonts w:ascii="Times New Roman" w:hAnsi="Times New Roman" w:cs="Times New Roman"/>
          <w:sz w:val="24"/>
          <w:szCs w:val="24"/>
        </w:rPr>
        <w:t xml:space="preserve">u operat techniczny z wykonanej </w:t>
      </w:r>
      <w:r w:rsidRPr="002D74D5">
        <w:rPr>
          <w:rFonts w:ascii="Times New Roman" w:hAnsi="Times New Roman" w:cs="Times New Roman"/>
          <w:sz w:val="24"/>
          <w:szCs w:val="24"/>
        </w:rPr>
        <w:t>pracy, zawierający m. in.:</w:t>
      </w:r>
    </w:p>
    <w:p w:rsidR="002D74D5" w:rsidRPr="002D74D5" w:rsidRDefault="002D74D5" w:rsidP="002D74D5">
      <w:pPr>
        <w:pStyle w:val="Akapitzlist"/>
        <w:ind w:firstLine="696"/>
        <w:jc w:val="both"/>
        <w:rPr>
          <w:rFonts w:ascii="Times New Roman" w:hAnsi="Times New Roman" w:cs="Times New Roman"/>
          <w:sz w:val="24"/>
          <w:szCs w:val="24"/>
        </w:rPr>
      </w:pPr>
      <w:r w:rsidRPr="002D74D5">
        <w:rPr>
          <w:rFonts w:ascii="Times New Roman" w:hAnsi="Times New Roman" w:cs="Times New Roman"/>
          <w:sz w:val="24"/>
          <w:szCs w:val="24"/>
        </w:rPr>
        <w:t>a) dziennik roboty,</w:t>
      </w:r>
    </w:p>
    <w:p w:rsidR="002D74D5" w:rsidRPr="002D74D5" w:rsidRDefault="002D74D5" w:rsidP="002D74D5">
      <w:pPr>
        <w:pStyle w:val="Akapitzlist"/>
        <w:ind w:firstLine="696"/>
        <w:jc w:val="both"/>
        <w:rPr>
          <w:rFonts w:ascii="Times New Roman" w:hAnsi="Times New Roman" w:cs="Times New Roman"/>
          <w:sz w:val="24"/>
          <w:szCs w:val="24"/>
        </w:rPr>
      </w:pPr>
      <w:r w:rsidRPr="002D74D5">
        <w:rPr>
          <w:rFonts w:ascii="Times New Roman" w:hAnsi="Times New Roman" w:cs="Times New Roman"/>
          <w:sz w:val="24"/>
          <w:szCs w:val="24"/>
        </w:rPr>
        <w:t>b) sprawozdanie techniczne z opisem wykonanej pracy, w tym napotkanych problemów i</w:t>
      </w:r>
      <w:r w:rsidR="003535B4">
        <w:rPr>
          <w:rFonts w:ascii="Times New Roman" w:hAnsi="Times New Roman" w:cs="Times New Roman"/>
          <w:sz w:val="24"/>
          <w:szCs w:val="24"/>
        </w:rPr>
        <w:t xml:space="preserve"> </w:t>
      </w:r>
      <w:r w:rsidRPr="002D74D5">
        <w:rPr>
          <w:rFonts w:ascii="Times New Roman" w:hAnsi="Times New Roman" w:cs="Times New Roman"/>
          <w:sz w:val="24"/>
          <w:szCs w:val="24"/>
        </w:rPr>
        <w:t>zastosowanych sposobów ich rozwiązania,</w:t>
      </w:r>
    </w:p>
    <w:p w:rsidR="002D74D5" w:rsidRPr="002D74D5" w:rsidRDefault="002D74D5" w:rsidP="002D74D5">
      <w:pPr>
        <w:pStyle w:val="Akapitzlist"/>
        <w:ind w:firstLine="696"/>
        <w:jc w:val="both"/>
        <w:rPr>
          <w:rFonts w:ascii="Times New Roman" w:hAnsi="Times New Roman" w:cs="Times New Roman"/>
          <w:sz w:val="24"/>
          <w:szCs w:val="24"/>
        </w:rPr>
      </w:pPr>
      <w:r w:rsidRPr="002D74D5">
        <w:rPr>
          <w:rFonts w:ascii="Times New Roman" w:hAnsi="Times New Roman" w:cs="Times New Roman"/>
          <w:sz w:val="24"/>
          <w:szCs w:val="24"/>
        </w:rPr>
        <w:t xml:space="preserve">c) raport o stanie ilościowym i jakościowym oraz ewentualnych ubytkach </w:t>
      </w:r>
      <w:r w:rsidR="004879DB">
        <w:rPr>
          <w:rFonts w:ascii="Times New Roman" w:hAnsi="Times New Roman" w:cs="Times New Roman"/>
          <w:sz w:val="24"/>
          <w:szCs w:val="24"/>
        </w:rPr>
        <w:br/>
      </w:r>
      <w:r w:rsidRPr="002D74D5">
        <w:rPr>
          <w:rFonts w:ascii="Times New Roman" w:hAnsi="Times New Roman" w:cs="Times New Roman"/>
          <w:sz w:val="24"/>
          <w:szCs w:val="24"/>
        </w:rPr>
        <w:t>w stanie operatów w</w:t>
      </w:r>
      <w:r w:rsidR="003535B4">
        <w:rPr>
          <w:rFonts w:ascii="Times New Roman" w:hAnsi="Times New Roman" w:cs="Times New Roman"/>
          <w:sz w:val="24"/>
          <w:szCs w:val="24"/>
        </w:rPr>
        <w:t xml:space="preserve"> </w:t>
      </w:r>
      <w:r w:rsidRPr="002D74D5">
        <w:rPr>
          <w:rFonts w:ascii="Times New Roman" w:hAnsi="Times New Roman" w:cs="Times New Roman"/>
          <w:sz w:val="24"/>
          <w:szCs w:val="24"/>
        </w:rPr>
        <w:t xml:space="preserve">stosunku do pierwotnie wykazanych, </w:t>
      </w:r>
    </w:p>
    <w:p w:rsidR="002D74D5" w:rsidRPr="002D74D5" w:rsidRDefault="002D74D5" w:rsidP="002D74D5">
      <w:pPr>
        <w:pStyle w:val="Akapitzlist"/>
        <w:ind w:firstLine="696"/>
        <w:jc w:val="both"/>
        <w:rPr>
          <w:rFonts w:ascii="Times New Roman" w:hAnsi="Times New Roman" w:cs="Times New Roman"/>
          <w:sz w:val="24"/>
          <w:szCs w:val="24"/>
        </w:rPr>
      </w:pPr>
      <w:r w:rsidRPr="002D74D5">
        <w:rPr>
          <w:rFonts w:ascii="Times New Roman" w:hAnsi="Times New Roman" w:cs="Times New Roman"/>
          <w:sz w:val="24"/>
          <w:szCs w:val="24"/>
        </w:rPr>
        <w:t>d) dysk USB z zeskanowanym materiałem źródłowym (nośnik o odpowiednich parametrach</w:t>
      </w:r>
      <w:r w:rsidR="00102E15">
        <w:rPr>
          <w:rFonts w:ascii="Times New Roman" w:hAnsi="Times New Roman" w:cs="Times New Roman"/>
          <w:sz w:val="24"/>
          <w:szCs w:val="24"/>
        </w:rPr>
        <w:t>) – 2 sztuki</w:t>
      </w:r>
      <w:r w:rsidRPr="002D74D5">
        <w:rPr>
          <w:rFonts w:ascii="Times New Roman" w:hAnsi="Times New Roman" w:cs="Times New Roman"/>
          <w:sz w:val="24"/>
          <w:szCs w:val="24"/>
        </w:rPr>
        <w:t>;</w:t>
      </w:r>
    </w:p>
    <w:p w:rsidR="002D74D5" w:rsidRPr="002D74D5" w:rsidRDefault="002D74D5" w:rsidP="002D74D5">
      <w:pPr>
        <w:pStyle w:val="Akapitzlist"/>
        <w:ind w:firstLine="696"/>
        <w:jc w:val="both"/>
        <w:rPr>
          <w:rFonts w:ascii="Times New Roman" w:hAnsi="Times New Roman" w:cs="Times New Roman"/>
          <w:sz w:val="24"/>
          <w:szCs w:val="24"/>
        </w:rPr>
      </w:pPr>
      <w:r w:rsidRPr="002D74D5">
        <w:rPr>
          <w:rFonts w:ascii="Times New Roman" w:hAnsi="Times New Roman" w:cs="Times New Roman"/>
          <w:sz w:val="24"/>
          <w:szCs w:val="24"/>
        </w:rPr>
        <w:t>e) dysk z kopią danych w formacie, w którym baza danych została zaimportowana do systemu</w:t>
      </w:r>
      <w:r w:rsidR="003535B4">
        <w:rPr>
          <w:rFonts w:ascii="Times New Roman" w:hAnsi="Times New Roman" w:cs="Times New Roman"/>
          <w:sz w:val="24"/>
          <w:szCs w:val="24"/>
        </w:rPr>
        <w:t xml:space="preserve"> </w:t>
      </w:r>
      <w:r w:rsidR="00F1104B">
        <w:rPr>
          <w:rFonts w:ascii="Times New Roman" w:hAnsi="Times New Roman" w:cs="Times New Roman"/>
          <w:sz w:val="24"/>
          <w:szCs w:val="24"/>
        </w:rPr>
        <w:t>OŚRODEK</w:t>
      </w:r>
      <w:r w:rsidRPr="002D74D5">
        <w:rPr>
          <w:rFonts w:ascii="Times New Roman" w:hAnsi="Times New Roman" w:cs="Times New Roman"/>
          <w:sz w:val="24"/>
          <w:szCs w:val="24"/>
        </w:rPr>
        <w:t>;</w:t>
      </w:r>
    </w:p>
    <w:p w:rsidR="002D74D5" w:rsidRPr="002D74D5" w:rsidRDefault="002D74D5" w:rsidP="002D74D5">
      <w:pPr>
        <w:pStyle w:val="Akapitzlist"/>
        <w:ind w:firstLine="696"/>
        <w:jc w:val="both"/>
        <w:rPr>
          <w:rFonts w:ascii="Times New Roman" w:hAnsi="Times New Roman" w:cs="Times New Roman"/>
          <w:sz w:val="24"/>
          <w:szCs w:val="24"/>
        </w:rPr>
      </w:pPr>
      <w:r w:rsidRPr="002D74D5">
        <w:rPr>
          <w:rFonts w:ascii="Times New Roman" w:hAnsi="Times New Roman" w:cs="Times New Roman"/>
          <w:sz w:val="24"/>
          <w:szCs w:val="24"/>
        </w:rPr>
        <w:t>f) wskazane przez Zamawiającego wydruki kontrolne do oceny jakości wykonanej usługi.</w:t>
      </w:r>
    </w:p>
    <w:p w:rsidR="002D74D5" w:rsidRDefault="002D74D5" w:rsidP="002D74D5">
      <w:pPr>
        <w:pStyle w:val="Akapitzlist"/>
        <w:jc w:val="both"/>
        <w:rPr>
          <w:rFonts w:ascii="Times New Roman" w:hAnsi="Times New Roman" w:cs="Times New Roman"/>
          <w:sz w:val="24"/>
          <w:szCs w:val="24"/>
        </w:rPr>
      </w:pPr>
      <w:r w:rsidRPr="002D74D5">
        <w:rPr>
          <w:rFonts w:ascii="Times New Roman" w:hAnsi="Times New Roman" w:cs="Times New Roman"/>
          <w:sz w:val="24"/>
          <w:szCs w:val="24"/>
        </w:rPr>
        <w:t>Wykonawca zobowiązuje się udzielić gwarancji jakości na wykonan</w:t>
      </w:r>
      <w:r>
        <w:rPr>
          <w:rFonts w:ascii="Times New Roman" w:hAnsi="Times New Roman" w:cs="Times New Roman"/>
          <w:sz w:val="24"/>
          <w:szCs w:val="24"/>
        </w:rPr>
        <w:t xml:space="preserve">e prace na okres </w:t>
      </w:r>
      <w:r w:rsidR="004879DB">
        <w:rPr>
          <w:rFonts w:ascii="Times New Roman" w:hAnsi="Times New Roman" w:cs="Times New Roman"/>
          <w:sz w:val="24"/>
          <w:szCs w:val="24"/>
        </w:rPr>
        <w:br/>
      </w:r>
      <w:r>
        <w:rPr>
          <w:rFonts w:ascii="Times New Roman" w:hAnsi="Times New Roman" w:cs="Times New Roman"/>
          <w:sz w:val="24"/>
          <w:szCs w:val="24"/>
        </w:rPr>
        <w:t xml:space="preserve">36 miesięcy od </w:t>
      </w:r>
      <w:r w:rsidRPr="002D74D5">
        <w:rPr>
          <w:rFonts w:ascii="Times New Roman" w:hAnsi="Times New Roman" w:cs="Times New Roman"/>
          <w:sz w:val="24"/>
          <w:szCs w:val="24"/>
        </w:rPr>
        <w:t xml:space="preserve">dnia przekazania całości roboty i usunąć w terminie określonym </w:t>
      </w:r>
      <w:r w:rsidR="004879DB">
        <w:rPr>
          <w:rFonts w:ascii="Times New Roman" w:hAnsi="Times New Roman" w:cs="Times New Roman"/>
          <w:sz w:val="24"/>
          <w:szCs w:val="24"/>
        </w:rPr>
        <w:br/>
      </w:r>
      <w:r w:rsidRPr="002D74D5">
        <w:rPr>
          <w:rFonts w:ascii="Times New Roman" w:hAnsi="Times New Roman" w:cs="Times New Roman"/>
          <w:sz w:val="24"/>
          <w:szCs w:val="24"/>
        </w:rPr>
        <w:t>w umowie wszystkie ujawnione w</w:t>
      </w:r>
      <w:r w:rsidR="003535B4">
        <w:rPr>
          <w:rFonts w:ascii="Times New Roman" w:hAnsi="Times New Roman" w:cs="Times New Roman"/>
          <w:sz w:val="24"/>
          <w:szCs w:val="24"/>
        </w:rPr>
        <w:t xml:space="preserve"> </w:t>
      </w:r>
      <w:r w:rsidRPr="002D74D5">
        <w:rPr>
          <w:rFonts w:ascii="Times New Roman" w:hAnsi="Times New Roman" w:cs="Times New Roman"/>
          <w:sz w:val="24"/>
          <w:szCs w:val="24"/>
        </w:rPr>
        <w:t>tym okresie wady i usterki.</w:t>
      </w:r>
    </w:p>
    <w:p w:rsidR="00495A72" w:rsidRDefault="00495A72" w:rsidP="002D74D5">
      <w:pPr>
        <w:pStyle w:val="Akapitzlist"/>
        <w:jc w:val="both"/>
        <w:rPr>
          <w:rFonts w:ascii="Times New Roman" w:hAnsi="Times New Roman" w:cs="Times New Roman"/>
          <w:sz w:val="24"/>
          <w:szCs w:val="24"/>
        </w:rPr>
      </w:pPr>
    </w:p>
    <w:p w:rsidR="00495A72" w:rsidRPr="00482C53" w:rsidRDefault="00482C53" w:rsidP="00482C53">
      <w:pPr>
        <w:pStyle w:val="Akapitzlist"/>
        <w:numPr>
          <w:ilvl w:val="1"/>
          <w:numId w:val="1"/>
        </w:numPr>
        <w:spacing w:after="120" w:line="22" w:lineRule="atLeast"/>
        <w:contextualSpacing w:val="0"/>
        <w:jc w:val="both"/>
        <w:rPr>
          <w:rFonts w:ascii="Times New Roman" w:hAnsi="Times New Roman" w:cs="Times New Roman"/>
          <w:sz w:val="24"/>
          <w:szCs w:val="24"/>
        </w:rPr>
      </w:pPr>
      <w:r w:rsidRPr="00482C53">
        <w:rPr>
          <w:rFonts w:ascii="Times New Roman" w:hAnsi="Times New Roman" w:cs="Times New Roman"/>
          <w:sz w:val="24"/>
          <w:szCs w:val="24"/>
        </w:rPr>
        <w:t>Zamawiający</w:t>
      </w:r>
      <w:r w:rsidR="00495A72" w:rsidRPr="00482C53">
        <w:rPr>
          <w:rFonts w:ascii="Times New Roman" w:hAnsi="Times New Roman" w:cs="Times New Roman"/>
          <w:sz w:val="24"/>
          <w:szCs w:val="24"/>
        </w:rPr>
        <w:t xml:space="preserve"> może odmówić rozpoczęcia kontroli rezultatów Przedmiotu nadzoru, w przypadku wystąpienia jednego z niżej podanych przypadków:</w:t>
      </w:r>
    </w:p>
    <w:p w:rsidR="00495A72" w:rsidRPr="00482C53" w:rsidRDefault="00495A72" w:rsidP="00482C53">
      <w:pPr>
        <w:pStyle w:val="Akapitzlist"/>
        <w:numPr>
          <w:ilvl w:val="0"/>
          <w:numId w:val="14"/>
        </w:numPr>
        <w:spacing w:after="120" w:line="22" w:lineRule="atLeast"/>
        <w:contextualSpacing w:val="0"/>
        <w:jc w:val="both"/>
        <w:rPr>
          <w:rFonts w:ascii="Times New Roman" w:hAnsi="Times New Roman" w:cs="Times New Roman"/>
          <w:sz w:val="24"/>
          <w:szCs w:val="24"/>
        </w:rPr>
      </w:pPr>
      <w:r w:rsidRPr="00482C53">
        <w:rPr>
          <w:rFonts w:ascii="Times New Roman" w:hAnsi="Times New Roman" w:cs="Times New Roman"/>
          <w:sz w:val="24"/>
          <w:szCs w:val="24"/>
        </w:rPr>
        <w:t>nie nastąpiło zgłoszenie informacji o przekazaniu rezultatów Przedmiotu nadzoru do kontroli;</w:t>
      </w:r>
    </w:p>
    <w:p w:rsidR="00495A72" w:rsidRPr="00482C53" w:rsidRDefault="00495A72" w:rsidP="00482C53">
      <w:pPr>
        <w:pStyle w:val="Akapitzlist"/>
        <w:numPr>
          <w:ilvl w:val="0"/>
          <w:numId w:val="14"/>
        </w:numPr>
        <w:spacing w:after="120" w:line="22" w:lineRule="atLeast"/>
        <w:contextualSpacing w:val="0"/>
        <w:jc w:val="both"/>
        <w:rPr>
          <w:rFonts w:ascii="Times New Roman" w:hAnsi="Times New Roman" w:cs="Times New Roman"/>
          <w:sz w:val="24"/>
          <w:szCs w:val="24"/>
        </w:rPr>
      </w:pPr>
      <w:r w:rsidRPr="00482C53">
        <w:rPr>
          <w:rFonts w:ascii="Times New Roman" w:hAnsi="Times New Roman" w:cs="Times New Roman"/>
          <w:sz w:val="24"/>
          <w:szCs w:val="24"/>
        </w:rPr>
        <w:t xml:space="preserve">rezultaty Przedmiotu nadzoru są niekompletne, nieuporządkowane </w:t>
      </w:r>
      <w:r w:rsidR="001E6B7F">
        <w:rPr>
          <w:rFonts w:ascii="Times New Roman" w:hAnsi="Times New Roman" w:cs="Times New Roman"/>
          <w:sz w:val="24"/>
          <w:szCs w:val="24"/>
        </w:rPr>
        <w:br/>
      </w:r>
      <w:r w:rsidRPr="00482C53">
        <w:rPr>
          <w:rFonts w:ascii="Times New Roman" w:hAnsi="Times New Roman" w:cs="Times New Roman"/>
          <w:sz w:val="24"/>
          <w:szCs w:val="24"/>
        </w:rPr>
        <w:t>w ustalony sposób (zła struktura) lub niewłaściwie nazwane;</w:t>
      </w:r>
    </w:p>
    <w:p w:rsidR="00495A72" w:rsidRPr="00482C53" w:rsidRDefault="00495A72" w:rsidP="00482C53">
      <w:pPr>
        <w:pStyle w:val="Akapitzlist"/>
        <w:numPr>
          <w:ilvl w:val="0"/>
          <w:numId w:val="14"/>
        </w:numPr>
        <w:spacing w:after="120" w:line="22" w:lineRule="atLeast"/>
        <w:contextualSpacing w:val="0"/>
        <w:jc w:val="both"/>
        <w:rPr>
          <w:rFonts w:ascii="Times New Roman" w:hAnsi="Times New Roman" w:cs="Times New Roman"/>
          <w:sz w:val="24"/>
          <w:szCs w:val="24"/>
        </w:rPr>
      </w:pPr>
      <w:r w:rsidRPr="00482C53">
        <w:rPr>
          <w:rFonts w:ascii="Times New Roman" w:hAnsi="Times New Roman" w:cs="Times New Roman"/>
          <w:sz w:val="24"/>
          <w:szCs w:val="24"/>
        </w:rPr>
        <w:t xml:space="preserve">występują inne obiektywne przesłanki świadczące o tym, że pomimo zgłoszenia informacji o przekazaniu rezultatów Przedmiotu nadzoru </w:t>
      </w:r>
      <w:r w:rsidR="001E6B7F">
        <w:rPr>
          <w:rFonts w:ascii="Times New Roman" w:hAnsi="Times New Roman" w:cs="Times New Roman"/>
          <w:sz w:val="24"/>
          <w:szCs w:val="24"/>
        </w:rPr>
        <w:br/>
      </w:r>
      <w:r w:rsidRPr="00482C53">
        <w:rPr>
          <w:rFonts w:ascii="Times New Roman" w:hAnsi="Times New Roman" w:cs="Times New Roman"/>
          <w:sz w:val="24"/>
          <w:szCs w:val="24"/>
        </w:rPr>
        <w:t xml:space="preserve">do kontroli nie nastąpiło faktyczne przekazanie tych rezultatów w całości </w:t>
      </w:r>
      <w:r w:rsidR="001E6B7F">
        <w:rPr>
          <w:rFonts w:ascii="Times New Roman" w:hAnsi="Times New Roman" w:cs="Times New Roman"/>
          <w:sz w:val="24"/>
          <w:szCs w:val="24"/>
        </w:rPr>
        <w:br/>
      </w:r>
      <w:r w:rsidRPr="00482C53">
        <w:rPr>
          <w:rFonts w:ascii="Times New Roman" w:hAnsi="Times New Roman" w:cs="Times New Roman"/>
          <w:sz w:val="24"/>
          <w:szCs w:val="24"/>
        </w:rPr>
        <w:t>i poprawnym stanie.</w:t>
      </w:r>
    </w:p>
    <w:p w:rsidR="00495A72" w:rsidRDefault="00495A72" w:rsidP="002D74D5">
      <w:pPr>
        <w:pStyle w:val="Akapitzlist"/>
        <w:jc w:val="both"/>
        <w:rPr>
          <w:rFonts w:ascii="Times New Roman" w:hAnsi="Times New Roman" w:cs="Times New Roman"/>
          <w:sz w:val="24"/>
          <w:szCs w:val="24"/>
        </w:rPr>
      </w:pPr>
    </w:p>
    <w:p w:rsidR="00495A72" w:rsidRPr="00482C53" w:rsidRDefault="00495A72" w:rsidP="00482C53">
      <w:pPr>
        <w:pStyle w:val="Akapitzlist"/>
        <w:numPr>
          <w:ilvl w:val="1"/>
          <w:numId w:val="1"/>
        </w:numPr>
        <w:spacing w:after="120" w:line="22" w:lineRule="atLeast"/>
        <w:contextualSpacing w:val="0"/>
        <w:jc w:val="both"/>
        <w:rPr>
          <w:rFonts w:ascii="Times New Roman" w:hAnsi="Times New Roman" w:cs="Times New Roman"/>
          <w:sz w:val="24"/>
          <w:szCs w:val="24"/>
        </w:rPr>
      </w:pPr>
      <w:r w:rsidRPr="00482C53">
        <w:rPr>
          <w:rFonts w:ascii="Times New Roman" w:hAnsi="Times New Roman" w:cs="Times New Roman"/>
          <w:sz w:val="24"/>
          <w:szCs w:val="24"/>
        </w:rPr>
        <w:t xml:space="preserve">O odmowie rozpoczęcia kontroli </w:t>
      </w:r>
      <w:r w:rsidR="00482C53">
        <w:rPr>
          <w:rFonts w:ascii="Times New Roman" w:hAnsi="Times New Roman" w:cs="Times New Roman"/>
          <w:sz w:val="24"/>
          <w:szCs w:val="24"/>
        </w:rPr>
        <w:t>Zama</w:t>
      </w:r>
      <w:r w:rsidR="001E6B7F">
        <w:rPr>
          <w:rFonts w:ascii="Times New Roman" w:hAnsi="Times New Roman" w:cs="Times New Roman"/>
          <w:sz w:val="24"/>
          <w:szCs w:val="24"/>
        </w:rPr>
        <w:t>wiają</w:t>
      </w:r>
      <w:r w:rsidR="00482C53">
        <w:rPr>
          <w:rFonts w:ascii="Times New Roman" w:hAnsi="Times New Roman" w:cs="Times New Roman"/>
          <w:sz w:val="24"/>
          <w:szCs w:val="24"/>
        </w:rPr>
        <w:t>cy</w:t>
      </w:r>
      <w:r w:rsidRPr="00482C53">
        <w:rPr>
          <w:rFonts w:ascii="Times New Roman" w:hAnsi="Times New Roman" w:cs="Times New Roman"/>
          <w:sz w:val="24"/>
          <w:szCs w:val="24"/>
        </w:rPr>
        <w:t xml:space="preserve"> musi niezwłoc</w:t>
      </w:r>
      <w:r w:rsidR="00482C53">
        <w:rPr>
          <w:rFonts w:ascii="Times New Roman" w:hAnsi="Times New Roman" w:cs="Times New Roman"/>
          <w:sz w:val="24"/>
          <w:szCs w:val="24"/>
        </w:rPr>
        <w:t xml:space="preserve">znie powiadomić </w:t>
      </w:r>
      <w:r w:rsidRPr="00482C53">
        <w:rPr>
          <w:rFonts w:ascii="Times New Roman" w:hAnsi="Times New Roman" w:cs="Times New Roman"/>
          <w:sz w:val="24"/>
          <w:szCs w:val="24"/>
        </w:rPr>
        <w:t xml:space="preserve">Wykonawcę wraz z jasnym uzasadnieniem powodu odmowy rozpoczęcia kontroli. </w:t>
      </w:r>
    </w:p>
    <w:p w:rsidR="00495A72" w:rsidRPr="002D74D5" w:rsidRDefault="00495A72" w:rsidP="002D74D5">
      <w:pPr>
        <w:pStyle w:val="Akapitzlist"/>
        <w:jc w:val="both"/>
        <w:rPr>
          <w:rFonts w:ascii="Times New Roman" w:hAnsi="Times New Roman" w:cs="Times New Roman"/>
          <w:sz w:val="24"/>
          <w:szCs w:val="24"/>
        </w:rPr>
      </w:pPr>
    </w:p>
    <w:p w:rsidR="00AA27C7" w:rsidRPr="002D74D5" w:rsidRDefault="002D74D5" w:rsidP="00482C53">
      <w:pPr>
        <w:pStyle w:val="Akapitzlist"/>
        <w:numPr>
          <w:ilvl w:val="1"/>
          <w:numId w:val="1"/>
        </w:numPr>
        <w:jc w:val="both"/>
        <w:rPr>
          <w:rFonts w:ascii="Times New Roman" w:hAnsi="Times New Roman" w:cs="Times New Roman"/>
          <w:sz w:val="24"/>
          <w:szCs w:val="24"/>
        </w:rPr>
      </w:pPr>
      <w:r w:rsidRPr="002D74D5">
        <w:rPr>
          <w:rFonts w:ascii="Times New Roman" w:hAnsi="Times New Roman" w:cs="Times New Roman"/>
          <w:sz w:val="24"/>
          <w:szCs w:val="24"/>
        </w:rPr>
        <w:t>Każde nieuzgodnione odstępstwo od niniejszych warunków technicz</w:t>
      </w:r>
      <w:r>
        <w:rPr>
          <w:rFonts w:ascii="Times New Roman" w:hAnsi="Times New Roman" w:cs="Times New Roman"/>
          <w:sz w:val="24"/>
          <w:szCs w:val="24"/>
        </w:rPr>
        <w:t xml:space="preserve">nych będzie traktowane jako nie </w:t>
      </w:r>
      <w:r w:rsidRPr="002D74D5">
        <w:rPr>
          <w:rFonts w:ascii="Times New Roman" w:hAnsi="Times New Roman" w:cs="Times New Roman"/>
          <w:sz w:val="24"/>
          <w:szCs w:val="24"/>
        </w:rPr>
        <w:t xml:space="preserve">wykonanie zamówienia i spowoduje zwrot opracowania </w:t>
      </w:r>
      <w:r w:rsidR="004879DB">
        <w:rPr>
          <w:rFonts w:ascii="Times New Roman" w:hAnsi="Times New Roman" w:cs="Times New Roman"/>
          <w:sz w:val="24"/>
          <w:szCs w:val="24"/>
        </w:rPr>
        <w:br/>
      </w:r>
      <w:r w:rsidRPr="002D74D5">
        <w:rPr>
          <w:rFonts w:ascii="Times New Roman" w:hAnsi="Times New Roman" w:cs="Times New Roman"/>
          <w:sz w:val="24"/>
          <w:szCs w:val="24"/>
        </w:rPr>
        <w:t xml:space="preserve">do poprawy. </w:t>
      </w:r>
      <w:r w:rsidRPr="002D74D5">
        <w:rPr>
          <w:rFonts w:ascii="Times New Roman" w:hAnsi="Times New Roman" w:cs="Times New Roman"/>
          <w:sz w:val="24"/>
          <w:szCs w:val="24"/>
        </w:rPr>
        <w:cr/>
      </w:r>
    </w:p>
    <w:p w:rsidR="005A31EF" w:rsidRPr="005A31EF" w:rsidRDefault="005A31EF" w:rsidP="005A31EF">
      <w:pPr>
        <w:ind w:left="1440"/>
        <w:jc w:val="both"/>
        <w:rPr>
          <w:rFonts w:ascii="Times New Roman" w:hAnsi="Times New Roman" w:cs="Times New Roman"/>
          <w:sz w:val="24"/>
          <w:szCs w:val="24"/>
        </w:rPr>
      </w:pPr>
      <w:bookmarkStart w:id="0" w:name="_GoBack"/>
      <w:bookmarkEnd w:id="0"/>
    </w:p>
    <w:p w:rsidR="00A32303" w:rsidRPr="000E35C6" w:rsidRDefault="00A32303" w:rsidP="000E35C6">
      <w:pPr>
        <w:jc w:val="both"/>
        <w:rPr>
          <w:rFonts w:ascii="Times New Roman" w:hAnsi="Times New Roman" w:cs="Times New Roman"/>
          <w:sz w:val="24"/>
          <w:szCs w:val="24"/>
        </w:rPr>
      </w:pPr>
    </w:p>
    <w:p w:rsidR="00DC7680" w:rsidRPr="00DC7680" w:rsidRDefault="00DC7680" w:rsidP="00DC7680">
      <w:pPr>
        <w:jc w:val="both"/>
        <w:rPr>
          <w:rFonts w:ascii="Times New Roman" w:hAnsi="Times New Roman" w:cs="Times New Roman"/>
          <w:b/>
          <w:sz w:val="24"/>
          <w:szCs w:val="24"/>
        </w:rPr>
      </w:pPr>
    </w:p>
    <w:sectPr w:rsidR="00DC7680" w:rsidRPr="00DC7680" w:rsidSect="00257EA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16B" w:rsidRDefault="005C116B" w:rsidP="004879DB">
      <w:pPr>
        <w:spacing w:after="0" w:line="240" w:lineRule="auto"/>
      </w:pPr>
      <w:r>
        <w:separator/>
      </w:r>
    </w:p>
  </w:endnote>
  <w:endnote w:type="continuationSeparator" w:id="0">
    <w:p w:rsidR="005C116B" w:rsidRDefault="005C116B" w:rsidP="00487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2905506"/>
      <w:docPartObj>
        <w:docPartGallery w:val="Page Numbers (Bottom of Page)"/>
        <w:docPartUnique/>
      </w:docPartObj>
    </w:sdtPr>
    <w:sdtEndPr>
      <w:rPr>
        <w:rFonts w:ascii="Times New Roman" w:hAnsi="Times New Roman" w:cs="Times New Roman"/>
      </w:rPr>
    </w:sdtEndPr>
    <w:sdtContent>
      <w:p w:rsidR="004879DB" w:rsidRPr="004879DB" w:rsidRDefault="00AC0564">
        <w:pPr>
          <w:pStyle w:val="Stopka"/>
          <w:jc w:val="center"/>
          <w:rPr>
            <w:rFonts w:ascii="Times New Roman" w:hAnsi="Times New Roman" w:cs="Times New Roman"/>
          </w:rPr>
        </w:pPr>
        <w:r w:rsidRPr="004879DB">
          <w:rPr>
            <w:rFonts w:ascii="Times New Roman" w:hAnsi="Times New Roman" w:cs="Times New Roman"/>
          </w:rPr>
          <w:fldChar w:fldCharType="begin"/>
        </w:r>
        <w:r w:rsidR="004879DB" w:rsidRPr="004879DB">
          <w:rPr>
            <w:rFonts w:ascii="Times New Roman" w:hAnsi="Times New Roman" w:cs="Times New Roman"/>
          </w:rPr>
          <w:instrText>PAGE   \* MERGEFORMAT</w:instrText>
        </w:r>
        <w:r w:rsidRPr="004879DB">
          <w:rPr>
            <w:rFonts w:ascii="Times New Roman" w:hAnsi="Times New Roman" w:cs="Times New Roman"/>
          </w:rPr>
          <w:fldChar w:fldCharType="separate"/>
        </w:r>
        <w:r w:rsidR="00624964">
          <w:rPr>
            <w:rFonts w:ascii="Times New Roman" w:hAnsi="Times New Roman" w:cs="Times New Roman"/>
            <w:noProof/>
          </w:rPr>
          <w:t>9</w:t>
        </w:r>
        <w:r w:rsidRPr="004879DB">
          <w:rPr>
            <w:rFonts w:ascii="Times New Roman" w:hAnsi="Times New Roman" w:cs="Times New Roman"/>
          </w:rPr>
          <w:fldChar w:fldCharType="end"/>
        </w:r>
        <w:r w:rsidR="004879DB" w:rsidRPr="004879DB">
          <w:rPr>
            <w:rFonts w:ascii="Times New Roman" w:hAnsi="Times New Roman" w:cs="Times New Roman"/>
          </w:rPr>
          <w:t>/</w:t>
        </w:r>
        <w:r w:rsidR="003C490C">
          <w:rPr>
            <w:rFonts w:ascii="Times New Roman" w:hAnsi="Times New Roman" w:cs="Times New Roman"/>
          </w:rPr>
          <w:t>9</w:t>
        </w:r>
      </w:p>
    </w:sdtContent>
  </w:sdt>
  <w:p w:rsidR="004879DB" w:rsidRDefault="004879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16B" w:rsidRDefault="005C116B" w:rsidP="004879DB">
      <w:pPr>
        <w:spacing w:after="0" w:line="240" w:lineRule="auto"/>
      </w:pPr>
      <w:r>
        <w:separator/>
      </w:r>
    </w:p>
  </w:footnote>
  <w:footnote w:type="continuationSeparator" w:id="0">
    <w:p w:rsidR="005C116B" w:rsidRDefault="005C116B" w:rsidP="00487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2218"/>
    <w:multiLevelType w:val="hybridMultilevel"/>
    <w:tmpl w:val="684813D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 w15:restartNumberingAfterBreak="0">
    <w:nsid w:val="0D8D103E"/>
    <w:multiLevelType w:val="hybridMultilevel"/>
    <w:tmpl w:val="A26CB9E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 w15:restartNumberingAfterBreak="0">
    <w:nsid w:val="18220DD4"/>
    <w:multiLevelType w:val="multilevel"/>
    <w:tmpl w:val="CCD470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0521BBA"/>
    <w:multiLevelType w:val="hybridMultilevel"/>
    <w:tmpl w:val="127EBAE4"/>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 w15:restartNumberingAfterBreak="0">
    <w:nsid w:val="22E3259A"/>
    <w:multiLevelType w:val="hybridMultilevel"/>
    <w:tmpl w:val="700615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295AFC"/>
    <w:multiLevelType w:val="multilevel"/>
    <w:tmpl w:val="99EEBA44"/>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0A97BC6"/>
    <w:multiLevelType w:val="hybridMultilevel"/>
    <w:tmpl w:val="3E1064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530D09"/>
    <w:multiLevelType w:val="hybridMultilevel"/>
    <w:tmpl w:val="7F06905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 w15:restartNumberingAfterBreak="0">
    <w:nsid w:val="3B265F6B"/>
    <w:multiLevelType w:val="hybridMultilevel"/>
    <w:tmpl w:val="899E032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9" w15:restartNumberingAfterBreak="0">
    <w:nsid w:val="43165336"/>
    <w:multiLevelType w:val="hybridMultilevel"/>
    <w:tmpl w:val="CFCEB82E"/>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 w15:restartNumberingAfterBreak="0">
    <w:nsid w:val="45C967AE"/>
    <w:multiLevelType w:val="hybridMultilevel"/>
    <w:tmpl w:val="7478810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1" w15:restartNumberingAfterBreak="0">
    <w:nsid w:val="47D90BAA"/>
    <w:multiLevelType w:val="hybridMultilevel"/>
    <w:tmpl w:val="5B589D1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2" w15:restartNumberingAfterBreak="0">
    <w:nsid w:val="502E2DA0"/>
    <w:multiLevelType w:val="hybridMultilevel"/>
    <w:tmpl w:val="FC0C17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7827120"/>
    <w:multiLevelType w:val="hybridMultilevel"/>
    <w:tmpl w:val="EBB4F7F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627902C0"/>
    <w:multiLevelType w:val="multilevel"/>
    <w:tmpl w:val="4AC6EF7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A2752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8"/>
  </w:num>
  <w:num w:numId="3">
    <w:abstractNumId w:val="0"/>
  </w:num>
  <w:num w:numId="4">
    <w:abstractNumId w:val="9"/>
  </w:num>
  <w:num w:numId="5">
    <w:abstractNumId w:val="1"/>
  </w:num>
  <w:num w:numId="6">
    <w:abstractNumId w:val="14"/>
  </w:num>
  <w:num w:numId="7">
    <w:abstractNumId w:val="4"/>
  </w:num>
  <w:num w:numId="8">
    <w:abstractNumId w:val="6"/>
  </w:num>
  <w:num w:numId="9">
    <w:abstractNumId w:val="15"/>
  </w:num>
  <w:num w:numId="10">
    <w:abstractNumId w:val="12"/>
  </w:num>
  <w:num w:numId="11">
    <w:abstractNumId w:val="13"/>
  </w:num>
  <w:num w:numId="12">
    <w:abstractNumId w:val="5"/>
  </w:num>
  <w:num w:numId="13">
    <w:abstractNumId w:val="7"/>
  </w:num>
  <w:num w:numId="14">
    <w:abstractNumId w:val="3"/>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680"/>
    <w:rsid w:val="00000025"/>
    <w:rsid w:val="00032A81"/>
    <w:rsid w:val="000539C0"/>
    <w:rsid w:val="00054D27"/>
    <w:rsid w:val="00092F74"/>
    <w:rsid w:val="000E35C6"/>
    <w:rsid w:val="00102E15"/>
    <w:rsid w:val="00126EB5"/>
    <w:rsid w:val="00132995"/>
    <w:rsid w:val="00141833"/>
    <w:rsid w:val="00145329"/>
    <w:rsid w:val="001C09C3"/>
    <w:rsid w:val="001E0E91"/>
    <w:rsid w:val="001E6B7F"/>
    <w:rsid w:val="001F1E5D"/>
    <w:rsid w:val="00230C42"/>
    <w:rsid w:val="0025142F"/>
    <w:rsid w:val="00257EA2"/>
    <w:rsid w:val="002D3AC1"/>
    <w:rsid w:val="002D74D5"/>
    <w:rsid w:val="00321DE7"/>
    <w:rsid w:val="003535B4"/>
    <w:rsid w:val="00374E00"/>
    <w:rsid w:val="0037677A"/>
    <w:rsid w:val="003A1348"/>
    <w:rsid w:val="003C490C"/>
    <w:rsid w:val="00401C9F"/>
    <w:rsid w:val="004200A9"/>
    <w:rsid w:val="004649AE"/>
    <w:rsid w:val="0047481C"/>
    <w:rsid w:val="00482C53"/>
    <w:rsid w:val="0048368D"/>
    <w:rsid w:val="004879DB"/>
    <w:rsid w:val="00495A72"/>
    <w:rsid w:val="004A4455"/>
    <w:rsid w:val="00505FA4"/>
    <w:rsid w:val="00555841"/>
    <w:rsid w:val="005579FC"/>
    <w:rsid w:val="005A31EF"/>
    <w:rsid w:val="005C116B"/>
    <w:rsid w:val="006235C6"/>
    <w:rsid w:val="00624964"/>
    <w:rsid w:val="00680A58"/>
    <w:rsid w:val="00681F91"/>
    <w:rsid w:val="00685D8B"/>
    <w:rsid w:val="006A5625"/>
    <w:rsid w:val="006C78F0"/>
    <w:rsid w:val="006F7008"/>
    <w:rsid w:val="007002B6"/>
    <w:rsid w:val="007115B4"/>
    <w:rsid w:val="00731C5F"/>
    <w:rsid w:val="007539F9"/>
    <w:rsid w:val="00754FFF"/>
    <w:rsid w:val="007579A4"/>
    <w:rsid w:val="0076490B"/>
    <w:rsid w:val="00786D6B"/>
    <w:rsid w:val="007939F5"/>
    <w:rsid w:val="007B1992"/>
    <w:rsid w:val="007E3D86"/>
    <w:rsid w:val="008349DF"/>
    <w:rsid w:val="00872728"/>
    <w:rsid w:val="00885B45"/>
    <w:rsid w:val="008C4B32"/>
    <w:rsid w:val="00927162"/>
    <w:rsid w:val="00957DF2"/>
    <w:rsid w:val="009930D4"/>
    <w:rsid w:val="009A48D7"/>
    <w:rsid w:val="009A506E"/>
    <w:rsid w:val="009C4D2F"/>
    <w:rsid w:val="009F0002"/>
    <w:rsid w:val="009F743D"/>
    <w:rsid w:val="00A02987"/>
    <w:rsid w:val="00A30AC2"/>
    <w:rsid w:val="00A3182C"/>
    <w:rsid w:val="00A32303"/>
    <w:rsid w:val="00A75BAC"/>
    <w:rsid w:val="00AA27C7"/>
    <w:rsid w:val="00AA2CEA"/>
    <w:rsid w:val="00AB2E39"/>
    <w:rsid w:val="00AB5063"/>
    <w:rsid w:val="00AC0564"/>
    <w:rsid w:val="00B024F6"/>
    <w:rsid w:val="00B5231C"/>
    <w:rsid w:val="00BA45E2"/>
    <w:rsid w:val="00C2491F"/>
    <w:rsid w:val="00C26948"/>
    <w:rsid w:val="00C358F5"/>
    <w:rsid w:val="00C47079"/>
    <w:rsid w:val="00C50664"/>
    <w:rsid w:val="00C839B4"/>
    <w:rsid w:val="00CB05AB"/>
    <w:rsid w:val="00CB73FA"/>
    <w:rsid w:val="00CC5493"/>
    <w:rsid w:val="00CE13F8"/>
    <w:rsid w:val="00CE7941"/>
    <w:rsid w:val="00CF6000"/>
    <w:rsid w:val="00D2174E"/>
    <w:rsid w:val="00D51B5C"/>
    <w:rsid w:val="00D71136"/>
    <w:rsid w:val="00D83D01"/>
    <w:rsid w:val="00D92776"/>
    <w:rsid w:val="00DC57BF"/>
    <w:rsid w:val="00DC66A8"/>
    <w:rsid w:val="00DC7680"/>
    <w:rsid w:val="00DE6D24"/>
    <w:rsid w:val="00DE7B64"/>
    <w:rsid w:val="00DF2DCF"/>
    <w:rsid w:val="00E13369"/>
    <w:rsid w:val="00E15E37"/>
    <w:rsid w:val="00E616B3"/>
    <w:rsid w:val="00E65E83"/>
    <w:rsid w:val="00E753EA"/>
    <w:rsid w:val="00ED25E0"/>
    <w:rsid w:val="00F0473F"/>
    <w:rsid w:val="00F1104B"/>
    <w:rsid w:val="00F44265"/>
    <w:rsid w:val="00F64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5096E"/>
  <w15:docId w15:val="{25639686-0E3B-460B-A1B1-55F03E09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7EA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C7680"/>
    <w:pPr>
      <w:ind w:left="720"/>
      <w:contextualSpacing/>
    </w:pPr>
  </w:style>
  <w:style w:type="paragraph" w:styleId="Tekstdymka">
    <w:name w:val="Balloon Text"/>
    <w:basedOn w:val="Normalny"/>
    <w:link w:val="TekstdymkaZnak"/>
    <w:uiPriority w:val="99"/>
    <w:semiHidden/>
    <w:unhideWhenUsed/>
    <w:rsid w:val="00054D2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4D27"/>
    <w:rPr>
      <w:rFonts w:ascii="Segoe UI" w:hAnsi="Segoe UI" w:cs="Segoe UI"/>
      <w:sz w:val="18"/>
      <w:szCs w:val="18"/>
    </w:rPr>
  </w:style>
  <w:style w:type="paragraph" w:styleId="Nagwek">
    <w:name w:val="header"/>
    <w:basedOn w:val="Normalny"/>
    <w:link w:val="NagwekZnak"/>
    <w:uiPriority w:val="99"/>
    <w:unhideWhenUsed/>
    <w:rsid w:val="004879D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79DB"/>
  </w:style>
  <w:style w:type="paragraph" w:styleId="Stopka">
    <w:name w:val="footer"/>
    <w:basedOn w:val="Normalny"/>
    <w:link w:val="StopkaZnak"/>
    <w:uiPriority w:val="99"/>
    <w:unhideWhenUsed/>
    <w:rsid w:val="004879D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79DB"/>
  </w:style>
  <w:style w:type="paragraph" w:customStyle="1" w:styleId="Punktopisu">
    <w:name w:val="Punkt opisu"/>
    <w:rsid w:val="00C839B4"/>
    <w:pPr>
      <w:autoSpaceDE w:val="0"/>
      <w:autoSpaceDN w:val="0"/>
      <w:adjustRightInd w:val="0"/>
      <w:spacing w:after="0" w:line="240" w:lineRule="auto"/>
    </w:pPr>
    <w:rPr>
      <w:rFonts w:ascii="Calibri Light" w:hAnsi="Calibri Light"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B8A1D7-97BF-414A-8BBD-0C5BED2EA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9</Pages>
  <Words>3209</Words>
  <Characters>19256</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Kowalewska</dc:creator>
  <cp:lastModifiedBy>Grzegorz Olszanski</cp:lastModifiedBy>
  <cp:revision>7</cp:revision>
  <cp:lastPrinted>2019-05-21T08:41:00Z</cp:lastPrinted>
  <dcterms:created xsi:type="dcterms:W3CDTF">2020-01-31T11:54:00Z</dcterms:created>
  <dcterms:modified xsi:type="dcterms:W3CDTF">2020-02-04T14:03:00Z</dcterms:modified>
</cp:coreProperties>
</file>