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DC4" w:rsidRPr="000C2137" w:rsidRDefault="00F13DC4" w:rsidP="00A22724">
      <w:pPr>
        <w:jc w:val="righ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0C213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Ostrowiec Świętokrzyski dn. </w:t>
      </w:r>
      <w:r w:rsidR="0085798F">
        <w:rPr>
          <w:rFonts w:ascii="Times New Roman" w:hAnsi="Times New Roman" w:cs="Times New Roman"/>
          <w:sz w:val="20"/>
          <w:szCs w:val="20"/>
          <w:shd w:val="clear" w:color="auto" w:fill="FFFFFF"/>
        </w:rPr>
        <w:t>06</w:t>
      </w:r>
      <w:r w:rsidRPr="000C2137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0</w:t>
      </w:r>
      <w:r w:rsidR="0085798F">
        <w:rPr>
          <w:rFonts w:ascii="Times New Roman" w:hAnsi="Times New Roman" w:cs="Times New Roman"/>
          <w:sz w:val="20"/>
          <w:szCs w:val="20"/>
          <w:shd w:val="clear" w:color="auto" w:fill="FFFFFF"/>
        </w:rPr>
        <w:t>4</w:t>
      </w:r>
      <w:r w:rsidRPr="000C2137">
        <w:rPr>
          <w:rFonts w:ascii="Times New Roman" w:hAnsi="Times New Roman" w:cs="Times New Roman"/>
          <w:sz w:val="20"/>
          <w:szCs w:val="20"/>
          <w:shd w:val="clear" w:color="auto" w:fill="FFFFFF"/>
        </w:rPr>
        <w:t>.201</w:t>
      </w:r>
      <w:r w:rsidR="0085798F">
        <w:rPr>
          <w:rFonts w:ascii="Times New Roman" w:hAnsi="Times New Roman" w:cs="Times New Roman"/>
          <w:sz w:val="20"/>
          <w:szCs w:val="20"/>
          <w:shd w:val="clear" w:color="auto" w:fill="FFFFFF"/>
        </w:rPr>
        <w:t>8</w:t>
      </w:r>
      <w:r w:rsidRPr="000C2137">
        <w:rPr>
          <w:rFonts w:ascii="Times New Roman" w:hAnsi="Times New Roman" w:cs="Times New Roman"/>
          <w:sz w:val="20"/>
          <w:szCs w:val="20"/>
          <w:shd w:val="clear" w:color="auto" w:fill="FFFFFF"/>
        </w:rPr>
        <w:t>r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</w:p>
    <w:p w:rsidR="00F13DC4" w:rsidRPr="00E61543" w:rsidRDefault="00F13DC4" w:rsidP="00D1059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13DC4" w:rsidRPr="006C1A09" w:rsidRDefault="00F13DC4" w:rsidP="00D10598"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  <w:shd w:val="clear" w:color="auto" w:fill="FFFFFF"/>
        </w:rPr>
      </w:pPr>
      <w:r w:rsidRPr="006C1A09">
        <w:rPr>
          <w:rFonts w:ascii="Times New Roman" w:hAnsi="Times New Roman" w:cs="Times New Roman"/>
          <w:sz w:val="36"/>
          <w:szCs w:val="36"/>
          <w:shd w:val="clear" w:color="auto" w:fill="FFFFFF"/>
        </w:rPr>
        <w:t>ZAPROSZENIE DO ZŁOŻENIA OFERTY</w:t>
      </w:r>
    </w:p>
    <w:p w:rsidR="00F13DC4" w:rsidRDefault="00F13DC4" w:rsidP="00D10598"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  <w:shd w:val="clear" w:color="auto" w:fill="FFFFFF"/>
        </w:rPr>
      </w:pPr>
      <w:r w:rsidRPr="006C1A09">
        <w:rPr>
          <w:rFonts w:ascii="Times New Roman" w:hAnsi="Times New Roman" w:cs="Times New Roman"/>
          <w:sz w:val="36"/>
          <w:szCs w:val="36"/>
          <w:shd w:val="clear" w:color="auto" w:fill="FFFFFF"/>
        </w:rPr>
        <w:t>(ROZEZNANIE CENOWE)</w:t>
      </w:r>
    </w:p>
    <w:p w:rsidR="00F13DC4" w:rsidRPr="00E61543" w:rsidRDefault="00F13DC4" w:rsidP="00D1059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13DC4" w:rsidRPr="00CA6488" w:rsidRDefault="00F13DC4" w:rsidP="00F322B8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A648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Wydział Rozwoju Powiatu  Starostwa Powiatowego w Ostrowcu Świętokrzyskim planuje przeprowadzić postępowanie przetargowe na:</w:t>
      </w:r>
    </w:p>
    <w:p w:rsidR="00F13DC4" w:rsidRPr="003450D7" w:rsidRDefault="00F13DC4" w:rsidP="00CA64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50D7">
        <w:rPr>
          <w:rFonts w:ascii="Times New Roman" w:hAnsi="Times New Roman" w:cs="Times New Roman"/>
          <w:b/>
          <w:bCs/>
          <w:sz w:val="28"/>
          <w:szCs w:val="28"/>
        </w:rPr>
        <w:t xml:space="preserve">Opracowanie </w:t>
      </w:r>
      <w:r w:rsidR="00F5207A" w:rsidRPr="003450D7">
        <w:rPr>
          <w:rFonts w:ascii="Times New Roman" w:hAnsi="Times New Roman" w:cs="Times New Roman"/>
          <w:b/>
          <w:sz w:val="28"/>
          <w:szCs w:val="28"/>
        </w:rPr>
        <w:t xml:space="preserve">dokumentacji projektowej dla </w:t>
      </w:r>
      <w:r w:rsidR="00034EC5">
        <w:rPr>
          <w:rFonts w:ascii="Times New Roman" w:hAnsi="Times New Roman" w:cs="Times New Roman"/>
          <w:b/>
          <w:sz w:val="28"/>
          <w:szCs w:val="28"/>
        </w:rPr>
        <w:t>budowy boiska</w:t>
      </w:r>
      <w:r w:rsidR="003450D7" w:rsidRPr="003450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4EC5">
        <w:rPr>
          <w:rFonts w:ascii="Times New Roman" w:hAnsi="Times New Roman" w:cs="Times New Roman"/>
          <w:b/>
          <w:sz w:val="28"/>
          <w:szCs w:val="28"/>
        </w:rPr>
        <w:t>szkolnego przy</w:t>
      </w:r>
      <w:r w:rsidR="003450D7" w:rsidRPr="003450D7">
        <w:rPr>
          <w:rFonts w:ascii="Times New Roman" w:hAnsi="Times New Roman" w:cs="Times New Roman"/>
          <w:b/>
          <w:sz w:val="28"/>
          <w:szCs w:val="28"/>
        </w:rPr>
        <w:t xml:space="preserve"> Zespo</w:t>
      </w:r>
      <w:r w:rsidR="00034EC5">
        <w:rPr>
          <w:rFonts w:ascii="Times New Roman" w:hAnsi="Times New Roman" w:cs="Times New Roman"/>
          <w:b/>
          <w:sz w:val="28"/>
          <w:szCs w:val="28"/>
        </w:rPr>
        <w:t>le</w:t>
      </w:r>
      <w:r w:rsidR="003450D7" w:rsidRPr="003450D7">
        <w:rPr>
          <w:rFonts w:ascii="Times New Roman" w:hAnsi="Times New Roman" w:cs="Times New Roman"/>
          <w:b/>
          <w:sz w:val="28"/>
          <w:szCs w:val="28"/>
        </w:rPr>
        <w:t xml:space="preserve"> Szkół Ogólnokształcących Mistrzostwa Sportowego przy </w:t>
      </w:r>
      <w:r w:rsidR="00034EC5">
        <w:rPr>
          <w:rFonts w:ascii="Times New Roman" w:hAnsi="Times New Roman" w:cs="Times New Roman"/>
          <w:b/>
          <w:sz w:val="28"/>
          <w:szCs w:val="28"/>
        </w:rPr>
        <w:br/>
      </w:r>
      <w:r w:rsidR="003450D7" w:rsidRPr="003450D7">
        <w:rPr>
          <w:rFonts w:ascii="Times New Roman" w:hAnsi="Times New Roman" w:cs="Times New Roman"/>
          <w:b/>
          <w:sz w:val="28"/>
          <w:szCs w:val="28"/>
        </w:rPr>
        <w:t>ul. Żeromskiego w Ostrowcu Św.</w:t>
      </w:r>
    </w:p>
    <w:p w:rsidR="0059248D" w:rsidRDefault="0059248D" w:rsidP="0059248D">
      <w:pPr>
        <w:spacing w:after="0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W celu ustalenia kwoty niezbędnej do 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wyszacowania wartości</w:t>
      </w: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zamówienia zwracamy się </w:t>
      </w:r>
      <w:r w:rsidR="00D2232F">
        <w:rPr>
          <w:rFonts w:ascii="Times New Roman" w:hAnsi="Times New Roman" w:cs="Times New Roman"/>
          <w:sz w:val="26"/>
          <w:szCs w:val="26"/>
          <w:shd w:val="clear" w:color="auto" w:fill="FFFFFF"/>
        </w:rPr>
        <w:br/>
      </w: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z prośbą o 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złożenie oferty umożliwiającej </w:t>
      </w:r>
      <w:r w:rsidRPr="006C1A09">
        <w:rPr>
          <w:rStyle w:val="Pogrubienie"/>
          <w:rFonts w:ascii="Times New Roman" w:hAnsi="Times New Roman" w:cs="Times New Roman"/>
          <w:sz w:val="26"/>
          <w:szCs w:val="26"/>
          <w:shd w:val="clear" w:color="auto" w:fill="FFFFFF"/>
        </w:rPr>
        <w:t>oszacowanie wartości zamówienia</w:t>
      </w: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59248D" w:rsidRDefault="0059248D" w:rsidP="0059248D">
      <w:pPr>
        <w:spacing w:after="0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 xml:space="preserve">Szacowanie wartości zamówienia należy przesłać do Wydziału Rozwoju Powiatu Starostwa Powiatowego w Ostrowcu 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Ś</w:t>
      </w: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>więtokrzyskim terminie</w:t>
      </w:r>
      <w:r w:rsidRPr="006C1A09"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> </w:t>
      </w:r>
      <w:r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 xml:space="preserve">do dnia </w:t>
      </w:r>
      <w:r w:rsidR="003450D7"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12</w:t>
      </w:r>
      <w:r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.0</w:t>
      </w:r>
      <w:r w:rsidR="003450D7"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4</w:t>
      </w:r>
      <w:r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.</w:t>
      </w:r>
      <w:r w:rsidRPr="006C1A09"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201</w:t>
      </w:r>
      <w:r w:rsidR="003450D7"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8</w:t>
      </w:r>
      <w:r w:rsidRPr="006C1A09"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 xml:space="preserve"> roku do godziny </w:t>
      </w:r>
      <w:r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12</w:t>
      </w:r>
      <w:r w:rsidRPr="00046167">
        <w:rPr>
          <w:rStyle w:val="Pogrubienie"/>
          <w:rFonts w:ascii="Times New Roman" w:hAnsi="Times New Roman" w:cs="Times New Roman"/>
          <w:sz w:val="26"/>
          <w:szCs w:val="26"/>
          <w:u w:val="single"/>
          <w:shd w:val="clear" w:color="auto" w:fill="FFFFFF"/>
          <w:vertAlign w:val="superscript"/>
        </w:rPr>
        <w:t>00</w:t>
      </w: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na adres e-mail: </w:t>
      </w:r>
      <w:r w:rsidRPr="00BF3BD5">
        <w:rPr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rb@powiat.ostrowiecki.eu.</w:t>
      </w:r>
      <w:r w:rsidRPr="006C1A09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F13DC4" w:rsidRDefault="00F13DC4" w:rsidP="008F682B">
      <w:pPr>
        <w:spacing w:after="0" w:line="320" w:lineRule="exact"/>
        <w:ind w:left="-142" w:firstLine="142"/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:rsidR="00F13DC4" w:rsidRPr="00CA6488" w:rsidRDefault="00F13DC4" w:rsidP="00C42FE5">
      <w:pPr>
        <w:spacing w:after="0" w:line="320" w:lineRule="exact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A6488">
        <w:rPr>
          <w:rFonts w:ascii="Times New Roman" w:hAnsi="Times New Roman" w:cs="Times New Roman"/>
          <w:b/>
          <w:bCs/>
          <w:sz w:val="24"/>
          <w:szCs w:val="24"/>
          <w:u w:val="single"/>
        </w:rPr>
        <w:t>Opis przedmiotu zamówienia:</w:t>
      </w:r>
    </w:p>
    <w:p w:rsidR="0059248D" w:rsidRPr="0059248D" w:rsidRDefault="0059248D" w:rsidP="005924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48D">
        <w:rPr>
          <w:rFonts w:ascii="Times New Roman" w:hAnsi="Times New Roman" w:cs="Times New Roman"/>
          <w:sz w:val="24"/>
          <w:szCs w:val="24"/>
        </w:rPr>
        <w:t xml:space="preserve">Przedmiotem zamówienia jest opracowanie dokumentacji projektowej na zgłoszenie, zgodnie </w:t>
      </w:r>
      <w:r w:rsidRPr="0059248D">
        <w:rPr>
          <w:rFonts w:ascii="Times New Roman" w:hAnsi="Times New Roman" w:cs="Times New Roman"/>
          <w:sz w:val="24"/>
          <w:szCs w:val="24"/>
        </w:rPr>
        <w:br/>
        <w:t xml:space="preserve">z </w:t>
      </w:r>
      <w:r w:rsidR="00F5207A">
        <w:rPr>
          <w:rFonts w:ascii="Times New Roman" w:hAnsi="Times New Roman" w:cs="Times New Roman"/>
          <w:sz w:val="24"/>
          <w:szCs w:val="24"/>
        </w:rPr>
        <w:t>obowiązującymi przepisami</w:t>
      </w:r>
      <w:r w:rsidR="00034EC5">
        <w:rPr>
          <w:rFonts w:ascii="Times New Roman" w:hAnsi="Times New Roman" w:cs="Times New Roman"/>
          <w:sz w:val="24"/>
          <w:szCs w:val="24"/>
        </w:rPr>
        <w:t xml:space="preserve"> na budowę boiska szkolnego przy Zespole Szkół Ogólnokształcących Mistrzostwa Sportowego</w:t>
      </w:r>
      <w:r w:rsidR="0085798F">
        <w:rPr>
          <w:rFonts w:ascii="Times New Roman" w:hAnsi="Times New Roman" w:cs="Times New Roman"/>
          <w:sz w:val="24"/>
          <w:szCs w:val="24"/>
        </w:rPr>
        <w:t xml:space="preserve"> na terenie na którym obecnie znajdują się obiekty sportowe szkoły</w:t>
      </w:r>
      <w:r w:rsidRPr="0059248D">
        <w:rPr>
          <w:rFonts w:ascii="Times New Roman" w:hAnsi="Times New Roman" w:cs="Times New Roman"/>
          <w:sz w:val="24"/>
          <w:szCs w:val="24"/>
        </w:rPr>
        <w:t>.</w:t>
      </w:r>
    </w:p>
    <w:p w:rsidR="00E945EA" w:rsidRDefault="00E945EA" w:rsidP="0059248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Dokumentacja powinna zawierać:</w:t>
      </w:r>
    </w:p>
    <w:p w:rsidR="00E945EA" w:rsidRDefault="00E945EA" w:rsidP="00E945EA">
      <w:pPr>
        <w:pStyle w:val="Akapitzlist"/>
        <w:numPr>
          <w:ilvl w:val="0"/>
          <w:numId w:val="10"/>
        </w:numPr>
        <w:jc w:val="both"/>
      </w:pPr>
      <w:r>
        <w:t xml:space="preserve">dokumentację </w:t>
      </w:r>
      <w:r w:rsidR="00AB4CBB">
        <w:t xml:space="preserve">projektową </w:t>
      </w:r>
      <w:r>
        <w:t>do zgłoszenia;</w:t>
      </w:r>
    </w:p>
    <w:p w:rsidR="00E945EA" w:rsidRDefault="00E945EA" w:rsidP="00E945EA">
      <w:pPr>
        <w:pStyle w:val="Akapitzlist"/>
        <w:numPr>
          <w:ilvl w:val="0"/>
          <w:numId w:val="10"/>
        </w:numPr>
        <w:jc w:val="both"/>
      </w:pPr>
      <w:r>
        <w:t>projekt wykonawczy;</w:t>
      </w:r>
    </w:p>
    <w:p w:rsidR="00B56FF9" w:rsidRDefault="00E945EA" w:rsidP="00E945EA">
      <w:pPr>
        <w:pStyle w:val="Akapitzlist"/>
        <w:numPr>
          <w:ilvl w:val="0"/>
          <w:numId w:val="10"/>
        </w:numPr>
        <w:jc w:val="both"/>
      </w:pPr>
      <w:r>
        <w:t>dokumentację kosztorysową</w:t>
      </w:r>
      <w:r w:rsidR="00B56FF9">
        <w:t>;</w:t>
      </w:r>
    </w:p>
    <w:p w:rsidR="00E945EA" w:rsidRDefault="00B56FF9" w:rsidP="00E945EA">
      <w:pPr>
        <w:pStyle w:val="Akapitzlist"/>
        <w:numPr>
          <w:ilvl w:val="0"/>
          <w:numId w:val="10"/>
        </w:numPr>
        <w:jc w:val="both"/>
      </w:pPr>
      <w:r>
        <w:t>specyfikacja techniczna wykonania</w:t>
      </w:r>
      <w:bookmarkStart w:id="0" w:name="_GoBack"/>
      <w:bookmarkEnd w:id="0"/>
      <w:r>
        <w:t xml:space="preserve"> i odbioru robót</w:t>
      </w:r>
      <w:r w:rsidR="00E945EA">
        <w:t>.</w:t>
      </w:r>
    </w:p>
    <w:p w:rsidR="00E945EA" w:rsidRDefault="00E945EA" w:rsidP="00E945EA">
      <w:pPr>
        <w:pStyle w:val="Akapitzlist"/>
        <w:ind w:left="720"/>
        <w:jc w:val="both"/>
      </w:pPr>
    </w:p>
    <w:p w:rsidR="0085798F" w:rsidRPr="0085798F" w:rsidRDefault="0085798F" w:rsidP="0085798F">
      <w:pPr>
        <w:pStyle w:val="Akapitzlist"/>
        <w:ind w:left="928"/>
        <w:rPr>
          <w:b/>
          <w:bCs/>
          <w:i/>
        </w:rPr>
      </w:pPr>
      <w:r w:rsidRPr="0085798F">
        <w:rPr>
          <w:b/>
          <w:bCs/>
          <w:i/>
        </w:rPr>
        <w:t>W skład boiska wchodzą:</w:t>
      </w:r>
    </w:p>
    <w:p w:rsidR="0085798F" w:rsidRPr="0085798F" w:rsidRDefault="00034EC5" w:rsidP="0085798F">
      <w:pPr>
        <w:pStyle w:val="Akapitzlist"/>
        <w:numPr>
          <w:ilvl w:val="0"/>
          <w:numId w:val="9"/>
        </w:numPr>
        <w:rPr>
          <w:bCs/>
        </w:rPr>
      </w:pPr>
      <w:r w:rsidRPr="0085798F">
        <w:rPr>
          <w:bCs/>
        </w:rPr>
        <w:t>bieżnia cztery tory min. 320 m. max 360m, z jednej strony prosta 6 torów</w:t>
      </w:r>
      <w:r w:rsidR="0085798F" w:rsidRPr="0085798F">
        <w:rPr>
          <w:bCs/>
        </w:rPr>
        <w:t xml:space="preserve"> - </w:t>
      </w:r>
      <w:r w:rsidRPr="0085798F">
        <w:rPr>
          <w:bCs/>
        </w:rPr>
        <w:t>100 m</w:t>
      </w:r>
      <w:r w:rsidR="0085798F" w:rsidRPr="0085798F">
        <w:rPr>
          <w:bCs/>
        </w:rPr>
        <w:t>;</w:t>
      </w:r>
    </w:p>
    <w:p w:rsidR="0085798F" w:rsidRPr="0085798F" w:rsidRDefault="00034EC5" w:rsidP="0085798F">
      <w:pPr>
        <w:pStyle w:val="Akapitzlist"/>
        <w:numPr>
          <w:ilvl w:val="0"/>
          <w:numId w:val="9"/>
        </w:numPr>
        <w:rPr>
          <w:bCs/>
        </w:rPr>
      </w:pPr>
      <w:r w:rsidRPr="0085798F">
        <w:rPr>
          <w:bCs/>
        </w:rPr>
        <w:t xml:space="preserve">skocznia do skoku w dal </w:t>
      </w:r>
      <w:r w:rsidR="0085798F" w:rsidRPr="0085798F">
        <w:rPr>
          <w:bCs/>
        </w:rPr>
        <w:t xml:space="preserve">- </w:t>
      </w:r>
      <w:r w:rsidRPr="0085798F">
        <w:rPr>
          <w:bCs/>
        </w:rPr>
        <w:t>w jedną stronę</w:t>
      </w:r>
      <w:r w:rsidR="0085798F" w:rsidRPr="0085798F">
        <w:rPr>
          <w:bCs/>
        </w:rPr>
        <w:t>;</w:t>
      </w:r>
    </w:p>
    <w:p w:rsidR="0085798F" w:rsidRPr="0085798F" w:rsidRDefault="00034EC5" w:rsidP="0085798F">
      <w:pPr>
        <w:pStyle w:val="Akapitzlist"/>
        <w:numPr>
          <w:ilvl w:val="0"/>
          <w:numId w:val="9"/>
        </w:numPr>
        <w:rPr>
          <w:bCs/>
        </w:rPr>
      </w:pPr>
      <w:r w:rsidRPr="0085798F">
        <w:rPr>
          <w:bCs/>
        </w:rPr>
        <w:t>skocznia do skoku wzwyż</w:t>
      </w:r>
      <w:r w:rsidR="0085798F" w:rsidRPr="0085798F">
        <w:rPr>
          <w:bCs/>
        </w:rPr>
        <w:t>;</w:t>
      </w:r>
    </w:p>
    <w:p w:rsidR="0085798F" w:rsidRPr="0085798F" w:rsidRDefault="00034EC5" w:rsidP="0085798F">
      <w:pPr>
        <w:pStyle w:val="Akapitzlist"/>
        <w:numPr>
          <w:ilvl w:val="0"/>
          <w:numId w:val="9"/>
        </w:numPr>
        <w:rPr>
          <w:bCs/>
        </w:rPr>
      </w:pPr>
      <w:r w:rsidRPr="0085798F">
        <w:rPr>
          <w:bCs/>
        </w:rPr>
        <w:t>rzutnia do pchnięcia kulą</w:t>
      </w:r>
      <w:r w:rsidR="0085798F" w:rsidRPr="0085798F">
        <w:rPr>
          <w:bCs/>
        </w:rPr>
        <w:t>;</w:t>
      </w:r>
    </w:p>
    <w:p w:rsidR="0085798F" w:rsidRPr="0085798F" w:rsidRDefault="00034EC5" w:rsidP="0085798F">
      <w:pPr>
        <w:pStyle w:val="Akapitzlist"/>
        <w:numPr>
          <w:ilvl w:val="0"/>
          <w:numId w:val="9"/>
        </w:numPr>
        <w:rPr>
          <w:bCs/>
        </w:rPr>
      </w:pPr>
      <w:r w:rsidRPr="0085798F">
        <w:rPr>
          <w:bCs/>
        </w:rPr>
        <w:t>wewnątrz boisko do piłki nożnej – sztuczna trawa</w:t>
      </w:r>
      <w:r w:rsidR="0085798F">
        <w:rPr>
          <w:bCs/>
        </w:rPr>
        <w:t>.</w:t>
      </w:r>
    </w:p>
    <w:p w:rsidR="0085798F" w:rsidRPr="0085798F" w:rsidRDefault="0085798F" w:rsidP="0085798F">
      <w:pPr>
        <w:pStyle w:val="Akapitzlist"/>
        <w:ind w:left="928"/>
        <w:rPr>
          <w:b/>
          <w:bCs/>
          <w:i/>
        </w:rPr>
      </w:pPr>
      <w:r w:rsidRPr="0085798F">
        <w:rPr>
          <w:b/>
          <w:bCs/>
          <w:i/>
        </w:rPr>
        <w:t>Dodatkowo:</w:t>
      </w:r>
    </w:p>
    <w:p w:rsidR="0085798F" w:rsidRPr="0085798F" w:rsidRDefault="0085798F" w:rsidP="0085798F">
      <w:pPr>
        <w:pStyle w:val="Akapitzlist"/>
        <w:numPr>
          <w:ilvl w:val="0"/>
          <w:numId w:val="9"/>
        </w:numPr>
        <w:rPr>
          <w:bCs/>
        </w:rPr>
      </w:pPr>
      <w:r w:rsidRPr="0085798F">
        <w:rPr>
          <w:bCs/>
        </w:rPr>
        <w:t>boisko wielofunkcyjne (piłka ręczna, siatkówka, koszykówka - typu orlik w miejscu obecnego betonowego boiska) wraz z ogrodzeniem i oświetleniem;</w:t>
      </w:r>
    </w:p>
    <w:p w:rsidR="0085798F" w:rsidRPr="0085798F" w:rsidRDefault="0085798F" w:rsidP="0085798F">
      <w:pPr>
        <w:pStyle w:val="Akapitzlist"/>
        <w:numPr>
          <w:ilvl w:val="0"/>
          <w:numId w:val="9"/>
        </w:numPr>
        <w:rPr>
          <w:bCs/>
        </w:rPr>
      </w:pPr>
      <w:r w:rsidRPr="0085798F">
        <w:rPr>
          <w:bCs/>
        </w:rPr>
        <w:t xml:space="preserve">dwa boiska do siatkówki plażowej; </w:t>
      </w:r>
    </w:p>
    <w:p w:rsidR="0085798F" w:rsidRPr="0085798F" w:rsidRDefault="0085798F" w:rsidP="0085798F">
      <w:pPr>
        <w:pStyle w:val="Akapitzlist"/>
        <w:numPr>
          <w:ilvl w:val="0"/>
          <w:numId w:val="9"/>
        </w:numPr>
        <w:rPr>
          <w:bCs/>
        </w:rPr>
      </w:pPr>
      <w:r w:rsidRPr="0085798F">
        <w:rPr>
          <w:bCs/>
        </w:rPr>
        <w:t>miejsce na ustawienie przenośnych trybun do 100 osób;</w:t>
      </w:r>
    </w:p>
    <w:p w:rsidR="0085798F" w:rsidRPr="0085798F" w:rsidRDefault="0085798F" w:rsidP="0085798F">
      <w:pPr>
        <w:pStyle w:val="Akapitzlist"/>
        <w:numPr>
          <w:ilvl w:val="0"/>
          <w:numId w:val="9"/>
        </w:numPr>
        <w:rPr>
          <w:bCs/>
        </w:rPr>
      </w:pPr>
      <w:r w:rsidRPr="0085798F">
        <w:rPr>
          <w:bCs/>
        </w:rPr>
        <w:t xml:space="preserve">ogrodzenie i monitoring całego obiektu. </w:t>
      </w:r>
    </w:p>
    <w:p w:rsidR="00E945EA" w:rsidRPr="00E945EA" w:rsidRDefault="00E945EA" w:rsidP="00E945EA">
      <w:pPr>
        <w:pStyle w:val="Akapitzlist"/>
        <w:ind w:left="720"/>
        <w:jc w:val="both"/>
      </w:pPr>
    </w:p>
    <w:p w:rsidR="00E945EA" w:rsidRPr="00E945EA" w:rsidRDefault="00E945EA" w:rsidP="00E945E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945EA">
        <w:rPr>
          <w:rFonts w:ascii="Times New Roman" w:hAnsi="Times New Roman" w:cs="Times New Roman"/>
          <w:b/>
          <w:i/>
          <w:sz w:val="24"/>
          <w:szCs w:val="24"/>
          <w:u w:val="single"/>
        </w:rPr>
        <w:t>Dokumentacja kosztorysowa:</w:t>
      </w:r>
    </w:p>
    <w:p w:rsidR="00E945EA" w:rsidRPr="00E945EA" w:rsidRDefault="00E945EA" w:rsidP="00E945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45EA">
        <w:rPr>
          <w:rFonts w:ascii="Times New Roman" w:hAnsi="Times New Roman" w:cs="Times New Roman"/>
          <w:sz w:val="24"/>
          <w:szCs w:val="24"/>
        </w:rPr>
        <w:t xml:space="preserve">Dokumentacja kosztorysowa powinna zawierać przedmiar robót, kosztorys ofertowy i kosztorys inwestorski i być opracowana zgodnie z obowiązującymi przepisami. </w:t>
      </w:r>
    </w:p>
    <w:p w:rsidR="00F5207A" w:rsidRPr="00F5207A" w:rsidRDefault="00F5207A" w:rsidP="00F520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5207A" w:rsidRPr="003450D7" w:rsidRDefault="00F5207A" w:rsidP="0059248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3450D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Prosimy również o podanie </w:t>
      </w:r>
      <w:r w:rsidR="003450D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przewidywanego </w:t>
      </w:r>
      <w:r w:rsidR="00F107AB" w:rsidRPr="003450D7">
        <w:rPr>
          <w:rFonts w:ascii="Times New Roman" w:hAnsi="Times New Roman" w:cs="Times New Roman"/>
          <w:b/>
          <w:bCs/>
          <w:i/>
          <w:sz w:val="24"/>
          <w:szCs w:val="24"/>
        </w:rPr>
        <w:t>czasu opracowania dokumentacji</w:t>
      </w:r>
      <w:r w:rsidRPr="003450D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F107AB" w:rsidRPr="003450D7">
        <w:rPr>
          <w:rFonts w:ascii="Times New Roman" w:hAnsi="Times New Roman" w:cs="Times New Roman"/>
          <w:b/>
          <w:bCs/>
          <w:i/>
          <w:sz w:val="24"/>
          <w:szCs w:val="24"/>
        </w:rPr>
        <w:t>projektowej</w:t>
      </w:r>
      <w:r w:rsidR="003450D7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  <w:r w:rsidRPr="003450D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</w:p>
    <w:p w:rsidR="00F5207A" w:rsidRPr="0059248D" w:rsidRDefault="00F5207A" w:rsidP="0059248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107AB" w:rsidRPr="0020295A" w:rsidRDefault="00F13DC4" w:rsidP="00F107AB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A6488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ab/>
      </w:r>
      <w:r w:rsidR="00F107AB" w:rsidRPr="002029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Informacji dotyczących przedmiotu rozeznania cenowego udziela </w:t>
      </w:r>
      <w:r w:rsidR="00F107A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Inspektor </w:t>
      </w:r>
      <w:r w:rsidR="00F107AB" w:rsidRPr="005A140F">
        <w:rPr>
          <w:rFonts w:ascii="Times New Roman" w:hAnsi="Times New Roman" w:cs="Times New Roman"/>
          <w:sz w:val="24"/>
          <w:szCs w:val="24"/>
          <w:shd w:val="clear" w:color="auto" w:fill="FFFFFF"/>
        </w:rPr>
        <w:t>Wydział</w:t>
      </w:r>
      <w:r w:rsidR="00F107AB">
        <w:rPr>
          <w:rFonts w:ascii="Times New Roman" w:hAnsi="Times New Roman" w:cs="Times New Roman"/>
          <w:sz w:val="24"/>
          <w:szCs w:val="24"/>
          <w:shd w:val="clear" w:color="auto" w:fill="FFFFFF"/>
        </w:rPr>
        <w:t>u</w:t>
      </w:r>
      <w:r w:rsidR="00F107AB" w:rsidRPr="005A14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Rozwoju Powiatu Starostwa Powiatowego w Ostrowcu Świętokrzyskim </w:t>
      </w:r>
      <w:r w:rsidR="00F107A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Rafał Borowiecki </w:t>
      </w:r>
      <w:r w:rsidR="00F107AB" w:rsidRPr="0020295A">
        <w:rPr>
          <w:rFonts w:ascii="Times New Roman" w:hAnsi="Times New Roman" w:cs="Times New Roman"/>
          <w:sz w:val="24"/>
          <w:szCs w:val="24"/>
          <w:shd w:val="clear" w:color="auto" w:fill="FFFFFF"/>
        </w:rPr>
        <w:t>pok. 208</w:t>
      </w:r>
      <w:r w:rsidR="00F107AB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F107AB" w:rsidRPr="002029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107AB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="00F107AB" w:rsidRPr="0020295A">
        <w:rPr>
          <w:rFonts w:ascii="Times New Roman" w:hAnsi="Times New Roman" w:cs="Times New Roman"/>
          <w:sz w:val="24"/>
          <w:szCs w:val="24"/>
          <w:shd w:val="clear" w:color="auto" w:fill="FFFFFF"/>
        </w:rPr>
        <w:t>nr tel. 41 247 64 64</w:t>
      </w:r>
      <w:r w:rsidR="00F107AB">
        <w:rPr>
          <w:rFonts w:ascii="Times New Roman" w:hAnsi="Times New Roman" w:cs="Times New Roman"/>
          <w:sz w:val="24"/>
          <w:szCs w:val="24"/>
          <w:shd w:val="clear" w:color="auto" w:fill="FFFFFF"/>
        </w:rPr>
        <w:t>, e-mail: rb@powiat.ostrowiecki.eu</w:t>
      </w:r>
      <w:r w:rsidR="00F107AB" w:rsidRPr="0020295A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F13DC4" w:rsidRDefault="00F13DC4" w:rsidP="00D10598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6"/>
          <w:szCs w:val="26"/>
        </w:rPr>
      </w:pPr>
    </w:p>
    <w:p w:rsidR="00F13DC4" w:rsidRPr="00D10598" w:rsidRDefault="00F13DC4" w:rsidP="00D10598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6C1A09">
        <w:rPr>
          <w:rFonts w:ascii="Times New Roman" w:hAnsi="Times New Roman" w:cs="Times New Roman"/>
          <w:sz w:val="20"/>
          <w:szCs w:val="20"/>
          <w:shd w:val="clear" w:color="auto" w:fill="FFFFFF"/>
        </w:rPr>
        <w:t>Niniejsze zapytanie jest wyłącznie rozeznaniem cenowym w celu wyboru właściwego trybu postępowania związanego z wyłonieniem wykonawcy. Nie stanowi ono zapytania ofertowego w rozumieniu przepisów Ustawy Prawo Zamówień Publicznych z dnia 29 stycznia 2004r</w:t>
      </w:r>
      <w:r w:rsidR="006E3CCB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  <w:r w:rsidRPr="006C1A09">
        <w:rPr>
          <w:rFonts w:ascii="Times New Roman" w:hAnsi="Times New Roman" w:cs="Times New Roman"/>
          <w:sz w:val="20"/>
          <w:szCs w:val="20"/>
          <w:shd w:val="clear" w:color="auto" w:fill="FFFFFF"/>
        </w:rPr>
        <w:t>, ani oferty w rozumieniu Kodeksu cywilnego z dnia 23 kwietnia 1964 r.</w:t>
      </w:r>
    </w:p>
    <w:sectPr w:rsidR="00F13DC4" w:rsidRPr="00D10598" w:rsidSect="008715F2">
      <w:pgSz w:w="11906" w:h="16838"/>
      <w:pgMar w:top="993" w:right="849" w:bottom="56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216D7C"/>
    <w:multiLevelType w:val="hybridMultilevel"/>
    <w:tmpl w:val="9AE23988"/>
    <w:lvl w:ilvl="0" w:tplc="44FCDE88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Arial" w:hAnsi="Arial" w:cs="Arial" w:hint="default"/>
        <w:b/>
        <w:bCs/>
        <w:i w:val="0"/>
        <w:iCs w:val="0"/>
        <w:sz w:val="18"/>
        <w:szCs w:val="18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2F46D9"/>
    <w:multiLevelType w:val="hybridMultilevel"/>
    <w:tmpl w:val="4B763D8A"/>
    <w:lvl w:ilvl="0" w:tplc="279CF860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 w15:restartNumberingAfterBreak="0">
    <w:nsid w:val="1E142395"/>
    <w:multiLevelType w:val="hybridMultilevel"/>
    <w:tmpl w:val="ACF021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EA0447"/>
    <w:multiLevelType w:val="hybridMultilevel"/>
    <w:tmpl w:val="6D1A1C44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CB93DBA"/>
    <w:multiLevelType w:val="hybridMultilevel"/>
    <w:tmpl w:val="25FEF75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4DC6B5B"/>
    <w:multiLevelType w:val="hybridMultilevel"/>
    <w:tmpl w:val="AEAC8E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2B5834"/>
    <w:multiLevelType w:val="hybridMultilevel"/>
    <w:tmpl w:val="4B763D8A"/>
    <w:lvl w:ilvl="0" w:tplc="279CF860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 w15:restartNumberingAfterBreak="0">
    <w:nsid w:val="5090628F"/>
    <w:multiLevelType w:val="hybridMultilevel"/>
    <w:tmpl w:val="9136570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  <w:i w:val="0"/>
        <w:iCs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0C35295"/>
    <w:multiLevelType w:val="hybridMultilevel"/>
    <w:tmpl w:val="441C361E"/>
    <w:lvl w:ilvl="0" w:tplc="9A9A81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F0A7A1E"/>
    <w:multiLevelType w:val="hybridMultilevel"/>
    <w:tmpl w:val="33E42E84"/>
    <w:lvl w:ilvl="0" w:tplc="0415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3"/>
  </w:num>
  <w:num w:numId="5">
    <w:abstractNumId w:val="9"/>
  </w:num>
  <w:num w:numId="6">
    <w:abstractNumId w:val="1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8B"/>
    <w:rsid w:val="00034EC5"/>
    <w:rsid w:val="00046167"/>
    <w:rsid w:val="000733D0"/>
    <w:rsid w:val="000C2137"/>
    <w:rsid w:val="001C2084"/>
    <w:rsid w:val="001C2C23"/>
    <w:rsid w:val="00267BF4"/>
    <w:rsid w:val="002A2F6D"/>
    <w:rsid w:val="003450D7"/>
    <w:rsid w:val="00362EB3"/>
    <w:rsid w:val="0037118B"/>
    <w:rsid w:val="003A0037"/>
    <w:rsid w:val="003D44AA"/>
    <w:rsid w:val="004337A2"/>
    <w:rsid w:val="004A524E"/>
    <w:rsid w:val="004E6CAF"/>
    <w:rsid w:val="0059248D"/>
    <w:rsid w:val="005D53D1"/>
    <w:rsid w:val="005D5EE4"/>
    <w:rsid w:val="006313D9"/>
    <w:rsid w:val="00690CD7"/>
    <w:rsid w:val="006A1C5C"/>
    <w:rsid w:val="006C1A09"/>
    <w:rsid w:val="006E3CCB"/>
    <w:rsid w:val="00743F86"/>
    <w:rsid w:val="0077781C"/>
    <w:rsid w:val="008507FE"/>
    <w:rsid w:val="0085798F"/>
    <w:rsid w:val="0086767A"/>
    <w:rsid w:val="008715F2"/>
    <w:rsid w:val="008A518F"/>
    <w:rsid w:val="008F682B"/>
    <w:rsid w:val="009A668E"/>
    <w:rsid w:val="009B757E"/>
    <w:rsid w:val="00A22724"/>
    <w:rsid w:val="00A36F5A"/>
    <w:rsid w:val="00AB4CBB"/>
    <w:rsid w:val="00AC38B5"/>
    <w:rsid w:val="00AF4DD6"/>
    <w:rsid w:val="00B56FF9"/>
    <w:rsid w:val="00C42FE5"/>
    <w:rsid w:val="00CA6488"/>
    <w:rsid w:val="00D10598"/>
    <w:rsid w:val="00D2232F"/>
    <w:rsid w:val="00E246D2"/>
    <w:rsid w:val="00E61543"/>
    <w:rsid w:val="00E67D15"/>
    <w:rsid w:val="00E945EA"/>
    <w:rsid w:val="00EA6BA4"/>
    <w:rsid w:val="00EB48D8"/>
    <w:rsid w:val="00ED7566"/>
    <w:rsid w:val="00EE6BBC"/>
    <w:rsid w:val="00F107AB"/>
    <w:rsid w:val="00F13DC4"/>
    <w:rsid w:val="00F15430"/>
    <w:rsid w:val="00F322B8"/>
    <w:rsid w:val="00F5207A"/>
    <w:rsid w:val="00FB1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7050086-19BF-4F66-BBBE-1B76FD18A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67D15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uiPriority w:val="99"/>
    <w:rsid w:val="0037118B"/>
  </w:style>
  <w:style w:type="character" w:styleId="Pogrubienie">
    <w:name w:val="Strong"/>
    <w:basedOn w:val="Domylnaczcionkaakapitu"/>
    <w:uiPriority w:val="99"/>
    <w:qFormat/>
    <w:rsid w:val="0037118B"/>
    <w:rPr>
      <w:b/>
      <w:bCs/>
    </w:rPr>
  </w:style>
  <w:style w:type="character" w:styleId="Hipercze">
    <w:name w:val="Hyperlink"/>
    <w:basedOn w:val="Domylnaczcionkaakapitu"/>
    <w:uiPriority w:val="99"/>
    <w:rsid w:val="00F322B8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EA6BA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E246D2"/>
    <w:rPr>
      <w:rFonts w:ascii="Times New Roman" w:hAnsi="Times New Roman" w:cs="Times New Roman"/>
      <w:sz w:val="2"/>
      <w:szCs w:val="2"/>
      <w:lang w:eastAsia="en-US"/>
    </w:rPr>
  </w:style>
  <w:style w:type="paragraph" w:styleId="Akapitzlist">
    <w:name w:val="List Paragraph"/>
    <w:basedOn w:val="Normalny"/>
    <w:uiPriority w:val="34"/>
    <w:qFormat/>
    <w:rsid w:val="0059248D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55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328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Ostrowiec Świętokrzyski dn</vt:lpstr>
    </vt:vector>
  </TitlesOfParts>
  <Company>Starostwo Powiatowe w OStrowcu</Company>
  <LinksUpToDate>false</LinksUpToDate>
  <CharactersWithSpaces>2590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Ostrowiec Świętokrzyski dn</dc:title>
  <dc:subject/>
  <dc:creator>rzajaczkowski</dc:creator>
  <cp:keywords/>
  <dc:description/>
  <cp:lastModifiedBy>Rafał Borowiecki</cp:lastModifiedBy>
  <cp:revision>5</cp:revision>
  <cp:lastPrinted>2018-04-06T06:49:00Z</cp:lastPrinted>
  <dcterms:created xsi:type="dcterms:W3CDTF">2018-04-05T10:10:00Z</dcterms:created>
  <dcterms:modified xsi:type="dcterms:W3CDTF">2018-04-06T07:18:00Z</dcterms:modified>
</cp:coreProperties>
</file>