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23F2" w:rsidRPr="00026E3E" w:rsidRDefault="000A23F2" w:rsidP="004202A8">
      <w:pPr>
        <w:pStyle w:val="Tekstpodstawowy3"/>
        <w:ind w:left="1134"/>
        <w:jc w:val="left"/>
      </w:pPr>
    </w:p>
    <w:p w:rsidR="000A23F2" w:rsidRDefault="005F6EF8" w:rsidP="000A23F2">
      <w:pPr>
        <w:pStyle w:val="Tekstpodstawowy3"/>
        <w:ind w:left="1134"/>
      </w:pPr>
      <w:r>
        <w:rPr>
          <w:noProof/>
        </w:rPr>
        <w:drawing>
          <wp:anchor distT="0" distB="0" distL="114300" distR="114300" simplePos="0" relativeHeight="251657728" behindDoc="0" locked="0" layoutInCell="1" allowOverlap="1" wp14:anchorId="373E8A52" wp14:editId="754D2E66">
            <wp:simplePos x="0" y="0"/>
            <wp:positionH relativeFrom="column">
              <wp:posOffset>767715</wp:posOffset>
            </wp:positionH>
            <wp:positionV relativeFrom="paragraph">
              <wp:posOffset>214630</wp:posOffset>
            </wp:positionV>
            <wp:extent cx="1150620" cy="1257300"/>
            <wp:effectExtent l="0" t="0" r="0" b="0"/>
            <wp:wrapNone/>
            <wp:docPr id="2" name="Obraz 2" descr="p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w"/>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0620" cy="1257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23F2" w:rsidRPr="00026E3E" w:rsidRDefault="000A23F2" w:rsidP="000A23F2">
      <w:pPr>
        <w:pStyle w:val="Tekstpodstawowy3"/>
        <w:ind w:left="2268"/>
        <w:rPr>
          <w:rFonts w:ascii="Castellar" w:hAnsi="Castellar"/>
          <w:sz w:val="40"/>
          <w:szCs w:val="40"/>
        </w:rPr>
      </w:pPr>
    </w:p>
    <w:p w:rsidR="000A23F2" w:rsidRDefault="000A23F2" w:rsidP="000A23F2">
      <w:pPr>
        <w:pStyle w:val="Tekstpodstawowy3"/>
        <w:ind w:left="2268"/>
        <w:rPr>
          <w:rFonts w:ascii="Castellar" w:hAnsi="Castellar"/>
          <w:sz w:val="40"/>
          <w:szCs w:val="40"/>
        </w:rPr>
      </w:pPr>
      <w:r>
        <w:rPr>
          <w:rFonts w:ascii="Castellar" w:hAnsi="Castellar"/>
          <w:sz w:val="40"/>
          <w:szCs w:val="40"/>
        </w:rPr>
        <w:t>POWIAT</w:t>
      </w:r>
    </w:p>
    <w:p w:rsidR="000A23F2" w:rsidRPr="00026E3E" w:rsidRDefault="000A23F2" w:rsidP="000A23F2">
      <w:pPr>
        <w:pStyle w:val="Tekstpodstawowy3"/>
        <w:ind w:left="2268"/>
        <w:rPr>
          <w:rFonts w:ascii="Castellar" w:hAnsi="Castellar"/>
          <w:b w:val="0"/>
          <w:sz w:val="40"/>
          <w:szCs w:val="40"/>
        </w:rPr>
      </w:pPr>
      <w:r>
        <w:rPr>
          <w:rFonts w:ascii="Castellar" w:hAnsi="Castellar"/>
          <w:sz w:val="40"/>
          <w:szCs w:val="40"/>
        </w:rPr>
        <w:t>OSTROWIECKI</w:t>
      </w:r>
    </w:p>
    <w:p w:rsidR="000A23F2" w:rsidRPr="00026E3E" w:rsidRDefault="000A23F2" w:rsidP="000A23F2">
      <w:pPr>
        <w:pStyle w:val="Tekstpodstawowy3"/>
        <w:ind w:left="1134"/>
        <w:rPr>
          <w:rFonts w:ascii="Castellar" w:hAnsi="Castellar"/>
        </w:rPr>
      </w:pPr>
    </w:p>
    <w:p w:rsidR="000A23F2" w:rsidRDefault="000A23F2" w:rsidP="000A23F2">
      <w:pPr>
        <w:pStyle w:val="Tekstpodstawowy3"/>
      </w:pPr>
      <w:r>
        <w:t>SPECYFIKACJA ISTOTNYCH WARUNKÓW ZAMÓWIENIA</w:t>
      </w:r>
    </w:p>
    <w:p w:rsidR="000A23F2" w:rsidRDefault="000A23F2" w:rsidP="000A23F2">
      <w:pPr>
        <w:pStyle w:val="Tekstpodstawowy3"/>
        <w:rPr>
          <w:sz w:val="40"/>
        </w:rPr>
      </w:pPr>
    </w:p>
    <w:p w:rsidR="000A23F2" w:rsidRDefault="000A23F2" w:rsidP="000A23F2">
      <w:pPr>
        <w:jc w:val="center"/>
        <w:rPr>
          <w:b/>
          <w:sz w:val="40"/>
        </w:rPr>
      </w:pPr>
    </w:p>
    <w:p w:rsidR="00B97344" w:rsidRPr="00B97344" w:rsidRDefault="00B97344" w:rsidP="00B97344">
      <w:pPr>
        <w:spacing w:line="360" w:lineRule="auto"/>
        <w:jc w:val="center"/>
        <w:rPr>
          <w:b/>
          <w:sz w:val="32"/>
          <w:szCs w:val="32"/>
        </w:rPr>
      </w:pPr>
      <w:r w:rsidRPr="00B97344">
        <w:rPr>
          <w:sz w:val="32"/>
          <w:szCs w:val="32"/>
        </w:rPr>
        <w:t>„</w:t>
      </w:r>
      <w:r w:rsidRPr="00B97344">
        <w:rPr>
          <w:b/>
          <w:sz w:val="32"/>
          <w:szCs w:val="32"/>
        </w:rPr>
        <w:t xml:space="preserve">Zakup komputerów, oprogramowania oraz urządzeń peryferyjnych </w:t>
      </w:r>
    </w:p>
    <w:p w:rsidR="00B97344" w:rsidRPr="00B97344" w:rsidRDefault="00B97344" w:rsidP="00B97344">
      <w:pPr>
        <w:spacing w:line="360" w:lineRule="auto"/>
        <w:jc w:val="center"/>
        <w:rPr>
          <w:b/>
          <w:sz w:val="32"/>
          <w:szCs w:val="32"/>
        </w:rPr>
      </w:pPr>
      <w:r w:rsidRPr="00B97344">
        <w:rPr>
          <w:b/>
          <w:sz w:val="32"/>
          <w:szCs w:val="32"/>
        </w:rPr>
        <w:t>dla Starostwa Powiatowego w Ostrowcu Świętokrzyskim”</w:t>
      </w:r>
    </w:p>
    <w:p w:rsidR="00BD1E9C" w:rsidRDefault="00BD1E9C" w:rsidP="000A23F2">
      <w:pPr>
        <w:jc w:val="center"/>
        <w:rPr>
          <w:b/>
          <w:sz w:val="40"/>
        </w:rPr>
      </w:pPr>
    </w:p>
    <w:p w:rsidR="008C63DF" w:rsidRDefault="008C63DF" w:rsidP="000A23F2">
      <w:pPr>
        <w:jc w:val="center"/>
        <w:rPr>
          <w:b/>
          <w:sz w:val="40"/>
        </w:rPr>
      </w:pPr>
    </w:p>
    <w:p w:rsidR="00BD1E9C" w:rsidRDefault="00BD1E9C" w:rsidP="000A23F2">
      <w:pPr>
        <w:jc w:val="center"/>
        <w:rPr>
          <w:b/>
          <w:sz w:val="40"/>
        </w:rPr>
      </w:pPr>
    </w:p>
    <w:tbl>
      <w:tblPr>
        <w:tblW w:w="10560" w:type="dxa"/>
        <w:tblLayout w:type="fixed"/>
        <w:tblCellMar>
          <w:left w:w="70" w:type="dxa"/>
          <w:right w:w="70" w:type="dxa"/>
        </w:tblCellMar>
        <w:tblLook w:val="0000" w:firstRow="0" w:lastRow="0" w:firstColumn="0" w:lastColumn="0" w:noHBand="0" w:noVBand="0"/>
      </w:tblPr>
      <w:tblGrid>
        <w:gridCol w:w="5457"/>
        <w:gridCol w:w="5103"/>
      </w:tblGrid>
      <w:tr w:rsidR="000A23F2" w:rsidTr="000A23F2">
        <w:tc>
          <w:tcPr>
            <w:tcW w:w="5457" w:type="dxa"/>
          </w:tcPr>
          <w:p w:rsidR="00E80A71" w:rsidRPr="00E80A71" w:rsidRDefault="00E80A71" w:rsidP="00B97344">
            <w:pPr>
              <w:jc w:val="center"/>
              <w:rPr>
                <w:b/>
                <w:sz w:val="28"/>
              </w:rPr>
            </w:pPr>
            <w:r w:rsidRPr="00E80A71">
              <w:rPr>
                <w:b/>
                <w:sz w:val="28"/>
              </w:rPr>
              <w:t xml:space="preserve">Wydział </w:t>
            </w:r>
            <w:r w:rsidR="00B97344">
              <w:rPr>
                <w:b/>
                <w:sz w:val="28"/>
              </w:rPr>
              <w:t>Organizacyjny</w:t>
            </w:r>
          </w:p>
          <w:p w:rsidR="00E80A71" w:rsidRPr="00E80A71" w:rsidRDefault="00E80A71" w:rsidP="00E80A71">
            <w:pPr>
              <w:jc w:val="center"/>
              <w:rPr>
                <w:b/>
                <w:sz w:val="28"/>
              </w:rPr>
            </w:pPr>
            <w:r w:rsidRPr="00E80A71">
              <w:rPr>
                <w:b/>
                <w:sz w:val="28"/>
              </w:rPr>
              <w:t xml:space="preserve">Starostwa Powiatowego </w:t>
            </w:r>
          </w:p>
          <w:p w:rsidR="000A23F2" w:rsidRDefault="00E80A71" w:rsidP="00E80A71">
            <w:pPr>
              <w:jc w:val="center"/>
              <w:rPr>
                <w:b/>
                <w:sz w:val="28"/>
              </w:rPr>
            </w:pPr>
            <w:r w:rsidRPr="00E80A71">
              <w:rPr>
                <w:b/>
                <w:sz w:val="28"/>
              </w:rPr>
              <w:t>w Ostrowcu Św.</w:t>
            </w:r>
          </w:p>
        </w:tc>
        <w:tc>
          <w:tcPr>
            <w:tcW w:w="5103" w:type="dxa"/>
          </w:tcPr>
          <w:p w:rsidR="000A23F2" w:rsidRDefault="000A23F2" w:rsidP="000A23F2">
            <w:pPr>
              <w:ind w:right="72"/>
              <w:jc w:val="center"/>
              <w:rPr>
                <w:b/>
                <w:sz w:val="28"/>
              </w:rPr>
            </w:pPr>
            <w:r>
              <w:rPr>
                <w:b/>
                <w:sz w:val="28"/>
              </w:rPr>
              <w:t>Wydział Ro</w:t>
            </w:r>
            <w:r w:rsidR="000D6F80">
              <w:rPr>
                <w:b/>
                <w:sz w:val="28"/>
              </w:rPr>
              <w:t>z</w:t>
            </w:r>
            <w:r>
              <w:rPr>
                <w:b/>
                <w:sz w:val="28"/>
              </w:rPr>
              <w:t>woju Powiatu</w:t>
            </w:r>
            <w:r>
              <w:rPr>
                <w:b/>
                <w:sz w:val="28"/>
              </w:rPr>
              <w:br/>
              <w:t>Referat Zamówień Publicznych</w:t>
            </w:r>
          </w:p>
          <w:p w:rsidR="000A23F2" w:rsidRDefault="000A23F2" w:rsidP="000A23F2">
            <w:pPr>
              <w:ind w:right="72"/>
              <w:jc w:val="center"/>
              <w:rPr>
                <w:b/>
                <w:sz w:val="28"/>
              </w:rPr>
            </w:pPr>
            <w:r>
              <w:rPr>
                <w:b/>
                <w:sz w:val="28"/>
              </w:rPr>
              <w:t xml:space="preserve"> i Przetargów</w:t>
            </w:r>
          </w:p>
          <w:p w:rsidR="000A23F2" w:rsidRDefault="000A23F2" w:rsidP="000A23F2">
            <w:pPr>
              <w:ind w:right="72"/>
              <w:jc w:val="center"/>
              <w:rPr>
                <w:b/>
                <w:sz w:val="28"/>
              </w:rPr>
            </w:pPr>
            <w:r>
              <w:rPr>
                <w:b/>
                <w:sz w:val="28"/>
              </w:rPr>
              <w:t xml:space="preserve">Starostwa Powiatowego </w:t>
            </w:r>
            <w:r>
              <w:rPr>
                <w:b/>
                <w:sz w:val="28"/>
              </w:rPr>
              <w:br/>
              <w:t>w Ostrowcu Św</w:t>
            </w:r>
            <w:r w:rsidR="000D6F80">
              <w:rPr>
                <w:b/>
                <w:sz w:val="28"/>
              </w:rPr>
              <w:t>.</w:t>
            </w:r>
          </w:p>
        </w:tc>
      </w:tr>
      <w:tr w:rsidR="000A23F2" w:rsidTr="000A23F2">
        <w:tc>
          <w:tcPr>
            <w:tcW w:w="5457" w:type="dxa"/>
          </w:tcPr>
          <w:p w:rsidR="000A23F2" w:rsidRDefault="000A23F2" w:rsidP="000A23F2">
            <w:pPr>
              <w:jc w:val="both"/>
              <w:rPr>
                <w:sz w:val="28"/>
              </w:rPr>
            </w:pPr>
          </w:p>
          <w:p w:rsidR="000A23F2" w:rsidRDefault="000A23F2" w:rsidP="000A23F2">
            <w:pPr>
              <w:jc w:val="both"/>
              <w:rPr>
                <w:sz w:val="28"/>
              </w:rPr>
            </w:pPr>
          </w:p>
          <w:p w:rsidR="000A23F2" w:rsidRDefault="000A23F2" w:rsidP="000A23F2">
            <w:pPr>
              <w:jc w:val="both"/>
              <w:rPr>
                <w:sz w:val="28"/>
              </w:rPr>
            </w:pPr>
            <w:r>
              <w:rPr>
                <w:sz w:val="28"/>
              </w:rPr>
              <w:t xml:space="preserve">     ...............................................................</w:t>
            </w:r>
          </w:p>
        </w:tc>
        <w:tc>
          <w:tcPr>
            <w:tcW w:w="5103" w:type="dxa"/>
          </w:tcPr>
          <w:p w:rsidR="000A23F2" w:rsidRDefault="000A23F2" w:rsidP="000A23F2">
            <w:pPr>
              <w:ind w:right="1844"/>
              <w:jc w:val="both"/>
              <w:rPr>
                <w:sz w:val="28"/>
              </w:rPr>
            </w:pPr>
          </w:p>
          <w:p w:rsidR="000A23F2" w:rsidRDefault="000A23F2" w:rsidP="000A23F2">
            <w:pPr>
              <w:ind w:right="1844"/>
              <w:jc w:val="both"/>
              <w:rPr>
                <w:sz w:val="28"/>
              </w:rPr>
            </w:pPr>
          </w:p>
          <w:p w:rsidR="000A23F2" w:rsidRDefault="000A23F2" w:rsidP="000A23F2">
            <w:pPr>
              <w:ind w:right="72"/>
              <w:jc w:val="both"/>
              <w:rPr>
                <w:sz w:val="28"/>
              </w:rPr>
            </w:pPr>
            <w:r>
              <w:rPr>
                <w:sz w:val="28"/>
              </w:rPr>
              <w:t xml:space="preserve">             …............................................</w:t>
            </w:r>
          </w:p>
          <w:p w:rsidR="000A23F2" w:rsidRDefault="000A23F2" w:rsidP="000A23F2">
            <w:pPr>
              <w:ind w:right="1844"/>
              <w:jc w:val="both"/>
              <w:rPr>
                <w:sz w:val="28"/>
              </w:rPr>
            </w:pPr>
          </w:p>
        </w:tc>
      </w:tr>
    </w:tbl>
    <w:p w:rsidR="000A23F2" w:rsidRDefault="000A23F2" w:rsidP="000A23F2">
      <w:pPr>
        <w:rPr>
          <w:b/>
          <w:sz w:val="28"/>
        </w:rPr>
      </w:pPr>
    </w:p>
    <w:p w:rsidR="00014D33" w:rsidRDefault="00014D33" w:rsidP="000A23F2">
      <w:pPr>
        <w:rPr>
          <w:b/>
          <w:sz w:val="28"/>
        </w:rPr>
      </w:pPr>
    </w:p>
    <w:p w:rsidR="000A23F2" w:rsidRDefault="000A23F2" w:rsidP="000A23F2">
      <w:pPr>
        <w:rPr>
          <w:b/>
          <w:sz w:val="28"/>
        </w:rPr>
      </w:pPr>
    </w:p>
    <w:p w:rsidR="00B97344" w:rsidRDefault="00B97344" w:rsidP="000A23F2">
      <w:pPr>
        <w:rPr>
          <w:b/>
          <w:sz w:val="28"/>
        </w:rPr>
      </w:pPr>
    </w:p>
    <w:p w:rsidR="000A23F2" w:rsidRDefault="000A23F2" w:rsidP="000A23F2">
      <w:pPr>
        <w:rPr>
          <w:b/>
          <w:sz w:val="28"/>
        </w:rPr>
      </w:pPr>
    </w:p>
    <w:tbl>
      <w:tblPr>
        <w:tblW w:w="0" w:type="auto"/>
        <w:jc w:val="center"/>
        <w:tblLayout w:type="fixed"/>
        <w:tblCellMar>
          <w:left w:w="70" w:type="dxa"/>
          <w:right w:w="70" w:type="dxa"/>
        </w:tblCellMar>
        <w:tblLook w:val="0000" w:firstRow="0" w:lastRow="0" w:firstColumn="0" w:lastColumn="0" w:noHBand="0" w:noVBand="0"/>
      </w:tblPr>
      <w:tblGrid>
        <w:gridCol w:w="9071"/>
      </w:tblGrid>
      <w:tr w:rsidR="000A23F2" w:rsidTr="000A23F2">
        <w:trPr>
          <w:cantSplit/>
          <w:jc w:val="center"/>
        </w:trPr>
        <w:tc>
          <w:tcPr>
            <w:tcW w:w="9071" w:type="dxa"/>
          </w:tcPr>
          <w:p w:rsidR="000A23F2" w:rsidRDefault="000A23F2" w:rsidP="000A23F2">
            <w:pPr>
              <w:jc w:val="center"/>
              <w:rPr>
                <w:b/>
                <w:sz w:val="28"/>
              </w:rPr>
            </w:pPr>
            <w:r>
              <w:rPr>
                <w:b/>
                <w:sz w:val="28"/>
              </w:rPr>
              <w:t>PODPISY DWÓCH CZŁONKÓW ZARZĄDU</w:t>
            </w:r>
          </w:p>
        </w:tc>
      </w:tr>
    </w:tbl>
    <w:p w:rsidR="000A23F2" w:rsidRDefault="000A23F2" w:rsidP="000A23F2"/>
    <w:p w:rsidR="000A23F2" w:rsidRDefault="000A23F2" w:rsidP="000A23F2"/>
    <w:p w:rsidR="000A23F2" w:rsidRDefault="000A23F2" w:rsidP="000A23F2"/>
    <w:p w:rsidR="000A23F2" w:rsidRDefault="000A23F2" w:rsidP="000A23F2"/>
    <w:tbl>
      <w:tblPr>
        <w:tblW w:w="0" w:type="auto"/>
        <w:jc w:val="center"/>
        <w:tblLayout w:type="fixed"/>
        <w:tblCellMar>
          <w:left w:w="70" w:type="dxa"/>
          <w:right w:w="70" w:type="dxa"/>
        </w:tblCellMar>
        <w:tblLook w:val="0000" w:firstRow="0" w:lastRow="0" w:firstColumn="0" w:lastColumn="0" w:noHBand="0" w:noVBand="0"/>
      </w:tblPr>
      <w:tblGrid>
        <w:gridCol w:w="9071"/>
      </w:tblGrid>
      <w:tr w:rsidR="000A23F2" w:rsidTr="000A23F2">
        <w:trPr>
          <w:cantSplit/>
          <w:jc w:val="center"/>
        </w:trPr>
        <w:tc>
          <w:tcPr>
            <w:tcW w:w="9071" w:type="dxa"/>
          </w:tcPr>
          <w:p w:rsidR="000A23F2" w:rsidRDefault="000A23F2" w:rsidP="000A23F2">
            <w:pPr>
              <w:jc w:val="center"/>
              <w:rPr>
                <w:b/>
                <w:sz w:val="28"/>
              </w:rPr>
            </w:pPr>
            <w:r>
              <w:rPr>
                <w:sz w:val="28"/>
              </w:rPr>
              <w:t>..............................................................................</w:t>
            </w:r>
          </w:p>
        </w:tc>
      </w:tr>
    </w:tbl>
    <w:p w:rsidR="000A23F2" w:rsidRDefault="0009172B" w:rsidP="000A23F2">
      <w:pPr>
        <w:jc w:val="center"/>
        <w:rPr>
          <w:b/>
          <w:sz w:val="32"/>
        </w:rPr>
      </w:pPr>
      <w:r>
        <w:rPr>
          <w:b/>
          <w:sz w:val="32"/>
        </w:rPr>
        <w:t xml:space="preserve">Ostrowiec Św. </w:t>
      </w:r>
      <w:r w:rsidR="002F43A7">
        <w:rPr>
          <w:b/>
          <w:sz w:val="32"/>
        </w:rPr>
        <w:t>30</w:t>
      </w:r>
      <w:bookmarkStart w:id="0" w:name="_GoBack"/>
      <w:bookmarkEnd w:id="0"/>
      <w:r w:rsidR="0065559C">
        <w:rPr>
          <w:b/>
          <w:sz w:val="32"/>
        </w:rPr>
        <w:t>.</w:t>
      </w:r>
      <w:r w:rsidR="00B97344">
        <w:rPr>
          <w:b/>
          <w:sz w:val="32"/>
        </w:rPr>
        <w:t>08</w:t>
      </w:r>
      <w:r w:rsidR="002C24C7">
        <w:rPr>
          <w:b/>
          <w:sz w:val="32"/>
        </w:rPr>
        <w:t>.201</w:t>
      </w:r>
      <w:r w:rsidR="00B50386">
        <w:rPr>
          <w:b/>
          <w:sz w:val="32"/>
        </w:rPr>
        <w:t>7</w:t>
      </w:r>
      <w:r w:rsidR="000A23F2">
        <w:rPr>
          <w:b/>
          <w:sz w:val="32"/>
        </w:rPr>
        <w:t>r.</w:t>
      </w:r>
    </w:p>
    <w:p w:rsidR="00B97344" w:rsidRDefault="00B97344" w:rsidP="000A23F2">
      <w:pPr>
        <w:jc w:val="center"/>
        <w:rPr>
          <w:b/>
          <w:sz w:val="32"/>
        </w:rPr>
      </w:pPr>
    </w:p>
    <w:p w:rsidR="000A23F2" w:rsidRDefault="005B7557" w:rsidP="000A23F2">
      <w:pPr>
        <w:jc w:val="both"/>
      </w:pPr>
      <w:r>
        <w:lastRenderedPageBreak/>
        <w:t>Nr sprawy: RI.</w:t>
      </w:r>
      <w:r w:rsidR="002C24C7">
        <w:t>II.</w:t>
      </w:r>
      <w:r w:rsidR="009042E3">
        <w:t>272</w:t>
      </w:r>
      <w:r w:rsidR="00B97344">
        <w:t>.15</w:t>
      </w:r>
      <w:r w:rsidR="00F42DD5">
        <w:t>.</w:t>
      </w:r>
      <w:r w:rsidR="002C24C7">
        <w:t>201</w:t>
      </w:r>
      <w:r w:rsidR="00B50386">
        <w:t>7</w:t>
      </w:r>
    </w:p>
    <w:p w:rsidR="000A23F2" w:rsidRDefault="000A23F2" w:rsidP="000A23F2">
      <w:pPr>
        <w:jc w:val="both"/>
      </w:pPr>
      <w:r>
        <w:t xml:space="preserve">   </w:t>
      </w:r>
      <w:r w:rsidR="006F7690">
        <w:t xml:space="preserve">Powiat ostrowiecki </w:t>
      </w:r>
      <w:r>
        <w:t>ogłasza przetarg nieograniczony o warto</w:t>
      </w:r>
      <w:r w:rsidR="00767A1D">
        <w:t>ści szacunkowej powy</w:t>
      </w:r>
      <w:r w:rsidR="00E5541D">
        <w:t>żej 30</w:t>
      </w:r>
      <w:r w:rsidR="000D6F80">
        <w:t xml:space="preserve"> tysię</w:t>
      </w:r>
      <w:r>
        <w:t xml:space="preserve">cy euro na:  </w:t>
      </w:r>
    </w:p>
    <w:p w:rsidR="00B97344" w:rsidRDefault="00B97344" w:rsidP="00B97344">
      <w:pPr>
        <w:spacing w:line="360" w:lineRule="auto"/>
        <w:jc w:val="center"/>
        <w:rPr>
          <w:b/>
        </w:rPr>
      </w:pPr>
      <w:r>
        <w:t>„</w:t>
      </w:r>
      <w:r>
        <w:rPr>
          <w:b/>
        </w:rPr>
        <w:t xml:space="preserve">Zakup komputerów, oprogramowania oraz urządzeń peryferyjnych </w:t>
      </w:r>
    </w:p>
    <w:p w:rsidR="00B97344" w:rsidRDefault="00B97344" w:rsidP="00B97344">
      <w:pPr>
        <w:spacing w:line="360" w:lineRule="auto"/>
        <w:jc w:val="center"/>
        <w:rPr>
          <w:b/>
        </w:rPr>
      </w:pPr>
      <w:r>
        <w:rPr>
          <w:b/>
        </w:rPr>
        <w:t>dla Starostwa Powiatowego w Ostrowcu Świętokrzyskim”</w:t>
      </w:r>
    </w:p>
    <w:p w:rsidR="000A23F2" w:rsidRDefault="000A23F2" w:rsidP="000A23F2">
      <w:pPr>
        <w:jc w:val="center"/>
      </w:pPr>
      <w:r>
        <w:t>przekazujemy, zgodnie z art. 3</w:t>
      </w:r>
      <w:r w:rsidR="006F7690">
        <w:t>7</w:t>
      </w:r>
      <w:r>
        <w:t xml:space="preserve"> Ustawy z dnia 29 stycznia 2004 roku Prawo Zamówień Publicznych </w:t>
      </w:r>
    </w:p>
    <w:p w:rsidR="000A23F2" w:rsidRDefault="00E80A71" w:rsidP="000A23F2">
      <w:pPr>
        <w:jc w:val="center"/>
      </w:pPr>
      <w:r>
        <w:t>(</w:t>
      </w:r>
      <w:r w:rsidR="000A23F2">
        <w:t>Dz.U. z 201</w:t>
      </w:r>
      <w:r w:rsidR="006F7690">
        <w:t>5</w:t>
      </w:r>
      <w:r w:rsidR="000A23F2">
        <w:t xml:space="preserve">r. poz. </w:t>
      </w:r>
      <w:r w:rsidR="006F7690">
        <w:t>2164</w:t>
      </w:r>
      <w:r w:rsidR="000A23F2">
        <w:t xml:space="preserve"> z </w:t>
      </w:r>
      <w:proofErr w:type="spellStart"/>
      <w:r w:rsidR="000A23F2">
        <w:t>późn</w:t>
      </w:r>
      <w:proofErr w:type="spellEnd"/>
      <w:r w:rsidR="000A23F2">
        <w:t>. zm.):</w:t>
      </w:r>
    </w:p>
    <w:p w:rsidR="000A23F2" w:rsidRDefault="000A23F2" w:rsidP="000A23F2">
      <w:pPr>
        <w:jc w:val="center"/>
      </w:pPr>
      <w:r w:rsidRPr="00D07E03">
        <w:rPr>
          <w:b/>
          <w:sz w:val="24"/>
          <w:szCs w:val="24"/>
          <w:u w:val="single"/>
        </w:rPr>
        <w:t>SPECYFIKACJĘ ISTOTNYCH WARUNKÓW ZAMÓWIENIA</w:t>
      </w:r>
    </w:p>
    <w:p w:rsidR="000A23F2" w:rsidRDefault="000A23F2" w:rsidP="000A23F2">
      <w:pPr>
        <w:jc w:val="both"/>
      </w:pPr>
      <w:r>
        <w:t>sporządzoną zgodnie z art. 36 cytowanej wyżej ustawy ( zwanej dalej SIWZ )</w:t>
      </w:r>
    </w:p>
    <w:p w:rsidR="000A23F2" w:rsidRPr="00813448" w:rsidRDefault="000A23F2" w:rsidP="000A23F2">
      <w:pPr>
        <w:jc w:val="both"/>
        <w:rPr>
          <w:b/>
          <w:sz w:val="18"/>
          <w:szCs w:val="18"/>
        </w:rPr>
      </w:pPr>
      <w:r w:rsidRPr="00813448">
        <w:rPr>
          <w:b/>
          <w:sz w:val="18"/>
          <w:szCs w:val="18"/>
        </w:rPr>
        <w:t>SPECYFIKACJA NINIEJSZA ZAWIERA:</w:t>
      </w:r>
    </w:p>
    <w:p w:rsidR="000A23F2" w:rsidRPr="00813448" w:rsidRDefault="000A23F2" w:rsidP="001F10D4">
      <w:pPr>
        <w:numPr>
          <w:ilvl w:val="0"/>
          <w:numId w:val="2"/>
        </w:numPr>
        <w:ind w:left="714" w:hanging="357"/>
        <w:jc w:val="both"/>
        <w:rPr>
          <w:sz w:val="18"/>
          <w:szCs w:val="18"/>
        </w:rPr>
      </w:pPr>
      <w:r w:rsidRPr="00813448">
        <w:rPr>
          <w:sz w:val="18"/>
          <w:szCs w:val="18"/>
        </w:rPr>
        <w:t>NAZWĘ ORAZ ADRES ZAMAWIAJĄCEGO</w:t>
      </w:r>
    </w:p>
    <w:p w:rsidR="000A23F2" w:rsidRPr="00813448" w:rsidRDefault="000A23F2" w:rsidP="001F10D4">
      <w:pPr>
        <w:numPr>
          <w:ilvl w:val="0"/>
          <w:numId w:val="2"/>
        </w:numPr>
        <w:ind w:left="714" w:hanging="357"/>
        <w:jc w:val="both"/>
        <w:rPr>
          <w:sz w:val="18"/>
          <w:szCs w:val="18"/>
        </w:rPr>
      </w:pPr>
      <w:r w:rsidRPr="00813448">
        <w:rPr>
          <w:sz w:val="18"/>
          <w:szCs w:val="18"/>
        </w:rPr>
        <w:t>TRYB UDZIELENIA ZAMÓWIENIA</w:t>
      </w:r>
    </w:p>
    <w:p w:rsidR="000A23F2" w:rsidRDefault="000A23F2" w:rsidP="001F10D4">
      <w:pPr>
        <w:numPr>
          <w:ilvl w:val="0"/>
          <w:numId w:val="2"/>
        </w:numPr>
        <w:ind w:left="714" w:hanging="357"/>
        <w:jc w:val="both"/>
        <w:rPr>
          <w:sz w:val="18"/>
          <w:szCs w:val="18"/>
        </w:rPr>
      </w:pPr>
      <w:r w:rsidRPr="00813448">
        <w:rPr>
          <w:sz w:val="18"/>
          <w:szCs w:val="18"/>
        </w:rPr>
        <w:t>OPIS PRZEDMIOTU ZAMÓWIENIA</w:t>
      </w:r>
    </w:p>
    <w:p w:rsidR="00925699" w:rsidRPr="00925699" w:rsidRDefault="00925699" w:rsidP="001F10D4">
      <w:pPr>
        <w:numPr>
          <w:ilvl w:val="0"/>
          <w:numId w:val="2"/>
        </w:numPr>
        <w:ind w:left="714" w:hanging="357"/>
        <w:jc w:val="both"/>
        <w:rPr>
          <w:sz w:val="18"/>
          <w:szCs w:val="18"/>
        </w:rPr>
      </w:pPr>
      <w:r w:rsidRPr="00925699">
        <w:t>OPIS CZĘŚCI ZAMÓWIENIA, JEŻELI ZAMAWIAJĄCY DOPUSZCZA SKŁADANIE OFERT CZĘŚCIOWYCH.</w:t>
      </w:r>
    </w:p>
    <w:p w:rsidR="00925699" w:rsidRPr="00925699" w:rsidRDefault="00925699" w:rsidP="001F10D4">
      <w:pPr>
        <w:numPr>
          <w:ilvl w:val="0"/>
          <w:numId w:val="2"/>
        </w:numPr>
        <w:ind w:left="714" w:hanging="357"/>
        <w:jc w:val="both"/>
        <w:rPr>
          <w:sz w:val="18"/>
          <w:szCs w:val="18"/>
        </w:rPr>
      </w:pPr>
      <w:r w:rsidRPr="00925699">
        <w:t>TERMIN WYKONANIA ZAMÓWIENIA.</w:t>
      </w:r>
    </w:p>
    <w:p w:rsidR="00AD666B" w:rsidRDefault="00AD666B" w:rsidP="001F10D4">
      <w:pPr>
        <w:numPr>
          <w:ilvl w:val="0"/>
          <w:numId w:val="2"/>
        </w:numPr>
        <w:ind w:left="714" w:hanging="357"/>
        <w:jc w:val="both"/>
        <w:rPr>
          <w:sz w:val="18"/>
          <w:szCs w:val="18"/>
        </w:rPr>
      </w:pPr>
      <w:r>
        <w:rPr>
          <w:sz w:val="18"/>
          <w:szCs w:val="18"/>
        </w:rPr>
        <w:t>WARUNKI</w:t>
      </w:r>
      <w:r w:rsidRPr="00813448">
        <w:rPr>
          <w:sz w:val="18"/>
          <w:szCs w:val="18"/>
        </w:rPr>
        <w:t xml:space="preserve"> UDZIAŁU W POSTĘPOWANIU ORAZ </w:t>
      </w:r>
      <w:r>
        <w:rPr>
          <w:sz w:val="18"/>
          <w:szCs w:val="18"/>
        </w:rPr>
        <w:t>OPIS SPOSOBU</w:t>
      </w:r>
      <w:r w:rsidRPr="00813448">
        <w:rPr>
          <w:sz w:val="18"/>
          <w:szCs w:val="18"/>
        </w:rPr>
        <w:t xml:space="preserve"> DOKONYWANIA OCENY SPEŁNIENIA </w:t>
      </w:r>
      <w:r>
        <w:rPr>
          <w:sz w:val="18"/>
          <w:szCs w:val="18"/>
        </w:rPr>
        <w:t xml:space="preserve">TYCH </w:t>
      </w:r>
      <w:r w:rsidRPr="00813448">
        <w:rPr>
          <w:sz w:val="18"/>
          <w:szCs w:val="18"/>
        </w:rPr>
        <w:t xml:space="preserve">WARUNKÓW </w:t>
      </w:r>
    </w:p>
    <w:p w:rsidR="00AD666B" w:rsidRPr="00353A89" w:rsidRDefault="00AD666B" w:rsidP="001F10D4">
      <w:pPr>
        <w:numPr>
          <w:ilvl w:val="0"/>
          <w:numId w:val="2"/>
        </w:numPr>
        <w:ind w:left="714" w:hanging="357"/>
        <w:jc w:val="both"/>
        <w:rPr>
          <w:sz w:val="18"/>
          <w:szCs w:val="18"/>
        </w:rPr>
      </w:pPr>
      <w:r w:rsidRPr="00353A89">
        <w:t>WYKAZ OŚWIADCZEŃ LUB DOKUMENTÓW, POTWIERDZAJĄCYCH SPEŁNIANIE WARUNKÓW UDZIAŁU W POSTĘPOWANIU ORAZ BRAK PODSTAW WYKLUCZENIA.</w:t>
      </w:r>
    </w:p>
    <w:p w:rsidR="00AD666B" w:rsidRPr="00353A89" w:rsidRDefault="00AD666B" w:rsidP="001F10D4">
      <w:pPr>
        <w:numPr>
          <w:ilvl w:val="0"/>
          <w:numId w:val="2"/>
        </w:numPr>
        <w:ind w:left="714" w:hanging="357"/>
        <w:jc w:val="both"/>
        <w:rPr>
          <w:sz w:val="18"/>
          <w:szCs w:val="18"/>
        </w:rPr>
      </w:pPr>
      <w:r w:rsidRPr="00353A89">
        <w:t>OPIS SPOSOBU PRZYGOTOWYWANIA OFERT</w:t>
      </w:r>
      <w:r w:rsidRPr="00353A89">
        <w:rPr>
          <w:sz w:val="24"/>
          <w:szCs w:val="24"/>
        </w:rPr>
        <w:t>.</w:t>
      </w:r>
    </w:p>
    <w:p w:rsidR="00353A89" w:rsidRPr="00214337" w:rsidRDefault="00353A89" w:rsidP="001F10D4">
      <w:pPr>
        <w:numPr>
          <w:ilvl w:val="0"/>
          <w:numId w:val="2"/>
        </w:numPr>
        <w:ind w:left="714" w:hanging="357"/>
        <w:jc w:val="both"/>
      </w:pPr>
      <w:r w:rsidRPr="00214337">
        <w:t>MIEJSCE ORAZ TERMIN SKŁADANIA I OTWARCIA OFERT</w:t>
      </w:r>
    </w:p>
    <w:p w:rsidR="00214337" w:rsidRPr="00214337" w:rsidRDefault="00214337" w:rsidP="001F10D4">
      <w:pPr>
        <w:numPr>
          <w:ilvl w:val="0"/>
          <w:numId w:val="2"/>
        </w:numPr>
        <w:ind w:left="714" w:hanging="357"/>
        <w:jc w:val="both"/>
      </w:pPr>
      <w:r w:rsidRPr="00214337">
        <w:t>TERMIN ZWIĄZANIA OFERTĄ.</w:t>
      </w:r>
    </w:p>
    <w:p w:rsidR="00214337" w:rsidRPr="00133E29" w:rsidRDefault="00214337" w:rsidP="001F10D4">
      <w:pPr>
        <w:numPr>
          <w:ilvl w:val="0"/>
          <w:numId w:val="2"/>
        </w:numPr>
        <w:ind w:left="714" w:hanging="357"/>
        <w:jc w:val="both"/>
      </w:pPr>
      <w:r w:rsidRPr="00133E29">
        <w:t>WYMAGANIA DOTYCZĄCE WADIUM.</w:t>
      </w:r>
    </w:p>
    <w:p w:rsidR="00133E29" w:rsidRPr="006F654C" w:rsidRDefault="00133E29" w:rsidP="001F10D4">
      <w:pPr>
        <w:numPr>
          <w:ilvl w:val="0"/>
          <w:numId w:val="2"/>
        </w:numPr>
        <w:ind w:left="714" w:hanging="357"/>
        <w:jc w:val="both"/>
      </w:pPr>
      <w:r w:rsidRPr="006F654C">
        <w:t>OPIS SPOSOBU OBLICZENIA CENY.</w:t>
      </w:r>
    </w:p>
    <w:p w:rsidR="00214337" w:rsidRPr="00567741" w:rsidRDefault="006F654C" w:rsidP="001F10D4">
      <w:pPr>
        <w:numPr>
          <w:ilvl w:val="0"/>
          <w:numId w:val="2"/>
        </w:numPr>
        <w:ind w:left="714" w:hanging="357"/>
        <w:jc w:val="both"/>
      </w:pPr>
      <w:r w:rsidRPr="00567741">
        <w:t>OPIS KRYTERIÓW, KTÓRYMI ZAMAWIAJĄCY BĘDZIE SIĘ KIEROWAŁ PRZY WYBORZE OFERTY, WRAZ Z PODANIEM WAG TYCH KRYTERIÓW I SPOSOBU OCENY OFERT, A JEŻELI PRZYPISANIE WAGI NIE JEST MOŻLIWE Z OBIEKTYWNYCH PRZYCZYN, ZAMAWIAJĄCY WSKAZUJE KRYTERIA OCENY OFERT W KOLEJNOŚCI OD NAJWAŻNIEJSZEGO DO NAJMNIEJ WAŻNEGO</w:t>
      </w:r>
      <w:r w:rsidR="00567741" w:rsidRPr="00567741">
        <w:t>.</w:t>
      </w:r>
    </w:p>
    <w:p w:rsidR="006F654C" w:rsidRPr="00EC145C" w:rsidRDefault="00567741" w:rsidP="001F10D4">
      <w:pPr>
        <w:numPr>
          <w:ilvl w:val="0"/>
          <w:numId w:val="2"/>
        </w:numPr>
        <w:ind w:left="714" w:hanging="357"/>
        <w:jc w:val="both"/>
      </w:pPr>
      <w:r w:rsidRPr="00E104EA">
        <w:rPr>
          <w:bCs/>
        </w:rPr>
        <w:t>INFORMACJE O FORMALNOŚCIACH, JAKIE POWINNY ZOSTAĆ DOPEŁNIONE PO WYBORZE OFERTY W CELU ZAWARCIA UMOWY W SPRAWIE ZAMÓWIENIA PUBLICZNEGO.</w:t>
      </w:r>
    </w:p>
    <w:p w:rsidR="00EC145C" w:rsidRPr="00E104EA" w:rsidRDefault="00EC145C" w:rsidP="001F10D4">
      <w:pPr>
        <w:numPr>
          <w:ilvl w:val="0"/>
          <w:numId w:val="2"/>
        </w:numPr>
        <w:ind w:left="714" w:hanging="357"/>
        <w:jc w:val="both"/>
      </w:pPr>
      <w:r>
        <w:rPr>
          <w:szCs w:val="24"/>
        </w:rPr>
        <w:t>WYMAGANIA DOTYCZĄCE ZABEZPIECZENIA NALEŻYTEGO WYKONANIA UMOWY</w:t>
      </w:r>
    </w:p>
    <w:p w:rsidR="00E104EA" w:rsidRDefault="00E104EA" w:rsidP="001F10D4">
      <w:pPr>
        <w:numPr>
          <w:ilvl w:val="0"/>
          <w:numId w:val="2"/>
        </w:numPr>
        <w:ind w:left="714" w:hanging="357"/>
        <w:jc w:val="both"/>
      </w:pPr>
      <w:r w:rsidRPr="00E104EA">
        <w:t xml:space="preserve">ISTOTNE DLA STRON POSTANOWIENIA, KTÓRE ZOSTANĄ WPROWADZONE DO TREŚCI ZAWIERANEJ UMOWY W SPRAWIE ZAMÓWIENIA PUBLICZNEGO, OGÓLNE WARUNKI UMOWY ALBO WZÓR UMOWY, JEŻELI ZAMAWIAJĄCY WYMAGA OD WYKONAWCY, ABY ZAWARŁ </w:t>
      </w:r>
      <w:r w:rsidRPr="00E104EA">
        <w:br/>
        <w:t>Z NIM UMOWĘ W SPRAWIE ZAMÓWIENIA PUBLICZNEGO NA TAKICH WARUNKACH.</w:t>
      </w:r>
    </w:p>
    <w:p w:rsidR="00567741" w:rsidRPr="00EC145C" w:rsidRDefault="00E104EA" w:rsidP="001F10D4">
      <w:pPr>
        <w:numPr>
          <w:ilvl w:val="0"/>
          <w:numId w:val="2"/>
        </w:numPr>
        <w:ind w:left="714" w:hanging="357"/>
        <w:jc w:val="both"/>
      </w:pPr>
      <w:r w:rsidRPr="00EC145C">
        <w:rPr>
          <w:bCs/>
        </w:rPr>
        <w:t>POUCZENIE O ŚRODKACH OCHRONY PRAWNEJ PRZYSŁUGUJĄCYCH WYKONAWCY W TOKU POSTĘPOWANIA O UDZIELENIE ZAMÓWIENIA.</w:t>
      </w:r>
    </w:p>
    <w:p w:rsidR="00E104EA" w:rsidRPr="00EC145C" w:rsidRDefault="00EC145C" w:rsidP="001F10D4">
      <w:pPr>
        <w:numPr>
          <w:ilvl w:val="0"/>
          <w:numId w:val="2"/>
        </w:numPr>
        <w:ind w:left="714" w:hanging="357"/>
        <w:jc w:val="both"/>
      </w:pPr>
      <w:r w:rsidRPr="00EC145C">
        <w:t xml:space="preserve">INFORMACJE O SPOSOBIE POROZUMIEWANIA SIĘ ZAMAWIAJĄCEGO Z WYKONAWCAMI ORAZ </w:t>
      </w:r>
      <w:r w:rsidRPr="00EC145C">
        <w:tab/>
        <w:t xml:space="preserve">PRZEKAZYWANIA OŚWIADCZEŃ I DOKUMENTÓW, A TAKŻE WSKAZANIE OSÓB </w:t>
      </w:r>
      <w:r w:rsidRPr="00EC145C">
        <w:tab/>
        <w:t>UPRAWNIONYCH DO POROZUMIEWANIA SIĘ Z WYKONAWCAMI.</w:t>
      </w:r>
    </w:p>
    <w:p w:rsidR="00EC145C" w:rsidRPr="009859D4" w:rsidRDefault="00EC145C" w:rsidP="001F10D4">
      <w:pPr>
        <w:numPr>
          <w:ilvl w:val="0"/>
          <w:numId w:val="2"/>
        </w:numPr>
        <w:ind w:left="714" w:hanging="357"/>
        <w:jc w:val="both"/>
      </w:pPr>
      <w:r w:rsidRPr="009859D4">
        <w:t>ZASADY DOTYCZĄCE PODWYKONAWSTWA</w:t>
      </w:r>
    </w:p>
    <w:p w:rsidR="00EC145C" w:rsidRPr="004C0AB9" w:rsidRDefault="009859D4" w:rsidP="001F10D4">
      <w:pPr>
        <w:numPr>
          <w:ilvl w:val="0"/>
          <w:numId w:val="2"/>
        </w:numPr>
        <w:ind w:left="714" w:hanging="357"/>
        <w:jc w:val="both"/>
      </w:pPr>
      <w:r w:rsidRPr="004C0AB9">
        <w:rPr>
          <w:bCs/>
        </w:rPr>
        <w:t xml:space="preserve">INFORMACJA O PRZEWIDYWANYCH ZAMÓWIENIACH, O KTÓRYCH MOWA W ART. 67 UST 1 PKT 6 I 7 LUB ART. 134 UST 6 PKT 3,  JEŻELI ZAMAWIAJĄCY PRZEWIDUJE UDZIELENIE TAKICH </w:t>
      </w:r>
      <w:r w:rsidRPr="004C0AB9">
        <w:rPr>
          <w:bCs/>
        </w:rPr>
        <w:tab/>
        <w:t>ZAMÓWIEŃ.</w:t>
      </w:r>
    </w:p>
    <w:p w:rsidR="004C0AB9" w:rsidRPr="004C0AB9" w:rsidRDefault="004C0AB9" w:rsidP="001F10D4">
      <w:pPr>
        <w:numPr>
          <w:ilvl w:val="0"/>
          <w:numId w:val="2"/>
        </w:numPr>
        <w:ind w:left="714" w:hanging="357"/>
        <w:jc w:val="both"/>
      </w:pPr>
      <w:r w:rsidRPr="004C0AB9">
        <w:rPr>
          <w:bCs/>
        </w:rPr>
        <w:t>ADRES POCZTY ELEKTRONICZNEJ LUB STRONY INTERNETOWEJ ZAMAWIAJĄCEGO.</w:t>
      </w:r>
    </w:p>
    <w:p w:rsidR="004C0AB9" w:rsidRPr="004C0AB9" w:rsidRDefault="004C0AB9" w:rsidP="001F10D4">
      <w:pPr>
        <w:numPr>
          <w:ilvl w:val="0"/>
          <w:numId w:val="2"/>
        </w:numPr>
        <w:ind w:left="714" w:hanging="357"/>
        <w:jc w:val="both"/>
      </w:pPr>
      <w:r w:rsidRPr="004C0AB9">
        <w:t>INFORMACJE DOTYCZĄCE WALUT OBCYCH, W JAKICH MOGĄ BYĆ PROWADZONE ROZLICZENIA MIĘDZY ZAMAWIAJĄCYM A WYKONAWCĄ.</w:t>
      </w:r>
    </w:p>
    <w:p w:rsidR="004C0AB9" w:rsidRPr="001F10D4" w:rsidRDefault="004C0AB9" w:rsidP="001F10D4">
      <w:pPr>
        <w:numPr>
          <w:ilvl w:val="0"/>
          <w:numId w:val="2"/>
        </w:numPr>
        <w:ind w:left="714" w:hanging="357"/>
        <w:jc w:val="both"/>
      </w:pPr>
      <w:r w:rsidRPr="001F10D4">
        <w:rPr>
          <w:iCs/>
        </w:rPr>
        <w:t>POZOSTAŁE INFORMACJE.</w:t>
      </w:r>
    </w:p>
    <w:p w:rsidR="000A23F2" w:rsidRDefault="000A23F2" w:rsidP="001F10D4">
      <w:pPr>
        <w:ind w:left="357"/>
        <w:jc w:val="both"/>
        <w:rPr>
          <w:b/>
          <w:i/>
          <w:sz w:val="24"/>
        </w:rPr>
      </w:pPr>
      <w:r>
        <w:rPr>
          <w:sz w:val="18"/>
          <w:szCs w:val="18"/>
        </w:rPr>
        <w:t xml:space="preserve">24.    </w:t>
      </w:r>
      <w:r w:rsidRPr="00813448">
        <w:rPr>
          <w:sz w:val="18"/>
          <w:szCs w:val="18"/>
        </w:rPr>
        <w:t>WYKAZ ZAŁĄCZNIKÓW DO SIWZ STANOWIĄCYCH ICH INTEGRALNĄ CZĘŚĆ W SZCZEGÓLNOŚCI UMOWA</w:t>
      </w:r>
    </w:p>
    <w:p w:rsidR="000A23F2" w:rsidRDefault="000A23F2" w:rsidP="001F10D4">
      <w:pPr>
        <w:pBdr>
          <w:top w:val="double" w:sz="18" w:space="3" w:color="auto" w:shadow="1"/>
          <w:left w:val="double" w:sz="18" w:space="3" w:color="auto" w:shadow="1"/>
          <w:bottom w:val="double" w:sz="18" w:space="3" w:color="auto" w:shadow="1"/>
          <w:right w:val="double" w:sz="18" w:space="3" w:color="auto" w:shadow="1"/>
        </w:pBdr>
        <w:ind w:left="284" w:hanging="284"/>
        <w:jc w:val="center"/>
        <w:rPr>
          <w:b/>
        </w:rPr>
      </w:pPr>
      <w:r>
        <w:rPr>
          <w:b/>
        </w:rPr>
        <w:t xml:space="preserve">ZAMAWIAJĄCY PROSI WYKONAWCÓW O SZCZEGÓŁOWE ZAPOZNANIE SIĘ ZE </w:t>
      </w:r>
      <w:r>
        <w:rPr>
          <w:b/>
          <w:u w:val="single"/>
        </w:rPr>
        <w:t>WSZYSTKIMI</w:t>
      </w:r>
      <w:r>
        <w:rPr>
          <w:b/>
        </w:rPr>
        <w:t xml:space="preserve"> WARUNKAMI POSTĘPOWANIA OKREŚLONYMI W NINIEJSZEJ SPECYFIKACJI ORAZ O DOKŁADNE WYPEŁNIENIE KWESTIONARIUSZA OFERTOWEGO. WSZELKIE UWAGI - ZAPYTANIA DO SIWZ                    I ZALĄCZNIKÓW DO NIEJ MOŻNA WNOSIĆ </w:t>
      </w:r>
      <w:r>
        <w:rPr>
          <w:b/>
          <w:u w:val="single"/>
        </w:rPr>
        <w:t xml:space="preserve">WYŁĄCZNIE </w:t>
      </w:r>
      <w:r>
        <w:rPr>
          <w:b/>
        </w:rPr>
        <w:t>PRZED TERMNIEM SKŁADANIA OFERT</w:t>
      </w:r>
    </w:p>
    <w:p w:rsidR="000A23F2" w:rsidRDefault="000A23F2" w:rsidP="000A23F2">
      <w:pPr>
        <w:ind w:left="284" w:hanging="284"/>
        <w:jc w:val="both"/>
        <w:rPr>
          <w:b/>
          <w:i/>
          <w:sz w:val="24"/>
        </w:rPr>
      </w:pPr>
    </w:p>
    <w:p w:rsidR="000A23F2" w:rsidRDefault="000A23F2" w:rsidP="000A23F2">
      <w:pPr>
        <w:ind w:left="284" w:hanging="284"/>
        <w:jc w:val="both"/>
        <w:rPr>
          <w:b/>
          <w:i/>
          <w:sz w:val="24"/>
        </w:rPr>
      </w:pPr>
    </w:p>
    <w:p w:rsidR="000A23F2" w:rsidRDefault="000A23F2" w:rsidP="000A23F2">
      <w:pPr>
        <w:ind w:left="360"/>
        <w:jc w:val="both"/>
        <w:rPr>
          <w:sz w:val="16"/>
          <w:szCs w:val="16"/>
        </w:rPr>
      </w:pPr>
    </w:p>
    <w:p w:rsidR="001F10D4" w:rsidRDefault="001F10D4" w:rsidP="000A23F2">
      <w:pPr>
        <w:ind w:left="360"/>
        <w:jc w:val="both"/>
        <w:rPr>
          <w:sz w:val="16"/>
          <w:szCs w:val="16"/>
        </w:rPr>
      </w:pPr>
    </w:p>
    <w:p w:rsidR="001F10D4" w:rsidRDefault="001F10D4" w:rsidP="000A23F2">
      <w:pPr>
        <w:ind w:left="360"/>
        <w:jc w:val="both"/>
        <w:rPr>
          <w:sz w:val="16"/>
          <w:szCs w:val="16"/>
        </w:rPr>
      </w:pPr>
    </w:p>
    <w:p w:rsidR="001F10D4" w:rsidRDefault="001F10D4" w:rsidP="000A23F2">
      <w:pPr>
        <w:ind w:left="360"/>
        <w:jc w:val="both"/>
        <w:rPr>
          <w:sz w:val="16"/>
          <w:szCs w:val="16"/>
        </w:rPr>
      </w:pPr>
    </w:p>
    <w:p w:rsidR="001F10D4" w:rsidRDefault="001F10D4" w:rsidP="000A23F2">
      <w:pPr>
        <w:ind w:left="360"/>
        <w:jc w:val="both"/>
        <w:rPr>
          <w:sz w:val="16"/>
          <w:szCs w:val="16"/>
        </w:rPr>
      </w:pPr>
    </w:p>
    <w:p w:rsidR="001F10D4" w:rsidRDefault="001F10D4" w:rsidP="000A23F2">
      <w:pPr>
        <w:ind w:left="360"/>
        <w:jc w:val="both"/>
        <w:rPr>
          <w:sz w:val="16"/>
          <w:szCs w:val="16"/>
        </w:rPr>
      </w:pPr>
    </w:p>
    <w:p w:rsidR="00B423F0" w:rsidRDefault="00B423F0" w:rsidP="000A23F2">
      <w:pPr>
        <w:ind w:left="360"/>
        <w:jc w:val="both"/>
        <w:rPr>
          <w:sz w:val="16"/>
          <w:szCs w:val="16"/>
        </w:rPr>
      </w:pPr>
    </w:p>
    <w:p w:rsidR="00B423F0" w:rsidRPr="00816BC9" w:rsidRDefault="00B423F0" w:rsidP="000A23F2">
      <w:pPr>
        <w:ind w:left="360"/>
        <w:jc w:val="both"/>
        <w:rPr>
          <w:sz w:val="16"/>
          <w:szCs w:val="16"/>
        </w:rPr>
      </w:pPr>
    </w:p>
    <w:p w:rsidR="00B97978" w:rsidRDefault="00B97978" w:rsidP="00B97978">
      <w:pPr>
        <w:tabs>
          <w:tab w:val="left" w:pos="1004"/>
        </w:tabs>
        <w:spacing w:line="360" w:lineRule="auto"/>
        <w:jc w:val="both"/>
      </w:pPr>
    </w:p>
    <w:p w:rsidR="00B97978" w:rsidRDefault="00B97978" w:rsidP="00B97978">
      <w:pPr>
        <w:tabs>
          <w:tab w:val="left" w:pos="1004"/>
        </w:tabs>
        <w:spacing w:line="360" w:lineRule="auto"/>
        <w:jc w:val="both"/>
      </w:pPr>
      <w:r>
        <w:rPr>
          <w:b/>
        </w:rPr>
        <w:lastRenderedPageBreak/>
        <w:t>I.  NAZWA ORAZ ADRES ZAMAWIAJĄCEGO.</w:t>
      </w:r>
    </w:p>
    <w:p w:rsidR="006F7690" w:rsidRPr="00234F4D" w:rsidRDefault="006F7690" w:rsidP="006F7690">
      <w:pPr>
        <w:ind w:firstLine="142"/>
        <w:rPr>
          <w:b/>
          <w:sz w:val="28"/>
          <w:szCs w:val="28"/>
        </w:rPr>
      </w:pPr>
      <w:r w:rsidRPr="00234F4D">
        <w:rPr>
          <w:b/>
          <w:sz w:val="28"/>
          <w:szCs w:val="28"/>
        </w:rPr>
        <w:t>POWIAT OSTROWIECKI - W OSTROWCU ŚW.</w:t>
      </w:r>
    </w:p>
    <w:p w:rsidR="006F7690" w:rsidRPr="00234F4D" w:rsidRDefault="006F7690" w:rsidP="006F7690">
      <w:pPr>
        <w:ind w:firstLine="142"/>
        <w:rPr>
          <w:sz w:val="16"/>
          <w:szCs w:val="16"/>
        </w:rPr>
      </w:pPr>
      <w:r w:rsidRPr="00234F4D">
        <w:rPr>
          <w:sz w:val="16"/>
          <w:szCs w:val="16"/>
        </w:rPr>
        <w:t>z siedzibą</w:t>
      </w:r>
    </w:p>
    <w:p w:rsidR="006F7690" w:rsidRPr="00234F4D" w:rsidRDefault="006F7690" w:rsidP="006F7690">
      <w:pPr>
        <w:ind w:firstLine="142"/>
        <w:rPr>
          <w:b/>
          <w:sz w:val="28"/>
          <w:szCs w:val="28"/>
        </w:rPr>
      </w:pPr>
      <w:r w:rsidRPr="00234F4D">
        <w:rPr>
          <w:b/>
          <w:sz w:val="28"/>
          <w:szCs w:val="28"/>
        </w:rPr>
        <w:t>ul. Iłżecka 37</w:t>
      </w:r>
    </w:p>
    <w:p w:rsidR="006F7690" w:rsidRPr="00234F4D" w:rsidRDefault="006F7690" w:rsidP="006F7690">
      <w:pPr>
        <w:ind w:firstLine="142"/>
        <w:rPr>
          <w:b/>
          <w:sz w:val="24"/>
          <w:szCs w:val="24"/>
        </w:rPr>
      </w:pPr>
      <w:r w:rsidRPr="00234F4D">
        <w:rPr>
          <w:b/>
          <w:sz w:val="24"/>
          <w:szCs w:val="24"/>
        </w:rPr>
        <w:t>27-400 OSTROWIEC ŚWIĘTOKRZYSKI</w:t>
      </w:r>
    </w:p>
    <w:p w:rsidR="006F7690" w:rsidRPr="00234F4D" w:rsidRDefault="00B50386" w:rsidP="006F7690">
      <w:pPr>
        <w:ind w:firstLine="142"/>
        <w:rPr>
          <w:b/>
          <w:sz w:val="24"/>
          <w:szCs w:val="24"/>
          <w:lang w:val="en-US"/>
        </w:rPr>
      </w:pPr>
      <w:r>
        <w:rPr>
          <w:b/>
          <w:sz w:val="24"/>
          <w:szCs w:val="24"/>
          <w:lang w:val="en-US"/>
        </w:rPr>
        <w:t>Tel. (41) 247-68-66</w:t>
      </w:r>
      <w:r w:rsidR="006F7690" w:rsidRPr="00234F4D">
        <w:rPr>
          <w:b/>
          <w:sz w:val="24"/>
          <w:szCs w:val="24"/>
          <w:lang w:val="en-US"/>
        </w:rPr>
        <w:t xml:space="preserve"> Fax. (41) 247-69-65</w:t>
      </w:r>
    </w:p>
    <w:p w:rsidR="006F7690" w:rsidRPr="00234F4D" w:rsidRDefault="006F7690" w:rsidP="006F7690">
      <w:pPr>
        <w:ind w:firstLine="142"/>
        <w:rPr>
          <w:b/>
          <w:sz w:val="22"/>
          <w:szCs w:val="22"/>
          <w:lang w:val="en-US"/>
        </w:rPr>
      </w:pPr>
      <w:r w:rsidRPr="00234F4D">
        <w:rPr>
          <w:b/>
          <w:sz w:val="22"/>
          <w:szCs w:val="22"/>
          <w:lang w:val="en-US"/>
        </w:rPr>
        <w:t>http://</w:t>
      </w:r>
      <w:r w:rsidRPr="00234F4D">
        <w:rPr>
          <w:color w:val="006621"/>
          <w:sz w:val="22"/>
          <w:szCs w:val="22"/>
          <w:shd w:val="clear" w:color="auto" w:fill="FFFFFF"/>
          <w:lang w:val="en-US"/>
        </w:rPr>
        <w:t xml:space="preserve"> </w:t>
      </w:r>
      <w:r w:rsidR="00B50386">
        <w:rPr>
          <w:color w:val="17365D"/>
          <w:sz w:val="22"/>
          <w:szCs w:val="22"/>
          <w:shd w:val="clear" w:color="auto" w:fill="FFFFFF"/>
          <w:lang w:val="en-US"/>
        </w:rPr>
        <w:t>www.</w:t>
      </w:r>
      <w:r w:rsidRPr="00234F4D">
        <w:rPr>
          <w:color w:val="17365D"/>
          <w:sz w:val="22"/>
          <w:szCs w:val="22"/>
          <w:shd w:val="clear" w:color="auto" w:fill="FFFFFF"/>
          <w:lang w:val="en-US"/>
        </w:rPr>
        <w:t>ostrowiecki.eu</w:t>
      </w:r>
    </w:p>
    <w:p w:rsidR="006F7690" w:rsidRPr="00234F4D" w:rsidRDefault="006F7690" w:rsidP="006F7690">
      <w:pPr>
        <w:ind w:firstLine="142"/>
        <w:rPr>
          <w:b/>
          <w:sz w:val="28"/>
          <w:szCs w:val="28"/>
          <w:lang w:val="de-DE"/>
        </w:rPr>
      </w:pPr>
      <w:proofErr w:type="spellStart"/>
      <w:r w:rsidRPr="00234F4D">
        <w:rPr>
          <w:b/>
          <w:sz w:val="28"/>
          <w:szCs w:val="28"/>
          <w:lang w:val="de-DE"/>
        </w:rPr>
        <w:t>e-mail</w:t>
      </w:r>
      <w:proofErr w:type="spellEnd"/>
      <w:r w:rsidRPr="00234F4D">
        <w:rPr>
          <w:b/>
          <w:sz w:val="28"/>
          <w:szCs w:val="28"/>
          <w:lang w:val="de-DE"/>
        </w:rPr>
        <w:t xml:space="preserve">: </w:t>
      </w:r>
      <w:hyperlink r:id="rId9" w:history="1">
        <w:r w:rsidR="00B50386" w:rsidRPr="00284599">
          <w:rPr>
            <w:rStyle w:val="Hipercze"/>
            <w:b/>
            <w:sz w:val="28"/>
            <w:szCs w:val="28"/>
            <w:lang w:val="de-DE"/>
          </w:rPr>
          <w:t>starostwo@powiat.ostrowiecki.eu</w:t>
        </w:r>
      </w:hyperlink>
      <w:r w:rsidRPr="00234F4D">
        <w:rPr>
          <w:b/>
          <w:sz w:val="28"/>
          <w:szCs w:val="28"/>
          <w:lang w:val="de-DE"/>
        </w:rPr>
        <w:t xml:space="preserve"> </w:t>
      </w:r>
    </w:p>
    <w:p w:rsidR="00B97978" w:rsidRPr="006F7690" w:rsidRDefault="00B97978" w:rsidP="00B97978">
      <w:pPr>
        <w:jc w:val="both"/>
        <w:rPr>
          <w:lang w:val="de-DE"/>
        </w:rPr>
      </w:pPr>
    </w:p>
    <w:p w:rsidR="00B97978" w:rsidRDefault="00B97978" w:rsidP="00B97978">
      <w:pPr>
        <w:tabs>
          <w:tab w:val="left" w:pos="1004"/>
        </w:tabs>
        <w:jc w:val="both"/>
      </w:pPr>
      <w:r>
        <w:rPr>
          <w:b/>
        </w:rPr>
        <w:t>II.  TRYB UDZIELENIA ZAMÓWIENIA.</w:t>
      </w:r>
    </w:p>
    <w:p w:rsidR="00B97978" w:rsidRDefault="00B97978" w:rsidP="00B97978">
      <w:pPr>
        <w:jc w:val="both"/>
      </w:pPr>
    </w:p>
    <w:p w:rsidR="00B97978" w:rsidRDefault="006F7690" w:rsidP="00B97978">
      <w:pPr>
        <w:jc w:val="both"/>
      </w:pPr>
      <w:r>
        <w:tab/>
      </w:r>
      <w:r w:rsidR="00B97978">
        <w:t xml:space="preserve">Postępowanie o udzielenie zamówienia publicznego jest prowadzone w trybie przetargu nieograniczonego, zgodnie </w:t>
      </w:r>
      <w:r w:rsidR="00B423F0">
        <w:br/>
      </w:r>
      <w:r w:rsidR="00B97978">
        <w:t xml:space="preserve">z przepisami ustawy z dnia 29 stycznia 2004 r. – Prawo zamówień publicznych </w:t>
      </w:r>
      <w:bookmarkStart w:id="1" w:name="mod10988"/>
      <w:bookmarkEnd w:id="1"/>
      <w:r w:rsidR="00A345B1">
        <w:t>(</w:t>
      </w:r>
      <w:r w:rsidR="00B97978">
        <w:t>Dz. U. z 2015 r. poz. 2164 ze zmianami), zwa</w:t>
      </w:r>
      <w:r w:rsidR="00B97978">
        <w:rPr>
          <w:szCs w:val="26"/>
        </w:rPr>
        <w:t xml:space="preserve">nej dalej </w:t>
      </w:r>
      <w:proofErr w:type="spellStart"/>
      <w:r w:rsidR="00B97978">
        <w:rPr>
          <w:szCs w:val="26"/>
        </w:rPr>
        <w:t>Pzp</w:t>
      </w:r>
      <w:proofErr w:type="spellEnd"/>
      <w:r w:rsidR="00B97978">
        <w:rPr>
          <w:szCs w:val="26"/>
        </w:rPr>
        <w:t>,</w:t>
      </w:r>
      <w:r w:rsidR="00B97978">
        <w:t xml:space="preserve"> oraz zgodnie z zapisami niniejszej specyfikacji istotnych warunków zamówienia (dalej: SIWZ).</w:t>
      </w:r>
    </w:p>
    <w:p w:rsidR="00B97978" w:rsidRDefault="00B97978" w:rsidP="00B97978">
      <w:pPr>
        <w:jc w:val="both"/>
      </w:pPr>
    </w:p>
    <w:p w:rsidR="00B97978" w:rsidRDefault="00B97978" w:rsidP="00B97978">
      <w:pPr>
        <w:tabs>
          <w:tab w:val="left" w:pos="1004"/>
        </w:tabs>
        <w:ind w:left="1004" w:hanging="1004"/>
        <w:jc w:val="both"/>
      </w:pPr>
      <w:r>
        <w:rPr>
          <w:b/>
        </w:rPr>
        <w:t xml:space="preserve">III.  </w:t>
      </w:r>
      <w:r w:rsidRPr="008C63DF">
        <w:rPr>
          <w:b/>
        </w:rPr>
        <w:t>OPIS PRZEDMIOTU ZAMÓWIENIA.</w:t>
      </w:r>
    </w:p>
    <w:p w:rsidR="00B97978" w:rsidRDefault="00B97978" w:rsidP="00B97978">
      <w:pPr>
        <w:jc w:val="center"/>
      </w:pPr>
    </w:p>
    <w:p w:rsidR="00B97978" w:rsidRDefault="001F10D4" w:rsidP="00B97978">
      <w:r w:rsidRPr="00B423F0">
        <w:rPr>
          <w:b/>
          <w:color w:val="000000" w:themeColor="text1"/>
        </w:rPr>
        <w:t>III.1.</w:t>
      </w:r>
      <w:r w:rsidRPr="00B423F0">
        <w:rPr>
          <w:color w:val="000000" w:themeColor="text1"/>
        </w:rPr>
        <w:t xml:space="preserve"> </w:t>
      </w:r>
      <w:r w:rsidR="00B97978">
        <w:t>Przedmiotem zamówienia jest</w:t>
      </w:r>
      <w:r w:rsidR="008C63DF">
        <w:t>:</w:t>
      </w:r>
      <w:r w:rsidR="00B97978">
        <w:t xml:space="preserve"> </w:t>
      </w:r>
    </w:p>
    <w:p w:rsidR="00B97344" w:rsidRPr="00B97344" w:rsidRDefault="00B97344" w:rsidP="00B97344">
      <w:pPr>
        <w:jc w:val="both"/>
      </w:pPr>
      <w:r w:rsidRPr="00B97344">
        <w:rPr>
          <w:b/>
        </w:rPr>
        <w:t>Zakup komputerów, oprogramowania oraz urządzeń peryferyjnych dla Starostwa Powiat</w:t>
      </w:r>
      <w:r>
        <w:rPr>
          <w:b/>
        </w:rPr>
        <w:t xml:space="preserve">owego w Ostrowcu Świętokrzyskim, </w:t>
      </w:r>
      <w:r>
        <w:t>składający</w:t>
      </w:r>
      <w:r w:rsidRPr="00B97344">
        <w:t xml:space="preserve"> się z dwóch </w:t>
      </w:r>
      <w:r>
        <w:t>zadań</w:t>
      </w:r>
      <w:r w:rsidRPr="00B97344">
        <w:t>:</w:t>
      </w:r>
    </w:p>
    <w:p w:rsidR="00B97344" w:rsidRPr="00B97344" w:rsidRDefault="00B97344" w:rsidP="00B97344">
      <w:pPr>
        <w:jc w:val="both"/>
      </w:pPr>
      <w:r>
        <w:rPr>
          <w:b/>
        </w:rPr>
        <w:t>1.</w:t>
      </w:r>
      <w:r w:rsidRPr="00B97344">
        <w:t xml:space="preserve"> „Zakup komputerów, oprogramowania oraz urządzeń peryferyjnych dla Starostwa Powiatowego w Ostrowcu Świętokrzyskim z wyłączeniem Wydziału Geodezji, Kartografii i Katastru”.</w:t>
      </w:r>
    </w:p>
    <w:p w:rsidR="00B97344" w:rsidRPr="00B97344" w:rsidRDefault="00B97344" w:rsidP="00B97344">
      <w:pPr>
        <w:jc w:val="both"/>
      </w:pPr>
      <w:r w:rsidRPr="00B97344">
        <w:rPr>
          <w:b/>
        </w:rPr>
        <w:t>2.</w:t>
      </w:r>
      <w:r w:rsidRPr="00B97344">
        <w:t xml:space="preserve"> „Zakup komputerów, oprogramowania oraz urządzeń peryferyjnych dla Wydziału Geodezji, Kartografii i Katastru Starostwa Powiatowego w Ostrowcu Świętokrzyskim”.</w:t>
      </w:r>
    </w:p>
    <w:p w:rsidR="0043106F" w:rsidRPr="006E7041" w:rsidRDefault="0043106F" w:rsidP="0043106F">
      <w:pPr>
        <w:jc w:val="both"/>
      </w:pPr>
    </w:p>
    <w:p w:rsidR="001F10D4" w:rsidRDefault="001F10D4" w:rsidP="001F10D4">
      <w:pPr>
        <w:spacing w:line="360" w:lineRule="auto"/>
        <w:rPr>
          <w:rFonts w:eastAsia="Helvetica-Bold"/>
          <w:color w:val="000000"/>
        </w:rPr>
      </w:pPr>
      <w:r>
        <w:rPr>
          <w:bCs/>
          <w:u w:val="single"/>
        </w:rPr>
        <w:t>Kod i nazwa CPV - Wspólnego Słownika Zamówień Publicznych:</w:t>
      </w:r>
    </w:p>
    <w:p w:rsidR="00B97344" w:rsidRPr="00B97344" w:rsidRDefault="001035C5" w:rsidP="00B97344">
      <w:pPr>
        <w:numPr>
          <w:ilvl w:val="0"/>
          <w:numId w:val="42"/>
        </w:numPr>
        <w:rPr>
          <w:rFonts w:eastAsia="Helvetica-Bold"/>
          <w:color w:val="000000" w:themeColor="text1"/>
        </w:rPr>
      </w:pPr>
      <w:hyperlink r:id="rId10" w:tooltip="30213200-7" w:history="1">
        <w:r w:rsidR="00B97344" w:rsidRPr="00B97344">
          <w:rPr>
            <w:rStyle w:val="Hipercze"/>
            <w:rFonts w:eastAsia="Helvetica-Bold"/>
            <w:bCs/>
            <w:color w:val="000000" w:themeColor="text1"/>
            <w:u w:val="none"/>
          </w:rPr>
          <w:t>30213200-7</w:t>
        </w:r>
      </w:hyperlink>
      <w:r w:rsidR="00B97344" w:rsidRPr="00B97344">
        <w:rPr>
          <w:rFonts w:eastAsia="Helvetica-Bold"/>
          <w:bCs/>
          <w:color w:val="000000" w:themeColor="text1"/>
        </w:rPr>
        <w:t xml:space="preserve">  komputery przenośne</w:t>
      </w:r>
    </w:p>
    <w:p w:rsidR="00B97344" w:rsidRPr="00B97344" w:rsidRDefault="001035C5" w:rsidP="00B97344">
      <w:pPr>
        <w:numPr>
          <w:ilvl w:val="0"/>
          <w:numId w:val="42"/>
        </w:numPr>
        <w:rPr>
          <w:rFonts w:eastAsia="Helvetica-Bold"/>
          <w:color w:val="000000" w:themeColor="text1"/>
        </w:rPr>
      </w:pPr>
      <w:hyperlink r:id="rId11" w:tooltip="30213300-8" w:history="1">
        <w:r w:rsidR="00B97344" w:rsidRPr="00B97344">
          <w:rPr>
            <w:rStyle w:val="Hipercze"/>
            <w:rFonts w:eastAsia="Helvetica-Bold"/>
            <w:bCs/>
            <w:color w:val="000000" w:themeColor="text1"/>
            <w:u w:val="none"/>
          </w:rPr>
          <w:t>30213300-8</w:t>
        </w:r>
      </w:hyperlink>
      <w:r w:rsidR="00B97344" w:rsidRPr="00B97344">
        <w:rPr>
          <w:rFonts w:eastAsia="Helvetica-Bold"/>
          <w:bCs/>
          <w:color w:val="000000" w:themeColor="text1"/>
        </w:rPr>
        <w:t xml:space="preserve">  komputery biurkowe</w:t>
      </w:r>
    </w:p>
    <w:p w:rsidR="00B97344" w:rsidRPr="00B97344" w:rsidRDefault="00B97344" w:rsidP="00B97344">
      <w:pPr>
        <w:numPr>
          <w:ilvl w:val="0"/>
          <w:numId w:val="42"/>
        </w:numPr>
        <w:rPr>
          <w:rFonts w:eastAsia="Helvetica-Bold"/>
          <w:color w:val="000000" w:themeColor="text1"/>
        </w:rPr>
      </w:pPr>
      <w:r w:rsidRPr="00B97344">
        <w:rPr>
          <w:rFonts w:eastAsia="Helvetica-Bold"/>
          <w:bCs/>
          <w:color w:val="000000" w:themeColor="text1"/>
        </w:rPr>
        <w:t>30232000-4  sprzęt  peryferyjny</w:t>
      </w:r>
    </w:p>
    <w:p w:rsidR="00B97344" w:rsidRPr="00B97344" w:rsidRDefault="00B97344" w:rsidP="00B97344">
      <w:pPr>
        <w:numPr>
          <w:ilvl w:val="0"/>
          <w:numId w:val="42"/>
        </w:numPr>
        <w:rPr>
          <w:rFonts w:eastAsia="Helvetica-Bold"/>
          <w:color w:val="000000" w:themeColor="text1"/>
        </w:rPr>
      </w:pPr>
      <w:r w:rsidRPr="00B97344">
        <w:rPr>
          <w:rFonts w:eastAsia="Helvetica-Bold"/>
          <w:bCs/>
          <w:color w:val="000000" w:themeColor="text1"/>
        </w:rPr>
        <w:t>48900000-7  oprogramowanie</w:t>
      </w:r>
    </w:p>
    <w:p w:rsidR="00B97978" w:rsidRDefault="00B97978" w:rsidP="00B97978"/>
    <w:p w:rsidR="00A345B1" w:rsidRPr="006E7041" w:rsidRDefault="001F10D4" w:rsidP="00A345B1">
      <w:pPr>
        <w:jc w:val="both"/>
      </w:pPr>
      <w:r w:rsidRPr="00B423F0">
        <w:rPr>
          <w:b/>
          <w:color w:val="000000" w:themeColor="text1"/>
        </w:rPr>
        <w:t>III.2</w:t>
      </w:r>
      <w:r w:rsidRPr="00B423F0">
        <w:rPr>
          <w:color w:val="000000" w:themeColor="text1"/>
        </w:rPr>
        <w:t xml:space="preserve"> </w:t>
      </w:r>
      <w:r w:rsidR="00A345B1">
        <w:t>Szczegółowo</w:t>
      </w:r>
      <w:r w:rsidR="00A345B1" w:rsidRPr="006E7041">
        <w:t xml:space="preserve"> przedmiot zamówienia określają: </w:t>
      </w:r>
      <w:r w:rsidR="00A345B1">
        <w:t>wzór</w:t>
      </w:r>
      <w:r w:rsidR="00B97344">
        <w:t xml:space="preserve"> umowy wraz z załącznikami, które stanowią:</w:t>
      </w:r>
      <w:r w:rsidR="00A345B1" w:rsidRPr="006E7041">
        <w:t xml:space="preserve"> </w:t>
      </w:r>
      <w:r w:rsidR="00A345B1">
        <w:t>Szczegółowy Opis Przedmiotu Zamówienia</w:t>
      </w:r>
      <w:r w:rsidR="00B97344">
        <w:t>, Specyfikacja zespołów komputerowych i oprogramowania dla zadania Nr 1 i dla zadania Nr 2</w:t>
      </w:r>
      <w:r w:rsidR="006E0395">
        <w:t>.</w:t>
      </w:r>
      <w:r w:rsidR="00B97344">
        <w:t xml:space="preserve"> </w:t>
      </w:r>
    </w:p>
    <w:p w:rsidR="00B97978" w:rsidRDefault="00B97978" w:rsidP="00B97978"/>
    <w:p w:rsidR="00B97978" w:rsidRDefault="001F10D4" w:rsidP="00B50386">
      <w:pPr>
        <w:jc w:val="both"/>
      </w:pPr>
      <w:r w:rsidRPr="00B423F0">
        <w:rPr>
          <w:b/>
          <w:color w:val="000000" w:themeColor="text1"/>
        </w:rPr>
        <w:t>III.3</w:t>
      </w:r>
      <w:r w:rsidRPr="00B423F0">
        <w:rPr>
          <w:color w:val="000000" w:themeColor="text1"/>
        </w:rPr>
        <w:t xml:space="preserve"> </w:t>
      </w:r>
      <w:r w:rsidR="00B97978">
        <w:t>Nazwy materiałów, urządzeń lub producentów, które mogą pojawić się w dokumentach nie należy traktować jako narzuconych bądź sugerowanych przez Zamawiającego. Zamawiający dopuszcza zastosowanie innych, równoważnych.</w:t>
      </w:r>
    </w:p>
    <w:p w:rsidR="00B97978" w:rsidRDefault="00B97978" w:rsidP="00B50386">
      <w:pPr>
        <w:jc w:val="both"/>
      </w:pPr>
      <w:r>
        <w:t>Wykonawca, który powołuje się na rozwiązania równoważne jest obowiązany wykazać, że oferowane przez niego materiały spełniają wymagania określone przez Zamawiającego.</w:t>
      </w:r>
    </w:p>
    <w:p w:rsidR="00B97978" w:rsidRDefault="00B97978" w:rsidP="00B97978">
      <w:pPr>
        <w:spacing w:line="100" w:lineRule="atLeast"/>
      </w:pPr>
    </w:p>
    <w:p w:rsidR="00B97978" w:rsidRDefault="001F10D4" w:rsidP="00B97978">
      <w:pPr>
        <w:jc w:val="both"/>
      </w:pPr>
      <w:r w:rsidRPr="00B423F0">
        <w:rPr>
          <w:b/>
          <w:color w:val="000000" w:themeColor="text1"/>
        </w:rPr>
        <w:t>III.4</w:t>
      </w:r>
      <w:r w:rsidRPr="00B423F0">
        <w:rPr>
          <w:color w:val="000000" w:themeColor="text1"/>
        </w:rPr>
        <w:t xml:space="preserve"> </w:t>
      </w:r>
      <w:r w:rsidR="00B97978">
        <w:t>Wykonawca zobowiązany jest do udzielenia okresu gwarancji na wykonany przedmiot zamówienia</w:t>
      </w:r>
      <w:r w:rsidR="006E0395">
        <w:t xml:space="preserve"> zgodnie z wzorem umowy</w:t>
      </w:r>
      <w:r w:rsidR="00B97978">
        <w:t xml:space="preserve">. </w:t>
      </w:r>
    </w:p>
    <w:p w:rsidR="00B97978" w:rsidRDefault="00B97978" w:rsidP="00B97978">
      <w:pPr>
        <w:rPr>
          <w:rFonts w:eastAsia="Helvetica-Bold"/>
          <w:color w:val="000000"/>
        </w:rPr>
      </w:pPr>
    </w:p>
    <w:p w:rsidR="00B97978" w:rsidRDefault="00B97978" w:rsidP="00B97978">
      <w:pPr>
        <w:jc w:val="both"/>
      </w:pPr>
      <w:r>
        <w:rPr>
          <w:b/>
        </w:rPr>
        <w:t>IV. OPIS CZĘŚCI ZAMÓWIENIA, JEŻELI ZAMAWIAJĄCY DOPUSZCZA SKŁADANIE OFERT CZĘŚCIOWYCH.</w:t>
      </w:r>
    </w:p>
    <w:p w:rsidR="00B97978" w:rsidRPr="002C173F" w:rsidRDefault="006E0395" w:rsidP="00B97978">
      <w:pPr>
        <w:jc w:val="both"/>
        <w:rPr>
          <w:b/>
          <w:sz w:val="24"/>
          <w:szCs w:val="24"/>
          <w:u w:val="single"/>
        </w:rPr>
      </w:pPr>
      <w:r>
        <w:rPr>
          <w:bCs/>
          <w:sz w:val="24"/>
          <w:szCs w:val="24"/>
        </w:rPr>
        <w:t xml:space="preserve">Uwaga! </w:t>
      </w:r>
      <w:r w:rsidR="00B97978" w:rsidRPr="006E0395">
        <w:rPr>
          <w:bCs/>
          <w:sz w:val="24"/>
          <w:szCs w:val="24"/>
        </w:rPr>
        <w:t xml:space="preserve">Oferta musi obejmować całość zamówienia, Zamawiający </w:t>
      </w:r>
      <w:r w:rsidR="00B97978" w:rsidRPr="002C173F">
        <w:rPr>
          <w:b/>
          <w:bCs/>
          <w:color w:val="C00000"/>
          <w:sz w:val="24"/>
          <w:szCs w:val="24"/>
          <w:u w:val="single"/>
        </w:rPr>
        <w:t>nie dopuszcza możliwości składania ofert częściowych.</w:t>
      </w:r>
      <w:r w:rsidR="00B97978" w:rsidRPr="002C173F">
        <w:rPr>
          <w:iCs/>
          <w:color w:val="C00000"/>
          <w:sz w:val="24"/>
          <w:szCs w:val="24"/>
          <w:u w:val="single"/>
        </w:rPr>
        <w:t xml:space="preserve">  </w:t>
      </w:r>
    </w:p>
    <w:p w:rsidR="00B97978" w:rsidRDefault="00B97978" w:rsidP="00B97978">
      <w:pPr>
        <w:tabs>
          <w:tab w:val="left" w:pos="1004"/>
        </w:tabs>
        <w:ind w:left="1004" w:hanging="1146"/>
        <w:jc w:val="both"/>
        <w:rPr>
          <w:b/>
          <w:sz w:val="24"/>
          <w:szCs w:val="24"/>
        </w:rPr>
      </w:pPr>
      <w:r>
        <w:rPr>
          <w:b/>
          <w:sz w:val="28"/>
          <w:szCs w:val="26"/>
        </w:rPr>
        <w:t xml:space="preserve">  </w:t>
      </w:r>
    </w:p>
    <w:p w:rsidR="00B97978" w:rsidRDefault="00B97978" w:rsidP="00925699">
      <w:pPr>
        <w:tabs>
          <w:tab w:val="left" w:pos="1004"/>
        </w:tabs>
        <w:ind w:left="1004" w:hanging="1004"/>
        <w:jc w:val="both"/>
        <w:rPr>
          <w:szCs w:val="28"/>
        </w:rPr>
      </w:pPr>
      <w:r>
        <w:rPr>
          <w:b/>
        </w:rPr>
        <w:t>V.  TERMIN WYKONANIA ZAMÓWIENIA.</w:t>
      </w:r>
    </w:p>
    <w:p w:rsidR="00B97978" w:rsidRDefault="00B97978" w:rsidP="00B97978">
      <w:pPr>
        <w:pStyle w:val="Tekstpodstawowy22"/>
        <w:suppressAutoHyphens w:val="0"/>
        <w:overflowPunct/>
        <w:autoSpaceDE/>
        <w:autoSpaceDN w:val="0"/>
        <w:rPr>
          <w:szCs w:val="28"/>
        </w:rPr>
      </w:pPr>
    </w:p>
    <w:p w:rsidR="00B97978" w:rsidRDefault="00B97978" w:rsidP="00B97978">
      <w:pPr>
        <w:pStyle w:val="WW-BodyText2"/>
        <w:rPr>
          <w:szCs w:val="28"/>
        </w:rPr>
      </w:pPr>
      <w:r>
        <w:rPr>
          <w:b w:val="0"/>
          <w:bCs/>
          <w:szCs w:val="28"/>
        </w:rPr>
        <w:t>Wymagany termin wykonania zamówienia:</w:t>
      </w:r>
      <w:r>
        <w:rPr>
          <w:szCs w:val="28"/>
        </w:rPr>
        <w:t xml:space="preserve"> </w:t>
      </w:r>
      <w:r w:rsidR="003620C0">
        <w:rPr>
          <w:szCs w:val="28"/>
        </w:rPr>
        <w:t xml:space="preserve">zadeklarowana w kwestionariuszu ofertowym ilość dni kalendarzowych na wykonanie dostawy, od dnia podpisania umowy, która stanowi jednocześnie pozacenowe kryterium oceny ofert) nie później </w:t>
      </w:r>
      <w:r w:rsidR="002C173F">
        <w:rPr>
          <w:szCs w:val="28"/>
        </w:rPr>
        <w:t xml:space="preserve">jednakże </w:t>
      </w:r>
      <w:r w:rsidR="00CD18AA">
        <w:rPr>
          <w:szCs w:val="28"/>
        </w:rPr>
        <w:t>niż do dnia 30</w:t>
      </w:r>
      <w:r w:rsidR="003620C0">
        <w:rPr>
          <w:szCs w:val="28"/>
        </w:rPr>
        <w:t xml:space="preserve"> </w:t>
      </w:r>
      <w:r w:rsidR="00CD18AA">
        <w:rPr>
          <w:szCs w:val="28"/>
        </w:rPr>
        <w:t>września</w:t>
      </w:r>
      <w:r w:rsidR="003620C0">
        <w:rPr>
          <w:szCs w:val="28"/>
        </w:rPr>
        <w:t xml:space="preserve"> 2017r.</w:t>
      </w:r>
    </w:p>
    <w:p w:rsidR="00B97978" w:rsidRDefault="00B97978" w:rsidP="00925699">
      <w:pPr>
        <w:tabs>
          <w:tab w:val="left" w:pos="426"/>
        </w:tabs>
        <w:jc w:val="both"/>
        <w:rPr>
          <w:b/>
          <w:sz w:val="28"/>
          <w:szCs w:val="26"/>
        </w:rPr>
      </w:pPr>
    </w:p>
    <w:p w:rsidR="003620C0" w:rsidRPr="003620C0" w:rsidRDefault="003620C0" w:rsidP="003620C0">
      <w:pPr>
        <w:tabs>
          <w:tab w:val="left" w:pos="426"/>
        </w:tabs>
        <w:ind w:left="426" w:hanging="426"/>
        <w:jc w:val="both"/>
        <w:rPr>
          <w:sz w:val="18"/>
          <w:szCs w:val="18"/>
        </w:rPr>
      </w:pPr>
      <w:r w:rsidRPr="003620C0">
        <w:rPr>
          <w:b/>
        </w:rPr>
        <w:t xml:space="preserve">VI. </w:t>
      </w:r>
      <w:r w:rsidRPr="003620C0">
        <w:rPr>
          <w:b/>
        </w:rPr>
        <w:tab/>
      </w:r>
      <w:r w:rsidRPr="003620C0">
        <w:rPr>
          <w:b/>
          <w:sz w:val="18"/>
          <w:szCs w:val="18"/>
        </w:rPr>
        <w:t>WARUNKI UDZIAŁU W POSTĘPOWANIU ORAZ OPIS SPOSOBU DOKONYWANIA OCENY SPEŁNIENIA TYCH WARUNKÓW</w:t>
      </w:r>
    </w:p>
    <w:p w:rsidR="003620C0" w:rsidRPr="003620C0" w:rsidRDefault="003620C0" w:rsidP="003620C0">
      <w:pPr>
        <w:tabs>
          <w:tab w:val="left" w:pos="426"/>
        </w:tabs>
        <w:ind w:left="426" w:hanging="426"/>
        <w:jc w:val="both"/>
      </w:pPr>
    </w:p>
    <w:p w:rsidR="003620C0" w:rsidRPr="003620C0" w:rsidRDefault="003620C0" w:rsidP="003620C0">
      <w:pPr>
        <w:widowControl w:val="0"/>
        <w:autoSpaceDE w:val="0"/>
        <w:ind w:left="284" w:hanging="284"/>
        <w:jc w:val="both"/>
        <w:rPr>
          <w:sz w:val="24"/>
          <w:szCs w:val="24"/>
        </w:rPr>
      </w:pPr>
      <w:r w:rsidRPr="003620C0">
        <w:t xml:space="preserve">1. </w:t>
      </w:r>
      <w:r w:rsidRPr="003620C0">
        <w:rPr>
          <w:bCs/>
        </w:rPr>
        <w:t xml:space="preserve">O udzielenie zamówienia ubiegać się mogą Wykonawcy, którzy wykażą, że spełniają warunki określone w art. 22 ust. 1 ustawy </w:t>
      </w:r>
      <w:proofErr w:type="spellStart"/>
      <w:r w:rsidRPr="003620C0">
        <w:rPr>
          <w:bCs/>
        </w:rPr>
        <w:t>Pzp</w:t>
      </w:r>
      <w:proofErr w:type="spellEnd"/>
      <w:r w:rsidRPr="003620C0">
        <w:rPr>
          <w:bCs/>
        </w:rPr>
        <w:t>, dotyczące:</w:t>
      </w:r>
    </w:p>
    <w:p w:rsidR="003620C0" w:rsidRPr="003620C0" w:rsidRDefault="003620C0" w:rsidP="003620C0">
      <w:pPr>
        <w:widowControl w:val="0"/>
        <w:autoSpaceDE w:val="0"/>
        <w:ind w:left="284" w:hanging="284"/>
        <w:jc w:val="both"/>
        <w:rPr>
          <w:sz w:val="16"/>
          <w:szCs w:val="16"/>
        </w:rPr>
      </w:pPr>
    </w:p>
    <w:p w:rsidR="003620C0" w:rsidRPr="003620C0" w:rsidRDefault="003620C0" w:rsidP="003620C0">
      <w:pPr>
        <w:widowControl w:val="0"/>
        <w:autoSpaceDE w:val="0"/>
        <w:spacing w:before="120" w:line="20" w:lineRule="atLeast"/>
        <w:jc w:val="both"/>
      </w:pPr>
      <w:r w:rsidRPr="003620C0">
        <w:rPr>
          <w:bCs/>
          <w:i/>
        </w:rPr>
        <w:t>1) kompetencji lub uprawnień do prowadzenia określonej działalności zawodowej, o ile wynika to z odrębnych przepisów:</w:t>
      </w:r>
    </w:p>
    <w:p w:rsidR="003620C0" w:rsidRPr="003620C0" w:rsidRDefault="003620C0" w:rsidP="003620C0">
      <w:pPr>
        <w:widowControl w:val="0"/>
        <w:autoSpaceDE w:val="0"/>
        <w:spacing w:line="20" w:lineRule="atLeast"/>
        <w:jc w:val="both"/>
        <w:rPr>
          <w:bCs/>
          <w:i/>
        </w:rPr>
      </w:pPr>
      <w:r w:rsidRPr="003620C0">
        <w:t>Zamawiający nie wyznacza szczegółowego warunku w tym zakresie.</w:t>
      </w:r>
    </w:p>
    <w:p w:rsidR="003620C0" w:rsidRPr="003620C0" w:rsidRDefault="003620C0" w:rsidP="003620C0">
      <w:pPr>
        <w:widowControl w:val="0"/>
        <w:autoSpaceDE w:val="0"/>
        <w:spacing w:before="120" w:line="20" w:lineRule="atLeast"/>
        <w:jc w:val="both"/>
      </w:pPr>
      <w:r w:rsidRPr="003620C0">
        <w:rPr>
          <w:bCs/>
          <w:i/>
        </w:rPr>
        <w:lastRenderedPageBreak/>
        <w:t>2) zdolności technicznej lub zawodowej:</w:t>
      </w:r>
    </w:p>
    <w:p w:rsidR="003620C0" w:rsidRPr="003620C0" w:rsidRDefault="003620C0" w:rsidP="003620C0">
      <w:pPr>
        <w:widowControl w:val="0"/>
        <w:autoSpaceDE w:val="0"/>
        <w:spacing w:line="20" w:lineRule="atLeast"/>
        <w:jc w:val="both"/>
      </w:pPr>
      <w:r w:rsidRPr="003620C0">
        <w:t xml:space="preserve">Warunek ten zostanie uznany za spełniony, jeżeli wykonawca: </w:t>
      </w:r>
    </w:p>
    <w:p w:rsidR="003620C0" w:rsidRPr="003620C0" w:rsidRDefault="002C173F" w:rsidP="003620C0">
      <w:pPr>
        <w:tabs>
          <w:tab w:val="num" w:pos="851"/>
        </w:tabs>
        <w:jc w:val="both"/>
        <w:rPr>
          <w:sz w:val="22"/>
          <w:szCs w:val="22"/>
        </w:rPr>
      </w:pPr>
      <w:r>
        <w:rPr>
          <w:sz w:val="22"/>
          <w:szCs w:val="22"/>
        </w:rPr>
        <w:t xml:space="preserve">a) Wykaz co najmniej 3 </w:t>
      </w:r>
      <w:r w:rsidR="00091804">
        <w:rPr>
          <w:sz w:val="22"/>
          <w:szCs w:val="22"/>
        </w:rPr>
        <w:t>dostaw</w:t>
      </w:r>
      <w:r w:rsidR="003620C0" w:rsidRPr="003620C0">
        <w:rPr>
          <w:sz w:val="22"/>
          <w:szCs w:val="22"/>
        </w:rPr>
        <w:t xml:space="preserve"> o charakterze i wartości zbliżonej do przedmiotu zamówienia (</w:t>
      </w:r>
      <w:r>
        <w:rPr>
          <w:sz w:val="22"/>
          <w:szCs w:val="22"/>
        </w:rPr>
        <w:t>dostawa komputerów, oprogramowania i urządzeń peryfer</w:t>
      </w:r>
      <w:r w:rsidR="00091804">
        <w:rPr>
          <w:sz w:val="22"/>
          <w:szCs w:val="22"/>
        </w:rPr>
        <w:t>yjnych</w:t>
      </w:r>
      <w:r w:rsidR="003620C0" w:rsidRPr="003620C0">
        <w:rPr>
          <w:sz w:val="22"/>
          <w:szCs w:val="22"/>
        </w:rPr>
        <w:t xml:space="preserve"> o wartości </w:t>
      </w:r>
      <w:r w:rsidR="00091804">
        <w:rPr>
          <w:sz w:val="22"/>
          <w:szCs w:val="22"/>
        </w:rPr>
        <w:t>co najmniej 150</w:t>
      </w:r>
      <w:r w:rsidR="003620C0" w:rsidRPr="003620C0">
        <w:rPr>
          <w:sz w:val="22"/>
          <w:szCs w:val="22"/>
        </w:rPr>
        <w:t xml:space="preserve"> 000 zł brutto</w:t>
      </w:r>
      <w:r w:rsidR="00091804">
        <w:rPr>
          <w:sz w:val="22"/>
          <w:szCs w:val="22"/>
        </w:rPr>
        <w:t xml:space="preserve"> każda</w:t>
      </w:r>
      <w:r w:rsidR="003620C0" w:rsidRPr="003620C0">
        <w:rPr>
          <w:sz w:val="22"/>
          <w:szCs w:val="22"/>
        </w:rPr>
        <w:t xml:space="preserve">) wykonanych </w:t>
      </w:r>
      <w:r w:rsidR="00091804">
        <w:rPr>
          <w:sz w:val="22"/>
          <w:szCs w:val="22"/>
        </w:rPr>
        <w:br/>
      </w:r>
      <w:r w:rsidR="003620C0" w:rsidRPr="003620C0">
        <w:rPr>
          <w:sz w:val="22"/>
          <w:szCs w:val="22"/>
        </w:rPr>
        <w:t xml:space="preserve">lub w przypadku świadczeń okresowych lub ciągłych również wykonywanych w przeciągu ostatnich 3 lat przed terminem składania ofert, a jeśli okres prowadzenia działalności jest krótszy, to w tym okresie wraz z podaniem </w:t>
      </w:r>
      <w:r w:rsidR="00091804">
        <w:rPr>
          <w:sz w:val="22"/>
          <w:szCs w:val="22"/>
        </w:rPr>
        <w:br/>
      </w:r>
      <w:r w:rsidR="003620C0" w:rsidRPr="003620C0">
        <w:rPr>
          <w:sz w:val="22"/>
          <w:szCs w:val="22"/>
        </w:rPr>
        <w:t xml:space="preserve">ich wartości, przedmiotu, daty wykonania i podmiotów na rzecz których zostały te </w:t>
      </w:r>
      <w:r w:rsidR="00091804">
        <w:rPr>
          <w:sz w:val="22"/>
          <w:szCs w:val="22"/>
        </w:rPr>
        <w:t>dostawy</w:t>
      </w:r>
      <w:r w:rsidR="003620C0" w:rsidRPr="003620C0">
        <w:rPr>
          <w:sz w:val="22"/>
          <w:szCs w:val="22"/>
        </w:rPr>
        <w:t xml:space="preserve"> wykonane </w:t>
      </w:r>
      <w:r w:rsidR="00091804">
        <w:rPr>
          <w:sz w:val="22"/>
          <w:szCs w:val="22"/>
        </w:rPr>
        <w:br/>
      </w:r>
      <w:r w:rsidR="003620C0" w:rsidRPr="003620C0">
        <w:rPr>
          <w:sz w:val="22"/>
          <w:szCs w:val="22"/>
        </w:rPr>
        <w:t xml:space="preserve">oraz załączenie dowodów, czy zostały wykonane lub są wykonywane należycie , przy czym dowodami, o których mowa, są referencje bądź inne dokumenty wystawione przez podmiot, na rzecz którego dostawy były wykonywane, a w przypadku świadczeń okresowych lub ciągłych są wykonywane, a jeżeli z uzasadnionej przyczyny </w:t>
      </w:r>
      <w:r w:rsidR="00091804">
        <w:rPr>
          <w:sz w:val="22"/>
          <w:szCs w:val="22"/>
        </w:rPr>
        <w:br/>
      </w:r>
      <w:r w:rsidR="003620C0" w:rsidRPr="003620C0">
        <w:rPr>
          <w:sz w:val="22"/>
          <w:szCs w:val="22"/>
        </w:rPr>
        <w:t xml:space="preserve">o obiektywnym charakterze wykonawca nie jest w stanie uzyskać tych dokumentów – oświadczenie wykonawcy; </w:t>
      </w:r>
      <w:r w:rsidR="00091804">
        <w:rPr>
          <w:sz w:val="22"/>
          <w:szCs w:val="22"/>
        </w:rPr>
        <w:br/>
      </w:r>
      <w:r w:rsidR="003620C0" w:rsidRPr="003620C0">
        <w:rPr>
          <w:sz w:val="22"/>
          <w:szCs w:val="22"/>
        </w:rPr>
        <w:t xml:space="preserve">w przypadku świadczeń okresowych lub ciągłych nadal wykonywanych referencje bądź inne dokumenty potwierdzające ich należyte wykonywanie powinny być wydane nie wcześniej niż 3 miesiące przed upływem terminu składania ofert albo wniosków o dopuszczenie do udziału w postępowaniu; </w:t>
      </w:r>
    </w:p>
    <w:p w:rsidR="003620C0" w:rsidRPr="003620C0" w:rsidRDefault="003620C0" w:rsidP="003620C0">
      <w:pPr>
        <w:tabs>
          <w:tab w:val="left" w:pos="345"/>
        </w:tabs>
        <w:suppressAutoHyphens/>
        <w:overflowPunct w:val="0"/>
        <w:autoSpaceDE w:val="0"/>
        <w:jc w:val="both"/>
        <w:rPr>
          <w:sz w:val="22"/>
          <w:szCs w:val="22"/>
          <w:lang w:eastAsia="ar-SA"/>
        </w:rPr>
      </w:pPr>
    </w:p>
    <w:p w:rsidR="003620C0" w:rsidRPr="003620C0" w:rsidRDefault="003620C0" w:rsidP="003620C0">
      <w:pPr>
        <w:widowControl w:val="0"/>
        <w:autoSpaceDE w:val="0"/>
        <w:spacing w:line="20" w:lineRule="atLeast"/>
        <w:jc w:val="both"/>
      </w:pPr>
    </w:p>
    <w:p w:rsidR="003620C0" w:rsidRPr="003620C0" w:rsidRDefault="00091804" w:rsidP="003620C0">
      <w:r>
        <w:rPr>
          <w:i/>
          <w:iCs/>
        </w:rPr>
        <w:t>3</w:t>
      </w:r>
      <w:r w:rsidR="003620C0" w:rsidRPr="003620C0">
        <w:rPr>
          <w:i/>
          <w:iCs/>
        </w:rPr>
        <w:t>) sytuacji ekonomicznej i finansowej:</w:t>
      </w:r>
    </w:p>
    <w:p w:rsidR="003620C0" w:rsidRPr="003620C0" w:rsidRDefault="003620C0" w:rsidP="003620C0">
      <w:r w:rsidRPr="003620C0">
        <w:t>Zamawiający nie wyznacza szczegółowego warunku w tym zakresie.</w:t>
      </w:r>
    </w:p>
    <w:p w:rsidR="003620C0" w:rsidRPr="003620C0" w:rsidRDefault="003620C0" w:rsidP="003620C0">
      <w:pPr>
        <w:tabs>
          <w:tab w:val="left" w:pos="330"/>
        </w:tabs>
        <w:jc w:val="both"/>
      </w:pPr>
    </w:p>
    <w:p w:rsidR="003620C0" w:rsidRPr="003620C0" w:rsidRDefault="003620C0" w:rsidP="003620C0">
      <w:pPr>
        <w:tabs>
          <w:tab w:val="left" w:pos="330"/>
        </w:tabs>
        <w:jc w:val="both"/>
      </w:pPr>
      <w:r w:rsidRPr="003620C0">
        <w:t xml:space="preserve">Ocena spełnienia warunków zostanie dokonana według formuły „spełnia – nie spełnia” w oparciu o informacje zawarte </w:t>
      </w:r>
      <w:r w:rsidRPr="003620C0">
        <w:br/>
        <w:t>w oświadczeniach i dokumentach.</w:t>
      </w:r>
    </w:p>
    <w:p w:rsidR="003620C0" w:rsidRPr="003620C0" w:rsidRDefault="003620C0" w:rsidP="003620C0">
      <w:pPr>
        <w:jc w:val="center"/>
        <w:rPr>
          <w:b/>
          <w:sz w:val="24"/>
          <w:szCs w:val="24"/>
        </w:rPr>
      </w:pPr>
    </w:p>
    <w:p w:rsidR="003620C0" w:rsidRPr="003620C0" w:rsidRDefault="003620C0" w:rsidP="003620C0">
      <w:pPr>
        <w:jc w:val="both"/>
        <w:rPr>
          <w:b/>
          <w:color w:val="632423" w:themeColor="accent2" w:themeShade="80"/>
        </w:rPr>
      </w:pPr>
      <w:r w:rsidRPr="003620C0">
        <w:rPr>
          <w:b/>
          <w:color w:val="632423" w:themeColor="accent2" w:themeShade="80"/>
        </w:rPr>
        <w:t xml:space="preserve">Uwaga! Na podstawie art. 24aa ustawy </w:t>
      </w:r>
      <w:proofErr w:type="spellStart"/>
      <w:r w:rsidRPr="003620C0">
        <w:rPr>
          <w:b/>
          <w:color w:val="632423" w:themeColor="accent2" w:themeShade="80"/>
        </w:rPr>
        <w:t>Pzp</w:t>
      </w:r>
      <w:proofErr w:type="spellEnd"/>
      <w:r w:rsidRPr="003620C0">
        <w:rPr>
          <w:b/>
          <w:color w:val="632423" w:themeColor="accent2" w:themeShade="80"/>
        </w:rPr>
        <w:t xml:space="preserve"> Zamawiający najpierw dokona oceny ofert, a następnie zbada, </w:t>
      </w:r>
      <w:r w:rsidRPr="003620C0">
        <w:rPr>
          <w:b/>
          <w:color w:val="632423" w:themeColor="accent2" w:themeShade="80"/>
        </w:rPr>
        <w:br/>
        <w:t>czy Wykonawca, którego oferta została oceniona jako najkorzystniejsza, nie podlega wykluczeniu oraz spełnia warunki udziału w postępowaniu. W przypadku, gdyby Wykonawca ten uchylał się od zawarcia umowy, zamawiający zbada czy nie podlega wykluczeniu oraz czy spełnia warunki udziału w postępowaniu Wykonawca, który złożył ofertę najwyżej ocenioną spośród pozostałych ofert.</w:t>
      </w:r>
    </w:p>
    <w:p w:rsidR="003620C0" w:rsidRPr="003620C0" w:rsidRDefault="003620C0" w:rsidP="003620C0">
      <w:pPr>
        <w:rPr>
          <w:b/>
          <w:color w:val="385623"/>
        </w:rPr>
      </w:pPr>
    </w:p>
    <w:p w:rsidR="003620C0" w:rsidRPr="003620C0" w:rsidRDefault="003620C0" w:rsidP="003620C0">
      <w:pPr>
        <w:jc w:val="both"/>
        <w:rPr>
          <w:sz w:val="24"/>
          <w:szCs w:val="24"/>
        </w:rPr>
      </w:pPr>
      <w:r w:rsidRPr="003620C0">
        <w:rPr>
          <w:sz w:val="24"/>
          <w:szCs w:val="24"/>
          <w:u w:val="single"/>
        </w:rPr>
        <w:t xml:space="preserve">2. </w:t>
      </w:r>
      <w:r w:rsidRPr="003620C0">
        <w:rPr>
          <w:bCs/>
          <w:color w:val="000000"/>
          <w:sz w:val="24"/>
          <w:szCs w:val="24"/>
          <w:u w:val="single"/>
        </w:rPr>
        <w:t>Powoływanie się na zasoby  innych podmiotów.</w:t>
      </w:r>
    </w:p>
    <w:p w:rsidR="003620C0" w:rsidRPr="003620C0" w:rsidRDefault="003620C0" w:rsidP="003620C0">
      <w:pPr>
        <w:jc w:val="both"/>
      </w:pPr>
      <w:r w:rsidRPr="003620C0">
        <w:t xml:space="preserve">1) Wykonawca może w celu potwierdzenia spełniania warunków udziału w postępowaniu, w stosownych sytuacjach oraz w odniesieniu do konkretnego zamówienia, lub jego części, polegać na zdolnościach technicznych lub zawodowych lub sytuacji finansowej lub ekonomicznej innych podmiotów, niezależnie od charakteru prawnego łączących go z nim stosunków prawnych. </w:t>
      </w:r>
    </w:p>
    <w:p w:rsidR="003620C0" w:rsidRPr="003620C0" w:rsidRDefault="003620C0" w:rsidP="003620C0">
      <w:pPr>
        <w:jc w:val="both"/>
      </w:pPr>
      <w:r w:rsidRPr="003620C0">
        <w:t xml:space="preserve">2) 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 </w:t>
      </w:r>
    </w:p>
    <w:p w:rsidR="003620C0" w:rsidRPr="003620C0" w:rsidRDefault="003620C0" w:rsidP="003620C0">
      <w:pPr>
        <w:jc w:val="both"/>
      </w:pPr>
      <w:r w:rsidRPr="003620C0">
        <w:t xml:space="preserve">3) Zgodnie z art. 22a ust. 4 </w:t>
      </w:r>
      <w:proofErr w:type="spellStart"/>
      <w:r w:rsidRPr="003620C0">
        <w:t>Pzp</w:t>
      </w:r>
      <w:proofErr w:type="spellEnd"/>
      <w:r w:rsidRPr="003620C0">
        <w:t>, w odniesieniu do warunków dotyczących wykształcenia, kwalifikacji zawodowych lub doświadczenia, wykonawcy mogą polegać na zdolnościach innych podmiotów,</w:t>
      </w:r>
      <w:r w:rsidRPr="003620C0">
        <w:rPr>
          <w:b/>
        </w:rPr>
        <w:t xml:space="preserve"> jeśli podmioty te zrealizują </w:t>
      </w:r>
      <w:r w:rsidRPr="00091804">
        <w:t>roboty budowlane</w:t>
      </w:r>
      <w:r w:rsidRPr="003620C0">
        <w:t xml:space="preserve"> lub usługi, do realizacji których te zdolności są wymagane. Oznacza to, że </w:t>
      </w:r>
      <w:r w:rsidRPr="003620C0">
        <w:rPr>
          <w:rFonts w:eastAsia="TimesNewRomanPSMT"/>
        </w:rPr>
        <w:t>w przypadku polegania na  doświadczeniu innego podmiotu, w celu wykazania spełnienia warunku udziału w postępowaniu przez Wykonawcę, z treści przedłożonego dokumentu (np. zobowiązania) musi wynikać, że podmiot ten będzie brał rzeczywisty udział w realizacji przedmiotowego zamówienia,</w:t>
      </w:r>
      <w:r w:rsidRPr="003620C0">
        <w:rPr>
          <w:rFonts w:eastAsia="TimesNewRomanPSMT"/>
          <w:b/>
          <w:bCs/>
        </w:rPr>
        <w:t xml:space="preserve"> </w:t>
      </w:r>
      <w:r w:rsidRPr="003620C0">
        <w:rPr>
          <w:rFonts w:eastAsia="TimesNewRomanPSMT"/>
          <w:b/>
          <w:bCs/>
        </w:rPr>
        <w:br/>
        <w:t xml:space="preserve">na zasadzie podwykonawstwa. </w:t>
      </w:r>
      <w:r w:rsidRPr="003620C0">
        <w:rPr>
          <w:rFonts w:eastAsia="TimesNewRomanPSMT"/>
        </w:rPr>
        <w:t xml:space="preserve">Tylko wówczas doświadczenie, które ten podmiot posiada, znajdzie przełożenie na realizację zamówienia. </w:t>
      </w:r>
    </w:p>
    <w:p w:rsidR="003620C0" w:rsidRPr="003620C0" w:rsidRDefault="003620C0" w:rsidP="003620C0">
      <w:pPr>
        <w:jc w:val="both"/>
      </w:pPr>
    </w:p>
    <w:p w:rsidR="003620C0" w:rsidRPr="003620C0" w:rsidRDefault="003620C0" w:rsidP="003620C0">
      <w:pPr>
        <w:jc w:val="both"/>
      </w:pPr>
      <w:r w:rsidRPr="003620C0">
        <w:t xml:space="preserve">4)  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 </w:t>
      </w:r>
    </w:p>
    <w:p w:rsidR="003620C0" w:rsidRPr="003620C0" w:rsidRDefault="003620C0" w:rsidP="003620C0">
      <w:pPr>
        <w:jc w:val="both"/>
      </w:pPr>
      <w:r w:rsidRPr="003620C0">
        <w:t xml:space="preserve">5) Zgodnie z art. 22a ust. 6, jeżeli zdolności techniczne lub zawodowe lub sytuacja ekonomiczna lub finansowa, podmiotu, </w:t>
      </w:r>
      <w:r w:rsidRPr="003620C0">
        <w:br/>
        <w:t xml:space="preserve">o którym mowa w ust. 1, nie potwierdzają spełnienia przez wykonawcę warunków udziału w postępowaniu lub zachodzą wobec tych podmiotów podstawy wykluczenia, zamawiający żąda, aby wykonawca w terminie określonym przez zamawiającego: </w:t>
      </w:r>
    </w:p>
    <w:p w:rsidR="003620C0" w:rsidRPr="003620C0" w:rsidRDefault="003620C0" w:rsidP="003620C0">
      <w:pPr>
        <w:jc w:val="both"/>
      </w:pPr>
      <w:r w:rsidRPr="003620C0">
        <w:t xml:space="preserve">a) zastąpił ten podmiot innym podmiotem lub podmiotami lub </w:t>
      </w:r>
    </w:p>
    <w:p w:rsidR="003620C0" w:rsidRPr="003620C0" w:rsidRDefault="003620C0" w:rsidP="003620C0">
      <w:pPr>
        <w:jc w:val="both"/>
      </w:pPr>
      <w:r w:rsidRPr="003620C0">
        <w:t>b) zobowiązał się do osobistego wykonania odpowiedniej części zamówienia, jeżeli wykaże zdolności techniczne lub zawodowe lub sytuację finansową lub ekonomiczną, o których mowa w ust. 1.</w:t>
      </w:r>
    </w:p>
    <w:p w:rsidR="003620C0" w:rsidRPr="003620C0" w:rsidRDefault="003620C0" w:rsidP="003620C0">
      <w:pPr>
        <w:jc w:val="center"/>
        <w:rPr>
          <w:sz w:val="28"/>
        </w:rPr>
      </w:pPr>
    </w:p>
    <w:p w:rsidR="003620C0" w:rsidRPr="003620C0" w:rsidRDefault="003620C0" w:rsidP="003620C0">
      <w:pPr>
        <w:rPr>
          <w:sz w:val="24"/>
          <w:szCs w:val="24"/>
        </w:rPr>
      </w:pPr>
      <w:r w:rsidRPr="003620C0">
        <w:rPr>
          <w:color w:val="800080"/>
          <w:sz w:val="24"/>
          <w:szCs w:val="24"/>
          <w:u w:val="single"/>
        </w:rPr>
        <w:t xml:space="preserve">3 </w:t>
      </w:r>
      <w:r w:rsidRPr="003620C0">
        <w:rPr>
          <w:color w:val="800080"/>
          <w:sz w:val="28"/>
          <w:u w:val="single"/>
        </w:rPr>
        <w:t xml:space="preserve">. </w:t>
      </w:r>
      <w:r w:rsidRPr="003620C0">
        <w:rPr>
          <w:sz w:val="24"/>
          <w:szCs w:val="24"/>
          <w:u w:val="single"/>
        </w:rPr>
        <w:t>Podstawy  wykluczenia:</w:t>
      </w:r>
    </w:p>
    <w:p w:rsidR="003620C0" w:rsidRPr="003620C0" w:rsidRDefault="003620C0" w:rsidP="003620C0">
      <w:r w:rsidRPr="003620C0">
        <w:t xml:space="preserve">1)  Podstawy wykluczenia określone w art. 24 ust. 1 ustawy </w:t>
      </w:r>
      <w:proofErr w:type="spellStart"/>
      <w:r w:rsidRPr="003620C0">
        <w:t>Pzp</w:t>
      </w:r>
      <w:proofErr w:type="spellEnd"/>
      <w:r w:rsidRPr="003620C0">
        <w:t>,</w:t>
      </w:r>
    </w:p>
    <w:p w:rsidR="003620C0" w:rsidRPr="003620C0" w:rsidRDefault="003620C0" w:rsidP="003620C0">
      <w:pPr>
        <w:rPr>
          <w:color w:val="000000"/>
        </w:rPr>
      </w:pPr>
      <w:r w:rsidRPr="003620C0">
        <w:rPr>
          <w:color w:val="000000"/>
        </w:rPr>
        <w:t>2) Zamawiający przewiduje następujące fakultatywne podstawy wykluczenia:</w:t>
      </w:r>
    </w:p>
    <w:p w:rsidR="003620C0" w:rsidRPr="003620C0" w:rsidRDefault="003620C0" w:rsidP="003620C0">
      <w:pPr>
        <w:rPr>
          <w:color w:val="000000"/>
        </w:rPr>
      </w:pPr>
      <w:r w:rsidRPr="003620C0">
        <w:rPr>
          <w:color w:val="000000"/>
        </w:rPr>
        <w:t>a)  art. 24 ust. 5 pkt 1</w:t>
      </w:r>
    </w:p>
    <w:p w:rsidR="003620C0" w:rsidRPr="003620C0" w:rsidRDefault="003620C0" w:rsidP="003620C0">
      <w:pPr>
        <w:rPr>
          <w:color w:val="000000"/>
        </w:rPr>
      </w:pPr>
      <w:r w:rsidRPr="003620C0">
        <w:rPr>
          <w:color w:val="000000"/>
        </w:rPr>
        <w:t>b)  art. 24 ust. 5 pkt 2</w:t>
      </w:r>
    </w:p>
    <w:p w:rsidR="003620C0" w:rsidRPr="003620C0" w:rsidRDefault="003620C0" w:rsidP="003620C0">
      <w:pPr>
        <w:rPr>
          <w:color w:val="000000"/>
        </w:rPr>
      </w:pPr>
      <w:r w:rsidRPr="003620C0">
        <w:rPr>
          <w:color w:val="000000"/>
        </w:rPr>
        <w:t>c)  art. 24 ust. 5 pkt 8.</w:t>
      </w:r>
    </w:p>
    <w:p w:rsidR="003620C0" w:rsidRPr="003620C0" w:rsidRDefault="003620C0" w:rsidP="003620C0">
      <w:pPr>
        <w:keepNext/>
        <w:numPr>
          <w:ilvl w:val="3"/>
          <w:numId w:val="14"/>
        </w:numPr>
        <w:tabs>
          <w:tab w:val="clear" w:pos="0"/>
          <w:tab w:val="num" w:pos="360"/>
        </w:tabs>
        <w:suppressAutoHyphens/>
        <w:overflowPunct w:val="0"/>
        <w:autoSpaceDE w:val="0"/>
        <w:spacing w:before="240" w:after="60"/>
        <w:ind w:left="0" w:firstLine="0"/>
        <w:outlineLvl w:val="3"/>
        <w:rPr>
          <w:b/>
          <w:i/>
          <w:sz w:val="24"/>
          <w:lang w:eastAsia="ar-SA"/>
        </w:rPr>
      </w:pPr>
      <w:r w:rsidRPr="003620C0">
        <w:rPr>
          <w:b/>
          <w:sz w:val="24"/>
          <w:lang w:eastAsia="ar-SA"/>
        </w:rPr>
        <w:lastRenderedPageBreak/>
        <w:t xml:space="preserve">4.  </w:t>
      </w:r>
      <w:r w:rsidRPr="003620C0">
        <w:rPr>
          <w:b/>
          <w:sz w:val="24"/>
          <w:u w:val="single"/>
          <w:lang w:eastAsia="ar-SA"/>
        </w:rPr>
        <w:t>Podmioty ubiegające się wspólnie o zamówienie</w:t>
      </w:r>
      <w:r w:rsidRPr="003620C0">
        <w:rPr>
          <w:b/>
          <w:sz w:val="24"/>
          <w:lang w:eastAsia="ar-SA"/>
        </w:rPr>
        <w:t xml:space="preserve"> </w:t>
      </w:r>
    </w:p>
    <w:p w:rsidR="003620C0" w:rsidRPr="003620C0" w:rsidRDefault="003620C0" w:rsidP="003620C0">
      <w:pPr>
        <w:jc w:val="both"/>
        <w:rPr>
          <w:b/>
        </w:rPr>
      </w:pPr>
      <w:r w:rsidRPr="003620C0">
        <w:t xml:space="preserve">Wykonawcy mogą wspólnie ubiegać się o udzielenie zamówienia. W takim przypadku ustanawiają pełnomocnika do reprezentowania ich w postępowaniu o udzielenie zamówienia albo reprezentowania w postępowaniu i zawarcia umowy w sprawie zamówienia publicznego. </w:t>
      </w:r>
    </w:p>
    <w:p w:rsidR="003620C0" w:rsidRPr="003620C0" w:rsidRDefault="003620C0" w:rsidP="003620C0">
      <w:pPr>
        <w:suppressAutoHyphens/>
        <w:overflowPunct w:val="0"/>
        <w:autoSpaceDE w:val="0"/>
        <w:jc w:val="both"/>
        <w:rPr>
          <w:b/>
          <w:sz w:val="24"/>
          <w:szCs w:val="24"/>
          <w:lang w:eastAsia="ar-SA"/>
        </w:rPr>
      </w:pPr>
    </w:p>
    <w:p w:rsidR="003620C0" w:rsidRPr="003620C0" w:rsidRDefault="003620C0" w:rsidP="003620C0">
      <w:pPr>
        <w:tabs>
          <w:tab w:val="left" w:pos="567"/>
        </w:tabs>
        <w:ind w:left="567" w:hanging="567"/>
        <w:jc w:val="both"/>
        <w:rPr>
          <w:sz w:val="24"/>
          <w:szCs w:val="24"/>
        </w:rPr>
      </w:pPr>
      <w:r w:rsidRPr="003620C0">
        <w:rPr>
          <w:b/>
        </w:rPr>
        <w:t>VII. WYKAZ OŚWIADCZEŃ LUB DOKUMENTÓW, POTWIERDZAJĄCYCH SPEŁNIANIE WARUNKÓW UDZIAŁU W POSTĘPOWANIU ORAZ BRAK PODSTAW WYKLUCZENIA.</w:t>
      </w:r>
    </w:p>
    <w:p w:rsidR="003620C0" w:rsidRPr="003620C0" w:rsidRDefault="003620C0" w:rsidP="003620C0">
      <w:pPr>
        <w:tabs>
          <w:tab w:val="left" w:pos="567"/>
        </w:tabs>
        <w:ind w:left="567" w:hanging="567"/>
        <w:jc w:val="both"/>
      </w:pPr>
    </w:p>
    <w:p w:rsidR="003620C0" w:rsidRPr="003620C0" w:rsidRDefault="003620C0" w:rsidP="003620C0">
      <w:pPr>
        <w:jc w:val="both"/>
        <w:rPr>
          <w:b/>
        </w:rPr>
      </w:pPr>
      <w:r w:rsidRPr="003620C0">
        <w:rPr>
          <w:b/>
          <w:u w:val="single"/>
        </w:rPr>
        <w:t>1. Wykaz oświadczeń w celu wstępnego potwierdzenia, że wykonawca nie podlega wykluczeniu oraz spełnia warunki udziału w postępowaniu:</w:t>
      </w:r>
    </w:p>
    <w:p w:rsidR="003620C0" w:rsidRPr="003620C0" w:rsidRDefault="003620C0" w:rsidP="003620C0"/>
    <w:p w:rsidR="003620C0" w:rsidRPr="003620C0" w:rsidRDefault="003620C0" w:rsidP="003620C0">
      <w:pPr>
        <w:ind w:left="45"/>
      </w:pPr>
      <w:r w:rsidRPr="003620C0">
        <w:t>1)  oświadczenie o niepodleganiu wykluczeniu oraz spełnianiu warunków udziału w  postępowaniu – zgodne z Załącznikami Nr 2 oraz  Nr 3 do SIWZ.</w:t>
      </w:r>
    </w:p>
    <w:p w:rsidR="003620C0" w:rsidRPr="003620C0" w:rsidRDefault="003620C0" w:rsidP="003620C0">
      <w:pPr>
        <w:jc w:val="both"/>
      </w:pPr>
    </w:p>
    <w:p w:rsidR="003620C0" w:rsidRPr="003620C0" w:rsidRDefault="003620C0" w:rsidP="003620C0">
      <w:pPr>
        <w:jc w:val="both"/>
      </w:pPr>
      <w:r w:rsidRPr="003620C0">
        <w:t xml:space="preserve">2.  Dokumenty, które wykonawca składa w postępowaniu </w:t>
      </w:r>
      <w:r w:rsidRPr="003620C0">
        <w:rPr>
          <w:b/>
          <w:u w:val="single"/>
        </w:rPr>
        <w:t>na wezwanie zamawiającego</w:t>
      </w:r>
      <w:r w:rsidRPr="003620C0">
        <w:t xml:space="preserve"> na potwierdzenie okoliczności, </w:t>
      </w:r>
      <w:r w:rsidRPr="003620C0">
        <w:br/>
        <w:t xml:space="preserve">o których mowa w art. 25 ust. 1 pkt 3 ustawy </w:t>
      </w:r>
      <w:proofErr w:type="spellStart"/>
      <w:r w:rsidRPr="003620C0">
        <w:t>Pzp</w:t>
      </w:r>
      <w:proofErr w:type="spellEnd"/>
      <w:r w:rsidRPr="003620C0">
        <w:t>:</w:t>
      </w:r>
    </w:p>
    <w:p w:rsidR="003620C0" w:rsidRPr="003620C0" w:rsidRDefault="003620C0" w:rsidP="003620C0">
      <w:pPr>
        <w:jc w:val="both"/>
      </w:pPr>
    </w:p>
    <w:p w:rsidR="003620C0" w:rsidRPr="003620C0" w:rsidRDefault="003620C0" w:rsidP="003620C0">
      <w:pPr>
        <w:jc w:val="both"/>
      </w:pPr>
      <w:r w:rsidRPr="003620C0">
        <w:t>1) zaświadczenie właściwego naczelnika urzędu skarbowego potwierdzające, że wykonawca nie zalega z opłacaniem podatków, wystawione nie wcześniej niż 3 miesiące przed upływem terminu składania ofert albo wniosków o dopuszczenie do udziału w postępowaniu, lub inny dokument potwierdzający,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w:t>
      </w:r>
    </w:p>
    <w:p w:rsidR="003620C0" w:rsidRPr="003620C0" w:rsidRDefault="003620C0" w:rsidP="003620C0">
      <w:pPr>
        <w:jc w:val="both"/>
      </w:pPr>
    </w:p>
    <w:p w:rsidR="003620C0" w:rsidRPr="003620C0" w:rsidRDefault="003620C0" w:rsidP="003620C0">
      <w:pPr>
        <w:jc w:val="both"/>
      </w:pPr>
      <w:r w:rsidRPr="003620C0">
        <w:t>2) zaświadczenie właściwej terenowej jednostki organizacyjnej Zakładu Ubezpieczeń Społecznych lub Kasy Rolniczego Ubezpieczenia Społecznego albo inny dokument potwierdzający, że wykonawca nie zalega z opłacaniem składek na ubezpieczenia społeczne lub zdrowotne, wystawiony nie wcześniej niż 3 miesiące przed upływem terminu składania ofert albo wniosków o dopuszczenie do udziału w postępowaniu, lub inny dokument potwierdzający,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w:t>
      </w:r>
    </w:p>
    <w:p w:rsidR="003620C0" w:rsidRPr="003620C0" w:rsidRDefault="003620C0" w:rsidP="003620C0">
      <w:pPr>
        <w:jc w:val="both"/>
      </w:pPr>
    </w:p>
    <w:p w:rsidR="003620C0" w:rsidRPr="003620C0" w:rsidRDefault="003620C0" w:rsidP="003620C0">
      <w:pPr>
        <w:jc w:val="both"/>
      </w:pPr>
      <w:r w:rsidRPr="003620C0">
        <w:t xml:space="preserve">3. Dokument, który wykonawca składa w postępowaniu </w:t>
      </w:r>
      <w:r w:rsidRPr="003620C0">
        <w:rPr>
          <w:b/>
          <w:u w:val="single"/>
        </w:rPr>
        <w:t>na wezwanie zamawiającego</w:t>
      </w:r>
      <w:r w:rsidRPr="003620C0">
        <w:t xml:space="preserve"> w celu potwierdzenia braku podstaw wykluczenia na podstawie art. 24 ust. 5 pkt 1 ustawy </w:t>
      </w:r>
      <w:proofErr w:type="spellStart"/>
      <w:r w:rsidRPr="003620C0">
        <w:t>Pzp</w:t>
      </w:r>
      <w:proofErr w:type="spellEnd"/>
      <w:r w:rsidRPr="003620C0">
        <w:t>:</w:t>
      </w:r>
    </w:p>
    <w:p w:rsidR="003620C0" w:rsidRPr="003620C0" w:rsidRDefault="003620C0" w:rsidP="003620C0">
      <w:pPr>
        <w:ind w:left="360"/>
        <w:jc w:val="both"/>
      </w:pPr>
    </w:p>
    <w:p w:rsidR="003620C0" w:rsidRPr="003620C0" w:rsidRDefault="003620C0" w:rsidP="003620C0">
      <w:pPr>
        <w:jc w:val="both"/>
      </w:pPr>
      <w:r w:rsidRPr="003620C0">
        <w:t>1) odpis z właściwego rejestru lub z centralnej ewidencji i informacji o działalności gospodarczej, jeżeli odrębne przepisy wymagają wpisu do rejestru lub ewidencji;</w:t>
      </w:r>
    </w:p>
    <w:p w:rsidR="003620C0" w:rsidRPr="003620C0" w:rsidRDefault="003620C0" w:rsidP="003620C0">
      <w:pPr>
        <w:ind w:left="360"/>
        <w:jc w:val="both"/>
      </w:pPr>
    </w:p>
    <w:p w:rsidR="003620C0" w:rsidRPr="003620C0" w:rsidRDefault="003620C0" w:rsidP="003620C0">
      <w:pPr>
        <w:jc w:val="both"/>
      </w:pPr>
      <w:r w:rsidRPr="003620C0">
        <w:t xml:space="preserve">4. Dokument, który wykonawca składa w postępowaniu w celu potwierdzenia braku podstaw wykluczenia na podstawie art. 24 ust. 1 pkt 23 ustawy </w:t>
      </w:r>
      <w:proofErr w:type="spellStart"/>
      <w:r w:rsidRPr="003620C0">
        <w:t>Pzp</w:t>
      </w:r>
      <w:proofErr w:type="spellEnd"/>
      <w:r w:rsidRPr="003620C0">
        <w:t>:</w:t>
      </w:r>
    </w:p>
    <w:p w:rsidR="003620C0" w:rsidRPr="003620C0" w:rsidRDefault="003620C0" w:rsidP="003620C0">
      <w:pPr>
        <w:ind w:left="360"/>
        <w:jc w:val="both"/>
      </w:pPr>
    </w:p>
    <w:p w:rsidR="003620C0" w:rsidRPr="003620C0" w:rsidRDefault="003620C0" w:rsidP="003620C0">
      <w:pPr>
        <w:jc w:val="both"/>
        <w:rPr>
          <w:b/>
          <w:u w:val="single"/>
        </w:rPr>
      </w:pPr>
      <w:r w:rsidRPr="003620C0">
        <w:t xml:space="preserve">1)  oświadczenie wykonawcy o przynależności albo braku przynależności do tej samej grupy kapitałowej </w:t>
      </w:r>
      <w:r w:rsidRPr="003620C0">
        <w:rPr>
          <w:u w:val="single"/>
        </w:rPr>
        <w:t>(wg Załącznik Nr 4 do SIWZ)</w:t>
      </w:r>
      <w:r w:rsidRPr="003620C0">
        <w:t>; w przypadku przynależności do tej samej grupy kapitałowej wykonawca może złożyć wraz z oświadczeniem dokumenty bądź informacje potwierdzające, że powiązania z innym wykonawcą nie prowadzą do zakłócenia konkurencji w postępowaniu.</w:t>
      </w:r>
    </w:p>
    <w:p w:rsidR="003620C0" w:rsidRPr="003620C0" w:rsidRDefault="003620C0" w:rsidP="003620C0">
      <w:pPr>
        <w:jc w:val="both"/>
      </w:pPr>
      <w:r w:rsidRPr="003620C0">
        <w:rPr>
          <w:b/>
          <w:u w:val="single"/>
        </w:rPr>
        <w:t xml:space="preserve">Zgodnie z art. 24 ust. 11 w terminie 3 dni od dnia przekazania informacji, o której mowa w art. 86 ust. 5, wykonawca przekazuje zamawiającemu oświadczenie o przynależności lub braku przynależności do tej samej grupy kapitałowej </w:t>
      </w:r>
      <w:r w:rsidRPr="003620C0">
        <w:rPr>
          <w:b/>
          <w:u w:val="single"/>
        </w:rPr>
        <w:br/>
        <w:t>o której mowa w ust 1 pkt 23. Wraz ze złożeniem oświadczenia, wykonawca może przedstawić dowody, że powiązania z innym wykonawcą nie prowadzą do zakłócenia konkurencji w postępowaniu o udzielenie zamówienia.</w:t>
      </w:r>
    </w:p>
    <w:p w:rsidR="003620C0" w:rsidRPr="003620C0" w:rsidRDefault="003620C0" w:rsidP="003620C0">
      <w:pPr>
        <w:jc w:val="both"/>
      </w:pPr>
    </w:p>
    <w:p w:rsidR="003620C0" w:rsidRPr="003620C0" w:rsidRDefault="003620C0" w:rsidP="003620C0">
      <w:pPr>
        <w:tabs>
          <w:tab w:val="left" w:pos="5387"/>
        </w:tabs>
        <w:jc w:val="both"/>
      </w:pPr>
      <w:r w:rsidRPr="003620C0">
        <w:t xml:space="preserve">5. Wykaz dokumentów i oświadczeń, które wykonawca składa w postępowaniu </w:t>
      </w:r>
      <w:r w:rsidRPr="003620C0">
        <w:rPr>
          <w:b/>
          <w:u w:val="single"/>
        </w:rPr>
        <w:t>na wezwanie zamawiającego</w:t>
      </w:r>
      <w:r w:rsidRPr="003620C0">
        <w:t xml:space="preserve"> na potwierdzenie okoliczności, o których mowa w art. 25 ust. 1 pkt 1 ustawy </w:t>
      </w:r>
      <w:proofErr w:type="spellStart"/>
      <w:r w:rsidRPr="003620C0">
        <w:t>Pzp</w:t>
      </w:r>
      <w:proofErr w:type="spellEnd"/>
      <w:r w:rsidRPr="003620C0">
        <w:t>:</w:t>
      </w:r>
    </w:p>
    <w:p w:rsidR="00091804" w:rsidRPr="003620C0" w:rsidRDefault="00091804" w:rsidP="00091804">
      <w:pPr>
        <w:tabs>
          <w:tab w:val="num" w:pos="851"/>
        </w:tabs>
        <w:jc w:val="both"/>
        <w:rPr>
          <w:sz w:val="22"/>
          <w:szCs w:val="22"/>
        </w:rPr>
      </w:pPr>
      <w:r>
        <w:rPr>
          <w:sz w:val="22"/>
          <w:szCs w:val="22"/>
        </w:rPr>
        <w:t>a) Wykaz co najmniej 3 dostaw</w:t>
      </w:r>
      <w:r w:rsidRPr="003620C0">
        <w:rPr>
          <w:sz w:val="22"/>
          <w:szCs w:val="22"/>
        </w:rPr>
        <w:t xml:space="preserve"> o charakterze i wartości zbliżonej do przedmiotu zamówienia (</w:t>
      </w:r>
      <w:r>
        <w:rPr>
          <w:sz w:val="22"/>
          <w:szCs w:val="22"/>
        </w:rPr>
        <w:t>dostawa komputerów, oprogramowania i urządzeń peryferyjnych</w:t>
      </w:r>
      <w:r w:rsidRPr="003620C0">
        <w:rPr>
          <w:sz w:val="22"/>
          <w:szCs w:val="22"/>
        </w:rPr>
        <w:t xml:space="preserve"> o wartości </w:t>
      </w:r>
      <w:r>
        <w:rPr>
          <w:sz w:val="22"/>
          <w:szCs w:val="22"/>
        </w:rPr>
        <w:t>co najmniej 150</w:t>
      </w:r>
      <w:r w:rsidRPr="003620C0">
        <w:rPr>
          <w:sz w:val="22"/>
          <w:szCs w:val="22"/>
        </w:rPr>
        <w:t xml:space="preserve"> 000 zł brutto</w:t>
      </w:r>
      <w:r>
        <w:rPr>
          <w:sz w:val="22"/>
          <w:szCs w:val="22"/>
        </w:rPr>
        <w:t xml:space="preserve"> każda</w:t>
      </w:r>
      <w:r w:rsidRPr="003620C0">
        <w:rPr>
          <w:sz w:val="22"/>
          <w:szCs w:val="22"/>
        </w:rPr>
        <w:t xml:space="preserve">) wykonanych </w:t>
      </w:r>
      <w:r>
        <w:rPr>
          <w:sz w:val="22"/>
          <w:szCs w:val="22"/>
        </w:rPr>
        <w:br/>
      </w:r>
      <w:r w:rsidRPr="003620C0">
        <w:rPr>
          <w:sz w:val="22"/>
          <w:szCs w:val="22"/>
        </w:rPr>
        <w:t xml:space="preserve">lub w przypadku świadczeń okresowych lub ciągłych również wykonywanych w przeciągu ostatnich 3 lat przed terminem składania ofert, a jeśli okres prowadzenia działalności jest krótszy, to w tym okresie wraz z podaniem </w:t>
      </w:r>
      <w:r>
        <w:rPr>
          <w:sz w:val="22"/>
          <w:szCs w:val="22"/>
        </w:rPr>
        <w:br/>
      </w:r>
      <w:r w:rsidRPr="003620C0">
        <w:rPr>
          <w:sz w:val="22"/>
          <w:szCs w:val="22"/>
        </w:rPr>
        <w:t xml:space="preserve">ich wartości, przedmiotu, daty wykonania i podmiotów na rzecz których zostały te </w:t>
      </w:r>
      <w:r>
        <w:rPr>
          <w:sz w:val="22"/>
          <w:szCs w:val="22"/>
        </w:rPr>
        <w:t>dostawy</w:t>
      </w:r>
      <w:r w:rsidRPr="003620C0">
        <w:rPr>
          <w:sz w:val="22"/>
          <w:szCs w:val="22"/>
        </w:rPr>
        <w:t xml:space="preserve"> wykonane </w:t>
      </w:r>
      <w:r>
        <w:rPr>
          <w:sz w:val="22"/>
          <w:szCs w:val="22"/>
        </w:rPr>
        <w:br/>
      </w:r>
      <w:r w:rsidRPr="003620C0">
        <w:rPr>
          <w:sz w:val="22"/>
          <w:szCs w:val="22"/>
        </w:rPr>
        <w:t xml:space="preserve">oraz załączenie dowodów, czy zostały wykonane lub są wykonywane należycie , przy czym dowodami, o których mowa, są referencje bądź inne dokumenty wystawione przez podmiot, na rzecz którego dostawy były wykonywane, a w przypadku świadczeń okresowych lub ciągłych są wykonywane, a jeżeli z uzasadnionej przyczyny </w:t>
      </w:r>
      <w:r>
        <w:rPr>
          <w:sz w:val="22"/>
          <w:szCs w:val="22"/>
        </w:rPr>
        <w:br/>
      </w:r>
      <w:r w:rsidRPr="003620C0">
        <w:rPr>
          <w:sz w:val="22"/>
          <w:szCs w:val="22"/>
        </w:rPr>
        <w:t xml:space="preserve">o obiektywnym charakterze wykonawca nie jest w stanie uzyskać tych dokumentów – oświadczenie wykonawcy; </w:t>
      </w:r>
      <w:r>
        <w:rPr>
          <w:sz w:val="22"/>
          <w:szCs w:val="22"/>
        </w:rPr>
        <w:br/>
      </w:r>
      <w:r w:rsidRPr="003620C0">
        <w:rPr>
          <w:sz w:val="22"/>
          <w:szCs w:val="22"/>
        </w:rPr>
        <w:t xml:space="preserve">w przypadku świadczeń okresowych lub ciągłych nadal wykonywanych referencje bądź inne dokumenty potwierdzające ich należyte wykonywanie powinny być wydane nie wcześniej niż 3 miesiące przed upływem terminu składania ofert albo wniosków o dopuszczenie do udziału w postępowaniu; </w:t>
      </w:r>
    </w:p>
    <w:p w:rsidR="003620C0" w:rsidRPr="003620C0" w:rsidRDefault="003620C0" w:rsidP="003620C0">
      <w:pPr>
        <w:jc w:val="both"/>
      </w:pPr>
    </w:p>
    <w:p w:rsidR="003620C0" w:rsidRPr="003620C0" w:rsidRDefault="003620C0" w:rsidP="003620C0">
      <w:pPr>
        <w:jc w:val="both"/>
      </w:pPr>
      <w:r w:rsidRPr="003620C0">
        <w:lastRenderedPageBreak/>
        <w:t xml:space="preserve">6. Wykaz dokumentów i oświadczeń, które wykonawca składa w postępowaniu </w:t>
      </w:r>
      <w:r w:rsidRPr="003620C0">
        <w:rPr>
          <w:b/>
          <w:u w:val="single"/>
        </w:rPr>
        <w:t>na wezwanie zamawiającego</w:t>
      </w:r>
      <w:r w:rsidRPr="003620C0">
        <w:t xml:space="preserve"> na potwierdzenie okoliczności, o których mowa w art. 25 ust. 1 pkt 2 ustawy </w:t>
      </w:r>
      <w:proofErr w:type="spellStart"/>
      <w:r w:rsidRPr="003620C0">
        <w:t>Pzp</w:t>
      </w:r>
      <w:proofErr w:type="spellEnd"/>
      <w:r w:rsidRPr="003620C0">
        <w:t>:  brak.</w:t>
      </w:r>
    </w:p>
    <w:p w:rsidR="003620C0" w:rsidRPr="003620C0" w:rsidRDefault="003620C0" w:rsidP="003620C0">
      <w:pPr>
        <w:rPr>
          <w:b/>
          <w:sz w:val="24"/>
          <w:szCs w:val="24"/>
          <w:u w:val="single"/>
        </w:rPr>
      </w:pPr>
      <w:r w:rsidRPr="003620C0">
        <w:rPr>
          <w:sz w:val="24"/>
          <w:szCs w:val="24"/>
          <w:u w:val="single"/>
        </w:rPr>
        <w:t>7.</w:t>
      </w:r>
      <w:r w:rsidRPr="003620C0">
        <w:rPr>
          <w:sz w:val="28"/>
          <w:u w:val="single"/>
        </w:rPr>
        <w:t xml:space="preserve">  </w:t>
      </w:r>
      <w:r w:rsidRPr="003620C0">
        <w:rPr>
          <w:sz w:val="24"/>
          <w:szCs w:val="24"/>
          <w:u w:val="single"/>
        </w:rPr>
        <w:t>Do oferty załączyć należy ponadto:</w:t>
      </w:r>
    </w:p>
    <w:p w:rsidR="003620C0" w:rsidRPr="003620C0" w:rsidRDefault="003620C0" w:rsidP="003620C0">
      <w:pPr>
        <w:numPr>
          <w:ilvl w:val="0"/>
          <w:numId w:val="20"/>
        </w:numPr>
        <w:rPr>
          <w:b/>
          <w:sz w:val="22"/>
          <w:szCs w:val="22"/>
        </w:rPr>
      </w:pPr>
      <w:r w:rsidRPr="003620C0">
        <w:rPr>
          <w:b/>
          <w:sz w:val="22"/>
          <w:szCs w:val="22"/>
        </w:rPr>
        <w:t xml:space="preserve">wypełniony i podpisany Kwestionariusz ofertowy –  Załącznik Nr 1 do SIWZ,  </w:t>
      </w:r>
    </w:p>
    <w:p w:rsidR="003620C0" w:rsidRPr="003620C0" w:rsidRDefault="003620C0" w:rsidP="003620C0">
      <w:pPr>
        <w:numPr>
          <w:ilvl w:val="0"/>
          <w:numId w:val="20"/>
        </w:numPr>
        <w:rPr>
          <w:b/>
          <w:sz w:val="22"/>
          <w:szCs w:val="22"/>
        </w:rPr>
      </w:pPr>
      <w:r w:rsidRPr="003620C0">
        <w:rPr>
          <w:b/>
          <w:sz w:val="22"/>
          <w:szCs w:val="22"/>
        </w:rPr>
        <w:t xml:space="preserve">pełnomocnictwo do podpisania oferty – w przypadku gdy upoważnienie nie wynika </w:t>
      </w:r>
      <w:r w:rsidRPr="003620C0">
        <w:rPr>
          <w:b/>
          <w:sz w:val="22"/>
          <w:szCs w:val="22"/>
        </w:rPr>
        <w:br/>
        <w:t>z dokumentów rejestrowych,</w:t>
      </w:r>
    </w:p>
    <w:p w:rsidR="003620C0" w:rsidRPr="003620C0" w:rsidRDefault="003620C0" w:rsidP="003620C0">
      <w:pPr>
        <w:numPr>
          <w:ilvl w:val="0"/>
          <w:numId w:val="20"/>
        </w:numPr>
        <w:rPr>
          <w:b/>
          <w:sz w:val="22"/>
          <w:szCs w:val="22"/>
        </w:rPr>
      </w:pPr>
      <w:r w:rsidRPr="003620C0">
        <w:rPr>
          <w:b/>
          <w:sz w:val="22"/>
          <w:szCs w:val="22"/>
        </w:rPr>
        <w:t>pełnomocnictwo  do reprezentowania w postępowaniu o udzielenie zamówienia albo reprezentowania w postępowaniu i zawarcia umowy w sprawie zamówienia publicznego</w:t>
      </w:r>
      <w:r w:rsidRPr="003620C0">
        <w:rPr>
          <w:b/>
          <w:sz w:val="22"/>
          <w:szCs w:val="22"/>
        </w:rPr>
        <w:br/>
        <w:t>– w przypadku gdy wykonawcy ubiegają się wspólnie o zamówienie,</w:t>
      </w:r>
    </w:p>
    <w:p w:rsidR="003620C0" w:rsidRPr="003620C0" w:rsidRDefault="003620C0" w:rsidP="003620C0">
      <w:pPr>
        <w:jc w:val="both"/>
      </w:pPr>
    </w:p>
    <w:p w:rsidR="003620C0" w:rsidRPr="003620C0" w:rsidRDefault="003620C0" w:rsidP="003620C0">
      <w:pPr>
        <w:jc w:val="both"/>
        <w:rPr>
          <w:sz w:val="24"/>
          <w:szCs w:val="24"/>
        </w:rPr>
      </w:pPr>
      <w:r w:rsidRPr="003620C0">
        <w:t xml:space="preserve">Oświadczenia dotyczące wykonawcy i innych podmiotów, na których zdolnościach lub sytuacji polega wykonawca na zasadach określonych w art. 22a ustawy </w:t>
      </w:r>
      <w:proofErr w:type="spellStart"/>
      <w:r w:rsidRPr="003620C0">
        <w:t>Pzp</w:t>
      </w:r>
      <w:proofErr w:type="spellEnd"/>
      <w:r w:rsidRPr="003620C0">
        <w:t xml:space="preserve"> oraz dotyczące podwykonawców, składane są w oryginale.</w:t>
      </w:r>
    </w:p>
    <w:p w:rsidR="003620C0" w:rsidRPr="003620C0" w:rsidRDefault="003620C0" w:rsidP="003620C0">
      <w:pPr>
        <w:jc w:val="both"/>
      </w:pPr>
      <w:r w:rsidRPr="003620C0">
        <w:t>Dokumenty inne niż oświadczenia, o których mowa powyżej składane są w oryginale lub kopii poświadczonej za zgodność z oryginałem.</w:t>
      </w:r>
    </w:p>
    <w:p w:rsidR="003620C0" w:rsidRPr="003620C0" w:rsidRDefault="003620C0" w:rsidP="003620C0">
      <w:pPr>
        <w:jc w:val="both"/>
      </w:pPr>
      <w:r w:rsidRPr="003620C0">
        <w:t>Poświadczenia za zgodność z oryginałem dokonuje odpowiednio wykonawca, podmiot, na którego zdolnościach lub sytuacji polega wykonawca, wykonawcy wspólnie ubiegający się o udzielenie zamówienia publicznego albo podwykonawca,</w:t>
      </w:r>
      <w:r w:rsidRPr="003620C0">
        <w:br/>
        <w:t xml:space="preserve"> w zakresie dokumentów, które każdego z nich dotyczą.</w:t>
      </w:r>
    </w:p>
    <w:p w:rsidR="003620C0" w:rsidRPr="003620C0" w:rsidRDefault="003620C0" w:rsidP="003620C0">
      <w:pPr>
        <w:jc w:val="both"/>
      </w:pPr>
      <w:r w:rsidRPr="003620C0">
        <w:t>Zamawiający może żądać przedstawienia oryginału lub notarialnie poświadczonej kopii dokumentów wyłącznie wtedy, gdy złożona kopia dokumentu jest nieczytelna lub budzi wątpliwości co do jej prawdziwości.</w:t>
      </w:r>
    </w:p>
    <w:p w:rsidR="003620C0" w:rsidRPr="003620C0" w:rsidRDefault="003620C0" w:rsidP="003620C0">
      <w:pPr>
        <w:jc w:val="both"/>
      </w:pPr>
    </w:p>
    <w:p w:rsidR="003620C0" w:rsidRPr="003620C0" w:rsidRDefault="003620C0" w:rsidP="003620C0">
      <w:pPr>
        <w:jc w:val="both"/>
      </w:pPr>
      <w:r w:rsidRPr="003620C0">
        <w:t>Dokumenty sporządzone w języku obcym są składane wraz z tłumaczeniem na język polski.</w:t>
      </w:r>
    </w:p>
    <w:p w:rsidR="003620C0" w:rsidRPr="003620C0" w:rsidRDefault="003620C0" w:rsidP="003620C0">
      <w:r w:rsidRPr="003620C0">
        <w:t>Jeżeli wykonawca ma siedzibę lub miejsce zamieszkania poza terytorium Rzeczypospolitej Polskiej składa dokument lub dokumenty wystawione w kraju, w którym wykonawca ma siedzibę lub miejsce zamieszkania, potwierdzające odpowiednio, że:</w:t>
      </w:r>
    </w:p>
    <w:p w:rsidR="003620C0" w:rsidRPr="003620C0" w:rsidRDefault="003620C0" w:rsidP="003620C0">
      <w:pPr>
        <w:spacing w:before="120"/>
        <w:ind w:left="426" w:hanging="426"/>
      </w:pPr>
      <w:r w:rsidRPr="003620C0">
        <w:t xml:space="preserve">a) </w:t>
      </w:r>
      <w:r w:rsidRPr="003620C0">
        <w:tab/>
        <w:t>nie zalega z opłacaniem podatków, opłat, składek na ubezpieczenie społeczne lub zdrowotne albo że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w:t>
      </w:r>
    </w:p>
    <w:p w:rsidR="003620C0" w:rsidRPr="003620C0" w:rsidRDefault="003620C0" w:rsidP="003620C0">
      <w:pPr>
        <w:spacing w:before="120"/>
        <w:ind w:left="426" w:hanging="426"/>
      </w:pPr>
      <w:r w:rsidRPr="003620C0">
        <w:t xml:space="preserve">b) </w:t>
      </w:r>
      <w:r w:rsidRPr="003620C0">
        <w:tab/>
        <w:t>nie otwarto jego likwidacji ani nie ogłoszono upadłości.</w:t>
      </w:r>
    </w:p>
    <w:p w:rsidR="003620C0" w:rsidRPr="003620C0" w:rsidRDefault="003620C0" w:rsidP="003620C0">
      <w:pPr>
        <w:spacing w:before="120"/>
        <w:jc w:val="both"/>
        <w:rPr>
          <w:b/>
          <w:sz w:val="24"/>
          <w:szCs w:val="24"/>
        </w:rPr>
      </w:pPr>
      <w:r w:rsidRPr="003620C0">
        <w:t xml:space="preserve">Zamawiający żąda od wykonawcy który polega na zdolnościach lub sytuacji innych podmiotów na zasadach określonych w art. 22a ustawy </w:t>
      </w:r>
      <w:proofErr w:type="spellStart"/>
      <w:r w:rsidRPr="003620C0">
        <w:t>Pzp</w:t>
      </w:r>
      <w:proofErr w:type="spellEnd"/>
      <w:r w:rsidRPr="003620C0">
        <w:t xml:space="preserve">, przedstawienia w odniesieniu do tych podmiotów dokumentów, potwierdzających, że nie zachodzą wobec tego podmiotu podstawy wykluczenia, o których mowa w art. 24 ust. 1 pkt 13-22 i ust. 5 pkt 1, 2 i 8 </w:t>
      </w:r>
      <w:proofErr w:type="spellStart"/>
      <w:r w:rsidRPr="003620C0">
        <w:t>Pzp</w:t>
      </w:r>
      <w:proofErr w:type="spellEnd"/>
      <w:r w:rsidRPr="003620C0">
        <w:rPr>
          <w:b/>
          <w:sz w:val="24"/>
        </w:rPr>
        <w:t>.</w:t>
      </w:r>
    </w:p>
    <w:p w:rsidR="003620C0" w:rsidRPr="003620C0" w:rsidRDefault="003620C0" w:rsidP="003620C0">
      <w:pPr>
        <w:jc w:val="center"/>
        <w:rPr>
          <w:b/>
          <w:sz w:val="24"/>
          <w:szCs w:val="24"/>
        </w:rPr>
      </w:pPr>
    </w:p>
    <w:p w:rsidR="003620C0" w:rsidRPr="003620C0" w:rsidRDefault="003620C0" w:rsidP="003620C0">
      <w:pPr>
        <w:rPr>
          <w:b/>
        </w:rPr>
      </w:pPr>
      <w:r w:rsidRPr="003620C0">
        <w:rPr>
          <w:b/>
          <w:sz w:val="24"/>
          <w:szCs w:val="24"/>
        </w:rPr>
        <w:t>VIII.   OPIS SPOSOBU PRZYGOTOWYWANIA OFERT.</w:t>
      </w:r>
    </w:p>
    <w:p w:rsidR="003620C0" w:rsidRPr="003620C0" w:rsidRDefault="003620C0" w:rsidP="003620C0">
      <w:pPr>
        <w:numPr>
          <w:ilvl w:val="0"/>
          <w:numId w:val="15"/>
        </w:numPr>
        <w:tabs>
          <w:tab w:val="left" w:pos="540"/>
        </w:tabs>
        <w:ind w:left="540"/>
        <w:jc w:val="both"/>
      </w:pPr>
      <w:r w:rsidRPr="003620C0">
        <w:t>Wykonawca może złożyć tylko jedną ofertę. Ofertę należy złożyć w formie pisemnej pod rygorem nieważności.</w:t>
      </w:r>
    </w:p>
    <w:p w:rsidR="003620C0" w:rsidRPr="003620C0" w:rsidRDefault="003620C0" w:rsidP="003620C0">
      <w:pPr>
        <w:numPr>
          <w:ilvl w:val="0"/>
          <w:numId w:val="15"/>
        </w:numPr>
        <w:tabs>
          <w:tab w:val="left" w:pos="540"/>
        </w:tabs>
        <w:ind w:left="540"/>
        <w:jc w:val="both"/>
      </w:pPr>
      <w:r w:rsidRPr="003620C0">
        <w:rPr>
          <w:rFonts w:ascii="Tahoma" w:hAnsi="Tahoma" w:cs="Tahoma"/>
          <w:sz w:val="18"/>
          <w:szCs w:val="18"/>
        </w:rPr>
        <w:t xml:space="preserve"> </w:t>
      </w:r>
      <w:r w:rsidRPr="003620C0">
        <w:t>Oferta musi być napisana czytelnie, w języku polskim oraz zostać podpisana przez osobę/y upoważnioną/e do reprezentowania wykonawcy, zgodnie z postanowieniami obowiązującego prawa</w:t>
      </w:r>
    </w:p>
    <w:p w:rsidR="003620C0" w:rsidRPr="003620C0" w:rsidRDefault="003620C0" w:rsidP="003620C0">
      <w:pPr>
        <w:numPr>
          <w:ilvl w:val="0"/>
          <w:numId w:val="15"/>
        </w:numPr>
        <w:tabs>
          <w:tab w:val="left" w:pos="540"/>
        </w:tabs>
        <w:ind w:left="540"/>
        <w:jc w:val="both"/>
      </w:pPr>
      <w:r w:rsidRPr="003620C0">
        <w:t xml:space="preserve">Zgodnie z art. 10c ust. 2 ustawy </w:t>
      </w:r>
      <w:proofErr w:type="spellStart"/>
      <w:r w:rsidRPr="003620C0">
        <w:t>Pzp</w:t>
      </w:r>
      <w:proofErr w:type="spellEnd"/>
      <w:r w:rsidRPr="003620C0">
        <w:t xml:space="preserve"> w związku z art. 18 ustawy z dnia 22 czerwca 2016 r. o zmianie ustawy </w:t>
      </w:r>
      <w:proofErr w:type="spellStart"/>
      <w:r w:rsidRPr="003620C0">
        <w:t>Pzp</w:t>
      </w:r>
      <w:proofErr w:type="spellEnd"/>
      <w:r w:rsidRPr="003620C0">
        <w:t xml:space="preserve"> oraz niektórych innych ustaw (Dz. U. z 2016 r. poz. 1020) składanie ofert odbywa się za pośrednictwem operatora pocztowego w rozumieniu ustawy z dnia 23 listopada 2012 r. Prawo pocztowe (Dz. U. z 2012 r. poz. 1529 oraz z 2015 r. poz. 1830), osobiście lub za pośrednictwem posłańca.  </w:t>
      </w:r>
    </w:p>
    <w:p w:rsidR="003620C0" w:rsidRPr="003620C0" w:rsidRDefault="003620C0" w:rsidP="003620C0">
      <w:pPr>
        <w:numPr>
          <w:ilvl w:val="0"/>
          <w:numId w:val="15"/>
        </w:numPr>
        <w:tabs>
          <w:tab w:val="left" w:pos="540"/>
        </w:tabs>
        <w:ind w:left="540"/>
        <w:jc w:val="both"/>
      </w:pPr>
      <w:r w:rsidRPr="003620C0">
        <w:t xml:space="preserve">Treść oferty musi odpowiadać treści specyfikacji istotnych warunków zamówienia. </w:t>
      </w:r>
    </w:p>
    <w:p w:rsidR="003620C0" w:rsidRPr="003620C0" w:rsidRDefault="003620C0" w:rsidP="003620C0">
      <w:pPr>
        <w:numPr>
          <w:ilvl w:val="0"/>
          <w:numId w:val="15"/>
        </w:numPr>
        <w:tabs>
          <w:tab w:val="left" w:pos="540"/>
        </w:tabs>
        <w:ind w:left="540"/>
        <w:jc w:val="both"/>
      </w:pPr>
      <w:r w:rsidRPr="003620C0">
        <w:t>Wykonawca ponosi wszelkie koszty  związane z przygotowaniem i złożeniem oferty.</w:t>
      </w:r>
    </w:p>
    <w:p w:rsidR="003620C0" w:rsidRPr="003620C0" w:rsidRDefault="003620C0" w:rsidP="003620C0">
      <w:pPr>
        <w:numPr>
          <w:ilvl w:val="0"/>
          <w:numId w:val="15"/>
        </w:numPr>
        <w:tabs>
          <w:tab w:val="left" w:pos="540"/>
        </w:tabs>
        <w:ind w:left="540"/>
        <w:jc w:val="both"/>
      </w:pPr>
      <w:r w:rsidRPr="003620C0">
        <w:t>SIWZ oraz wszystkie dokumenty do niej dołączone mogą być użyte jedynie w celu sporządzenia oferty.</w:t>
      </w:r>
    </w:p>
    <w:p w:rsidR="003620C0" w:rsidRPr="003620C0" w:rsidRDefault="003620C0" w:rsidP="003620C0">
      <w:pPr>
        <w:numPr>
          <w:ilvl w:val="0"/>
          <w:numId w:val="15"/>
        </w:numPr>
        <w:tabs>
          <w:tab w:val="left" w:pos="540"/>
        </w:tabs>
        <w:ind w:left="540"/>
        <w:jc w:val="both"/>
      </w:pPr>
      <w:r w:rsidRPr="003620C0">
        <w:t xml:space="preserve">Oferta musi być napisana czytelnie, w języku polskim oraz zostać podpisana przez osobę/y upoważnioną/e do reprezentowania wykonawcy, zgodnie z postanowieniami obowiązującego prawa. </w:t>
      </w:r>
    </w:p>
    <w:p w:rsidR="003620C0" w:rsidRPr="003620C0" w:rsidRDefault="003620C0" w:rsidP="003620C0">
      <w:pPr>
        <w:numPr>
          <w:ilvl w:val="0"/>
          <w:numId w:val="15"/>
        </w:numPr>
        <w:tabs>
          <w:tab w:val="left" w:pos="540"/>
        </w:tabs>
        <w:ind w:left="540"/>
        <w:jc w:val="both"/>
      </w:pPr>
      <w:r w:rsidRPr="003620C0">
        <w:t>Wszystkie strony oferty powinny być ponumerowane, spięte we właściwej kolejności w sposób zapobiegający dekompletacji oferty.</w:t>
      </w:r>
    </w:p>
    <w:p w:rsidR="003620C0" w:rsidRPr="003620C0" w:rsidRDefault="003620C0" w:rsidP="003620C0">
      <w:pPr>
        <w:numPr>
          <w:ilvl w:val="0"/>
          <w:numId w:val="15"/>
        </w:numPr>
        <w:tabs>
          <w:tab w:val="left" w:pos="540"/>
        </w:tabs>
        <w:suppressAutoHyphens/>
        <w:ind w:left="540"/>
        <w:jc w:val="both"/>
      </w:pPr>
      <w:r w:rsidRPr="003620C0">
        <w:t>Upoważnienie osób podpisujących ofertę do jej podpisania musi bezpośrednio wynikać z dokumentów dołączonych do oferty. Oznacza to, że jeżeli upoważnienie takie nie wynika wprost z dokumentu stwierdzającego status prawny Wykonawcy (odpisu z właściwego rejestru lub zaświadczenia o wpisie do ewidencji działalności gospodarczej) to do oferty należy dołączyć oryginał lub poświadczoną notarialnie kopię stosownego pełnomocnictwa wystawionego przez osoby do tego upoważnione.</w:t>
      </w:r>
    </w:p>
    <w:p w:rsidR="003620C0" w:rsidRPr="003620C0" w:rsidRDefault="003620C0" w:rsidP="003620C0">
      <w:pPr>
        <w:numPr>
          <w:ilvl w:val="0"/>
          <w:numId w:val="15"/>
        </w:numPr>
        <w:tabs>
          <w:tab w:val="left" w:pos="540"/>
        </w:tabs>
        <w:ind w:left="540"/>
        <w:jc w:val="both"/>
      </w:pPr>
      <w:r w:rsidRPr="003620C0">
        <w:t>Wszystkie poprawki lub zmiany w tekście oferty powinny być parafowane  własnoręcznie przez osobę/y podpisującą/ce ofertę.</w:t>
      </w:r>
    </w:p>
    <w:p w:rsidR="003620C0" w:rsidRPr="003620C0" w:rsidRDefault="003620C0" w:rsidP="003620C0">
      <w:pPr>
        <w:numPr>
          <w:ilvl w:val="0"/>
          <w:numId w:val="15"/>
        </w:numPr>
        <w:tabs>
          <w:tab w:val="left" w:pos="540"/>
        </w:tabs>
        <w:ind w:left="540"/>
        <w:jc w:val="both"/>
      </w:pPr>
      <w:r w:rsidRPr="003620C0">
        <w:t xml:space="preserve">Wykonawca może zwrócić się do zamawiającego o wyjaśnienie treści specyfikacji istotnych warunków zamówienia. Zamawiający jest obowiązany udzielić wyjaśnień niezwłocznie, jednak nie później niż: </w:t>
      </w:r>
    </w:p>
    <w:p w:rsidR="003620C0" w:rsidRPr="003620C0" w:rsidRDefault="003620C0" w:rsidP="003620C0">
      <w:pPr>
        <w:ind w:left="540"/>
        <w:jc w:val="both"/>
      </w:pPr>
      <w:r w:rsidRPr="003620C0">
        <w:t>- na 6 dni przed upływem terminu składania ofert,</w:t>
      </w:r>
    </w:p>
    <w:p w:rsidR="003620C0" w:rsidRPr="003620C0" w:rsidRDefault="003620C0" w:rsidP="003620C0">
      <w:pPr>
        <w:ind w:left="540"/>
        <w:jc w:val="both"/>
        <w:rPr>
          <w:b/>
        </w:rPr>
      </w:pPr>
      <w:r w:rsidRPr="003620C0">
        <w:t>- na 2 dni przed upływem terminu składania ofert – jeżeli wartość zamówienia jest mniejsza niż kwoty określone w przepisach wydanych na podstawie art. 11 ust. 8</w:t>
      </w:r>
    </w:p>
    <w:p w:rsidR="003620C0" w:rsidRPr="003620C0" w:rsidRDefault="003620C0" w:rsidP="003620C0">
      <w:pPr>
        <w:ind w:left="540"/>
        <w:jc w:val="both"/>
      </w:pPr>
      <w:r w:rsidRPr="003620C0">
        <w:rPr>
          <w:b/>
        </w:rPr>
        <w:lastRenderedPageBreak/>
        <w:t xml:space="preserve">– pod warunkiem, że wniosek o wyjaśnienie treści SIWZ wpłynął do zamawiającego nie później niż do końca dnia, w którym upływa połowa wyznaczonego terminu składania ofert.  </w:t>
      </w:r>
    </w:p>
    <w:p w:rsidR="003620C0" w:rsidRPr="003620C0" w:rsidRDefault="003620C0" w:rsidP="003620C0">
      <w:pPr>
        <w:numPr>
          <w:ilvl w:val="0"/>
          <w:numId w:val="16"/>
        </w:numPr>
        <w:jc w:val="both"/>
      </w:pPr>
      <w:r w:rsidRPr="003620C0">
        <w:t>Jeżeli wniosek o wyjaśnienie treści SIWZ wpłynął po upływie terminu składania wniosku, o którym mowa powyżej, lub dotyczy udzielonych wyjaśnień, zamawiający może udzielić wyjaśnień albo pozostawić wniosek bez rozpoznania.</w:t>
      </w:r>
    </w:p>
    <w:p w:rsidR="003620C0" w:rsidRPr="003620C0" w:rsidRDefault="003620C0" w:rsidP="003620C0">
      <w:pPr>
        <w:numPr>
          <w:ilvl w:val="0"/>
          <w:numId w:val="15"/>
        </w:numPr>
        <w:tabs>
          <w:tab w:val="left" w:pos="540"/>
        </w:tabs>
        <w:ind w:left="540"/>
        <w:jc w:val="both"/>
      </w:pPr>
      <w:r w:rsidRPr="003620C0">
        <w:t>Przedłużenie terminu składania ofert nie wpływa na bieg terminu składania wniosku o wyjaśnienie treści SIWZ.</w:t>
      </w:r>
    </w:p>
    <w:p w:rsidR="003620C0" w:rsidRPr="003620C0" w:rsidRDefault="003620C0" w:rsidP="003620C0">
      <w:pPr>
        <w:numPr>
          <w:ilvl w:val="0"/>
          <w:numId w:val="15"/>
        </w:numPr>
        <w:tabs>
          <w:tab w:val="left" w:pos="540"/>
        </w:tabs>
        <w:ind w:left="540"/>
        <w:jc w:val="both"/>
      </w:pPr>
      <w:r w:rsidRPr="003620C0">
        <w:t>Treść zapytań wraz z wyjaśnieniami zamawiający przekazuje wykonawcom, którym przekazał SIWZ, bez ujawniania źródła zapytania oraz zamieszcza na stronie internetowej.</w:t>
      </w:r>
    </w:p>
    <w:p w:rsidR="003620C0" w:rsidRPr="003620C0" w:rsidRDefault="003620C0" w:rsidP="003620C0">
      <w:pPr>
        <w:numPr>
          <w:ilvl w:val="0"/>
          <w:numId w:val="15"/>
        </w:numPr>
        <w:tabs>
          <w:tab w:val="left" w:pos="540"/>
        </w:tabs>
        <w:ind w:left="540"/>
        <w:jc w:val="both"/>
      </w:pPr>
      <w:r w:rsidRPr="003620C0">
        <w:t xml:space="preserve">W uzasadnionych przypadkach zamawiający może przed upływem terminu składania  ofert zmienić treść specyfikacji istotnych warunków zamówienia. Dokonaną zmianę treści specyfikacji  zamawiający udostępnia na stronie internetowej, chyba że SIWZ nie podlega udostępnieniu na stronie internetowej.   </w:t>
      </w:r>
    </w:p>
    <w:p w:rsidR="003620C0" w:rsidRPr="003620C0" w:rsidRDefault="003620C0" w:rsidP="003620C0">
      <w:pPr>
        <w:numPr>
          <w:ilvl w:val="0"/>
          <w:numId w:val="17"/>
        </w:numPr>
        <w:tabs>
          <w:tab w:val="left" w:pos="570"/>
        </w:tabs>
        <w:autoSpaceDE w:val="0"/>
        <w:ind w:left="570" w:hanging="342"/>
        <w:jc w:val="both"/>
      </w:pPr>
      <w:r w:rsidRPr="003620C0">
        <w:t xml:space="preserve"> Jeżeli w wyniku zmiany treści specyfikacji istotnych warunków zamówienia nieprowadzącej do zmiany treści ogłoszenia o zamówieniu jest niezbędny dodatkowy czas na wprowadzenie zmian w ofertach, zamawiający przedłuża termin składania ofert i informuje o tym wykonawców, którym przekazano specyfikację istotnych warunków zamówienia oraz zamieszcza informację na stronie internetowej.</w:t>
      </w:r>
    </w:p>
    <w:p w:rsidR="003620C0" w:rsidRPr="003620C0" w:rsidRDefault="003620C0" w:rsidP="003620C0">
      <w:pPr>
        <w:numPr>
          <w:ilvl w:val="0"/>
          <w:numId w:val="15"/>
        </w:numPr>
        <w:tabs>
          <w:tab w:val="left" w:pos="540"/>
        </w:tabs>
        <w:ind w:left="540"/>
        <w:jc w:val="both"/>
      </w:pPr>
      <w:r w:rsidRPr="003620C0">
        <w:t>Zgodnie z art. 8 ust. 3 ustawy Prawo zamówień publicznych dotyczącymi jawności postępowania oraz w związku ustawą o zwalczaniu nieuczciwej konkurencji, wykonawca, nie później niż w terminie składania ofert, zastrzeże, że informacje nie mogą być udostępniane oraz wykaże, iż zastrzeżone informacje stanowią tajemnicę przedsiębiorstwa. Wykonawca w tym celu może złożyć jedną ofertę składającą się z dwóch części:</w:t>
      </w:r>
    </w:p>
    <w:p w:rsidR="003620C0" w:rsidRPr="003620C0" w:rsidRDefault="003620C0" w:rsidP="003620C0">
      <w:pPr>
        <w:tabs>
          <w:tab w:val="left" w:pos="540"/>
        </w:tabs>
        <w:ind w:left="180"/>
        <w:jc w:val="both"/>
      </w:pPr>
      <w:r w:rsidRPr="003620C0">
        <w:t xml:space="preserve">     -   części jawnej,</w:t>
      </w:r>
    </w:p>
    <w:p w:rsidR="003620C0" w:rsidRPr="003620C0" w:rsidRDefault="003620C0" w:rsidP="003620C0">
      <w:pPr>
        <w:tabs>
          <w:tab w:val="left" w:pos="540"/>
        </w:tabs>
        <w:ind w:left="180"/>
        <w:jc w:val="both"/>
      </w:pPr>
      <w:r w:rsidRPr="003620C0">
        <w:t xml:space="preserve">  - części niejawnej – w sytuacji, w której wykonawca zastrzega sobie tajemnicę przedsiębiorstwa, za wyjątkiem informacji, o których mowa w art. 86 ust. 4 ustawy Prawo zamówień publicznych nie stanowiących tajemnicy przedsiębiorstwa – powinien ją oznaczyć w sposób nie budzący wątpliwości np. w odrębnym opakowaniu oznaczonym napisem: „Tajemnica przedsiębiorstwa. Nie udostępniać innym uczestnikom postępowania”.</w:t>
      </w:r>
    </w:p>
    <w:p w:rsidR="003620C0" w:rsidRPr="003620C0" w:rsidRDefault="003620C0" w:rsidP="003620C0">
      <w:pPr>
        <w:numPr>
          <w:ilvl w:val="0"/>
          <w:numId w:val="15"/>
        </w:numPr>
        <w:tabs>
          <w:tab w:val="left" w:pos="540"/>
        </w:tabs>
        <w:ind w:left="540"/>
        <w:jc w:val="both"/>
        <w:rPr>
          <w:u w:val="single"/>
          <w:lang w:eastAsia="ar-SA"/>
        </w:rPr>
      </w:pPr>
      <w:r w:rsidRPr="003620C0">
        <w:rPr>
          <w:lang w:eastAsia="ar-SA"/>
        </w:rPr>
        <w:t>Brak powyższego zastrzeżenia zwalnia zamawiającego od odpowiedzialności ujawnienia zgodnie z art. 8  ust. 3 ustawy Prawo zamówień publicznych, danych zawartych w ofercie.</w:t>
      </w:r>
    </w:p>
    <w:p w:rsidR="003620C0" w:rsidRPr="003620C0" w:rsidRDefault="003620C0" w:rsidP="003620C0">
      <w:pPr>
        <w:keepNext/>
        <w:numPr>
          <w:ilvl w:val="3"/>
          <w:numId w:val="14"/>
        </w:numPr>
        <w:tabs>
          <w:tab w:val="clear" w:pos="0"/>
          <w:tab w:val="num" w:pos="360"/>
        </w:tabs>
        <w:suppressAutoHyphens/>
        <w:overflowPunct w:val="0"/>
        <w:autoSpaceDE w:val="0"/>
        <w:spacing w:before="240" w:after="60"/>
        <w:ind w:left="0" w:firstLine="0"/>
        <w:outlineLvl w:val="3"/>
        <w:rPr>
          <w:b/>
          <w:i/>
          <w:sz w:val="24"/>
          <w:lang w:eastAsia="ar-SA"/>
        </w:rPr>
      </w:pPr>
      <w:r w:rsidRPr="003620C0">
        <w:rPr>
          <w:b/>
          <w:sz w:val="24"/>
          <w:u w:val="single"/>
          <w:lang w:eastAsia="ar-SA"/>
        </w:rPr>
        <w:t>Wycofanie oferty lub jej zmiany</w:t>
      </w:r>
    </w:p>
    <w:p w:rsidR="003620C0" w:rsidRPr="003620C0" w:rsidRDefault="003620C0" w:rsidP="003620C0">
      <w:r w:rsidRPr="003620C0">
        <w:t>1. Wykonawca może, przed upływem terminu do składania ofert, zmienić lub wycofać ofert pod warunkiem, że zamawiający otrzyma pisemne powiadomienie o tym fakcie przed upływem terminu składania ofert.</w:t>
      </w:r>
    </w:p>
    <w:p w:rsidR="003620C0" w:rsidRPr="003620C0" w:rsidRDefault="003620C0" w:rsidP="003620C0">
      <w:r w:rsidRPr="003620C0">
        <w:t>2. Powiadomienie o wprowadzeniu zmian musi być złożone według takich samych wymagań, jak składana oferta tj. w kopercie odpowiednio oznakowanej dodatkowo z dopiskiem „ZMIANA”.</w:t>
      </w:r>
    </w:p>
    <w:p w:rsidR="003620C0" w:rsidRPr="003620C0" w:rsidRDefault="003620C0" w:rsidP="003620C0">
      <w:r w:rsidRPr="003620C0">
        <w:t>3. Wykonawca ma prawo przed upływem terminu składania ofert wycofać się z postępowania poprzez złożenie pisemnego powiadomienia.</w:t>
      </w:r>
    </w:p>
    <w:p w:rsidR="003620C0" w:rsidRPr="003620C0" w:rsidRDefault="003620C0" w:rsidP="003620C0">
      <w:r w:rsidRPr="003620C0">
        <w:t>4. Koperty  ofert wycofanych nie będą otwierane.</w:t>
      </w:r>
    </w:p>
    <w:p w:rsidR="003620C0" w:rsidRPr="003620C0" w:rsidRDefault="003620C0" w:rsidP="003620C0">
      <w:r w:rsidRPr="003620C0">
        <w:t>5. Koperty oznaczone dopiskiem „ZMIANA” zostaną otwarte przy otwieraniu oferty wykonawcy, który wprowadził zmiany i po stwierdzeniu poprawności procedury dokonywania zmian zostaną one dołączone do oferty.</w:t>
      </w:r>
    </w:p>
    <w:p w:rsidR="003620C0" w:rsidRPr="003620C0" w:rsidRDefault="003620C0" w:rsidP="003620C0">
      <w:pPr>
        <w:spacing w:before="120"/>
        <w:jc w:val="both"/>
        <w:rPr>
          <w:i/>
          <w:iCs/>
        </w:rPr>
      </w:pPr>
      <w:r w:rsidRPr="003620C0">
        <w:t xml:space="preserve">6. Ofertę należy złożyć w zamkniętej kopercie, zapieczętowanej w sposób gwarantujący zachowanie w poufności jej treści </w:t>
      </w:r>
      <w:r w:rsidRPr="003620C0">
        <w:br/>
        <w:t>oraz zabezpieczającej jej nienaruszalność do terminu otwarcia ofert. Oferta powinna być umieszczona w kopercie oznakowanej w sposób następujący:</w:t>
      </w:r>
    </w:p>
    <w:p w:rsidR="003620C0" w:rsidRPr="003620C0" w:rsidRDefault="003620C0" w:rsidP="003620C0">
      <w:pPr>
        <w:rPr>
          <w:i/>
          <w:iCs/>
        </w:rPr>
      </w:pPr>
      <w:r w:rsidRPr="003620C0">
        <w:rPr>
          <w:i/>
          <w:iCs/>
        </w:rPr>
        <w:t xml:space="preserve">Oferta w trybie przetargu nieograniczonego na zadanie: </w:t>
      </w:r>
    </w:p>
    <w:p w:rsidR="00091804" w:rsidRPr="00091804" w:rsidRDefault="00091804" w:rsidP="00091804">
      <w:pPr>
        <w:jc w:val="center"/>
        <w:rPr>
          <w:b/>
          <w:sz w:val="28"/>
          <w:szCs w:val="28"/>
        </w:rPr>
      </w:pPr>
      <w:r w:rsidRPr="00091804">
        <w:rPr>
          <w:b/>
          <w:sz w:val="28"/>
          <w:szCs w:val="28"/>
        </w:rPr>
        <w:t>„Zakup komputerów, oprogramowania oraz urządzeń peryferyjnych dla Starostwa Powiatowego w Ostrowcu Świętokrzyskim”</w:t>
      </w:r>
    </w:p>
    <w:p w:rsidR="003620C0" w:rsidRPr="003620C0" w:rsidRDefault="003620C0" w:rsidP="003620C0">
      <w:pPr>
        <w:jc w:val="center"/>
        <w:rPr>
          <w:b/>
          <w:sz w:val="28"/>
          <w:szCs w:val="28"/>
        </w:rPr>
      </w:pPr>
    </w:p>
    <w:p w:rsidR="003620C0" w:rsidRPr="003620C0" w:rsidRDefault="003620C0" w:rsidP="003620C0">
      <w:pPr>
        <w:rPr>
          <w:b/>
        </w:rPr>
      </w:pPr>
      <w:r w:rsidRPr="003620C0">
        <w:t xml:space="preserve">W lewym górnym rogu koperty powinna znajdować się pieczęć firmowa Wykonawcy wraz z danymi teleadresowymi. </w:t>
      </w:r>
    </w:p>
    <w:p w:rsidR="003620C0" w:rsidRPr="003620C0" w:rsidRDefault="003620C0" w:rsidP="003620C0">
      <w:pPr>
        <w:rPr>
          <w:sz w:val="24"/>
          <w:szCs w:val="24"/>
        </w:rPr>
      </w:pPr>
    </w:p>
    <w:p w:rsidR="003620C0" w:rsidRPr="003620C0" w:rsidRDefault="003620C0" w:rsidP="003620C0">
      <w:pPr>
        <w:rPr>
          <w:b/>
          <w:sz w:val="24"/>
          <w:szCs w:val="24"/>
        </w:rPr>
      </w:pPr>
      <w:r w:rsidRPr="003620C0">
        <w:rPr>
          <w:b/>
          <w:sz w:val="24"/>
          <w:szCs w:val="24"/>
        </w:rPr>
        <w:t xml:space="preserve">IX. MIEJSCE ORAZ TERMIN SKŁADANIA I OTWARCIA OFERT. </w:t>
      </w:r>
    </w:p>
    <w:p w:rsidR="003620C0" w:rsidRPr="003620C0" w:rsidRDefault="003620C0" w:rsidP="003620C0">
      <w:pPr>
        <w:rPr>
          <w:b/>
          <w:sz w:val="24"/>
          <w:szCs w:val="24"/>
        </w:rPr>
      </w:pPr>
    </w:p>
    <w:p w:rsidR="003620C0" w:rsidRPr="003620C0" w:rsidRDefault="003620C0" w:rsidP="003620C0">
      <w:pPr>
        <w:ind w:left="360"/>
        <w:jc w:val="both"/>
        <w:rPr>
          <w:b/>
          <w:i/>
          <w:sz w:val="22"/>
          <w:szCs w:val="22"/>
        </w:rPr>
      </w:pPr>
      <w:r w:rsidRPr="003620C0">
        <w:rPr>
          <w:b/>
          <w:i/>
          <w:sz w:val="22"/>
          <w:szCs w:val="22"/>
        </w:rPr>
        <w:t>1. MIEJSCE I TERMIN SKŁADANIA OFERT</w:t>
      </w:r>
    </w:p>
    <w:p w:rsidR="003620C0" w:rsidRPr="003620C0" w:rsidRDefault="003620C0" w:rsidP="003620C0">
      <w:pPr>
        <w:ind w:left="360"/>
        <w:jc w:val="both"/>
      </w:pPr>
    </w:p>
    <w:p w:rsidR="003620C0" w:rsidRPr="003620C0" w:rsidRDefault="003620C0" w:rsidP="003620C0">
      <w:pPr>
        <w:ind w:left="360"/>
        <w:jc w:val="both"/>
        <w:rPr>
          <w:b/>
        </w:rPr>
      </w:pPr>
      <w:r w:rsidRPr="003620C0">
        <w:t xml:space="preserve">1) Oferty należy składać/przesyłać do Starostwa Powiatowego w  Ostrowcu  Św. ul. Iłżecka 37 Wydział Rozwoju Powiatu - Referat Zamówień  Publicznych i Przetargów  </w:t>
      </w:r>
      <w:r w:rsidRPr="003620C0">
        <w:rPr>
          <w:b/>
        </w:rPr>
        <w:t>pokój nr 308</w:t>
      </w:r>
      <w:r w:rsidRPr="003620C0">
        <w:t xml:space="preserve">  w terminie do dnia</w:t>
      </w:r>
      <w:r w:rsidR="00D2575E">
        <w:rPr>
          <w:b/>
        </w:rPr>
        <w:t xml:space="preserve">  07</w:t>
      </w:r>
      <w:r w:rsidR="00091804">
        <w:rPr>
          <w:b/>
        </w:rPr>
        <w:t>.09</w:t>
      </w:r>
      <w:r w:rsidRPr="003620C0">
        <w:rPr>
          <w:b/>
        </w:rPr>
        <w:t>.2017r.</w:t>
      </w:r>
      <w:r w:rsidRPr="003620C0">
        <w:t xml:space="preserve"> do godz.</w:t>
      </w:r>
      <w:r w:rsidRPr="003620C0">
        <w:rPr>
          <w:b/>
        </w:rPr>
        <w:t>9:45</w:t>
      </w:r>
    </w:p>
    <w:p w:rsidR="003620C0" w:rsidRPr="003620C0" w:rsidRDefault="003620C0" w:rsidP="003620C0">
      <w:pPr>
        <w:ind w:left="360"/>
        <w:jc w:val="both"/>
      </w:pPr>
      <w:r w:rsidRPr="003620C0">
        <w:t>2) Do składanej oferty zostanie dołączone pokwitowanie z podaniem daty i godziny złożenia oferty oraz podpisem pracownika Wydziału Rozwoju Powiatu - Referatu Zamówień Publicznych i Przetargów, a Wykonawca otrzyma kopię w/w pokwitowania.</w:t>
      </w:r>
    </w:p>
    <w:p w:rsidR="003620C0" w:rsidRPr="003620C0" w:rsidRDefault="003620C0" w:rsidP="003620C0">
      <w:pPr>
        <w:ind w:left="426"/>
        <w:rPr>
          <w:sz w:val="24"/>
        </w:rPr>
      </w:pPr>
      <w:r w:rsidRPr="003620C0">
        <w:t>3) Oferta złożona po terminie zostanie zwrócona wykonawcy niezwłocznie (w przypadku postępowania wartości mniejszej niż kwoty określone w przepisach wydanych na podst. art. 11 ust. 8) lub po upływie terminu przewidzianego na wniesienie odwołania (w przypadku postępowania o wartości równej lub większej niż kwoty określone w przepisach wydanych na podst. art. 11 ust. 8).</w:t>
      </w:r>
    </w:p>
    <w:p w:rsidR="003620C0" w:rsidRPr="003620C0" w:rsidRDefault="003620C0" w:rsidP="003620C0">
      <w:pPr>
        <w:jc w:val="both"/>
      </w:pPr>
    </w:p>
    <w:p w:rsidR="003620C0" w:rsidRPr="003620C0" w:rsidRDefault="003620C0" w:rsidP="003620C0">
      <w:pPr>
        <w:ind w:left="360"/>
        <w:jc w:val="both"/>
        <w:rPr>
          <w:b/>
          <w:i/>
          <w:sz w:val="22"/>
          <w:szCs w:val="22"/>
        </w:rPr>
      </w:pPr>
      <w:r w:rsidRPr="003620C0">
        <w:rPr>
          <w:b/>
          <w:i/>
          <w:sz w:val="22"/>
          <w:szCs w:val="22"/>
        </w:rPr>
        <w:t>2.MIEJSCE, TERMIN I TRYB OTWARCIA OFERT</w:t>
      </w:r>
    </w:p>
    <w:p w:rsidR="003620C0" w:rsidRPr="003620C0" w:rsidRDefault="003620C0" w:rsidP="003620C0">
      <w:pPr>
        <w:ind w:left="360"/>
        <w:jc w:val="both"/>
      </w:pPr>
    </w:p>
    <w:p w:rsidR="003620C0" w:rsidRPr="003620C0" w:rsidRDefault="003620C0" w:rsidP="003620C0">
      <w:pPr>
        <w:numPr>
          <w:ilvl w:val="0"/>
          <w:numId w:val="22"/>
        </w:numPr>
        <w:rPr>
          <w:b/>
        </w:rPr>
      </w:pPr>
      <w:r w:rsidRPr="003620C0">
        <w:lastRenderedPageBreak/>
        <w:t>Otwarcia ofert dokona Komisja Przetargowa w dniu</w:t>
      </w:r>
      <w:r w:rsidR="00D2575E">
        <w:rPr>
          <w:b/>
        </w:rPr>
        <w:t xml:space="preserve"> 07</w:t>
      </w:r>
      <w:r w:rsidR="00091804">
        <w:rPr>
          <w:b/>
        </w:rPr>
        <w:t>.09</w:t>
      </w:r>
      <w:r w:rsidRPr="003620C0">
        <w:rPr>
          <w:b/>
        </w:rPr>
        <w:t>.2017r.</w:t>
      </w:r>
      <w:r w:rsidRPr="003620C0">
        <w:t xml:space="preserve"> o godz.</w:t>
      </w:r>
      <w:r w:rsidRPr="003620C0">
        <w:rPr>
          <w:b/>
        </w:rPr>
        <w:t xml:space="preserve">10:00 </w:t>
      </w:r>
      <w:r w:rsidRPr="003620C0">
        <w:t xml:space="preserve"> w siedzibie Zamawiającego. Wykonawcy mogą uczestniczyć w publicznej sesji otwarcia ofert.</w:t>
      </w:r>
    </w:p>
    <w:p w:rsidR="003620C0" w:rsidRPr="003620C0" w:rsidRDefault="003620C0" w:rsidP="003620C0">
      <w:pPr>
        <w:numPr>
          <w:ilvl w:val="0"/>
          <w:numId w:val="22"/>
        </w:numPr>
        <w:jc w:val="both"/>
      </w:pPr>
      <w:r w:rsidRPr="003620C0">
        <w:t>Bezpośrednio przed otwarciem ofert zamawiający poda kwotę, jaką zamierza przeznaczyć na sfinansowanie zamówienia</w:t>
      </w:r>
    </w:p>
    <w:p w:rsidR="003620C0" w:rsidRPr="003620C0" w:rsidRDefault="003620C0" w:rsidP="003620C0">
      <w:pPr>
        <w:numPr>
          <w:ilvl w:val="0"/>
          <w:numId w:val="22"/>
        </w:numPr>
        <w:jc w:val="both"/>
      </w:pPr>
      <w:r w:rsidRPr="003620C0">
        <w:t>Podczas otwarcia ofert publicznie zostanie ogłoszona nazwa Wykonawcy, oferowana przez niego cena oraz inne szczegóły które Komisja Przetargowa uzna za stosowne.</w:t>
      </w:r>
    </w:p>
    <w:p w:rsidR="003620C0" w:rsidRPr="003620C0" w:rsidRDefault="003620C0" w:rsidP="003620C0">
      <w:pPr>
        <w:numPr>
          <w:ilvl w:val="0"/>
          <w:numId w:val="22"/>
        </w:numPr>
        <w:jc w:val="both"/>
      </w:pPr>
      <w:r w:rsidRPr="003620C0">
        <w:t xml:space="preserve">Z uwagi na jawność ofert od chwili ich otwarcia, ewentualne ich udostępnianie odbywać się będzie na wniosek wykonawcy. </w:t>
      </w:r>
    </w:p>
    <w:p w:rsidR="003620C0" w:rsidRPr="003620C0" w:rsidRDefault="003620C0" w:rsidP="003620C0">
      <w:pPr>
        <w:numPr>
          <w:ilvl w:val="0"/>
          <w:numId w:val="22"/>
        </w:numPr>
        <w:jc w:val="both"/>
      </w:pPr>
      <w:r w:rsidRPr="003620C0">
        <w:t>Niezwłocznie po otwarciu ofert zamawiający zamieści na stronie internetowej informacje dotyczące:</w:t>
      </w:r>
    </w:p>
    <w:p w:rsidR="003620C0" w:rsidRPr="003620C0" w:rsidRDefault="003620C0" w:rsidP="003620C0">
      <w:pPr>
        <w:numPr>
          <w:ilvl w:val="1"/>
          <w:numId w:val="24"/>
        </w:numPr>
        <w:ind w:left="1276" w:hanging="425"/>
      </w:pPr>
      <w:r w:rsidRPr="003620C0">
        <w:t>kwoty, jaką zamierza przeznaczyć na sfinansowanie zamówienia,</w:t>
      </w:r>
    </w:p>
    <w:p w:rsidR="003620C0" w:rsidRPr="003620C0" w:rsidRDefault="003620C0" w:rsidP="003620C0">
      <w:pPr>
        <w:numPr>
          <w:ilvl w:val="1"/>
          <w:numId w:val="24"/>
        </w:numPr>
        <w:ind w:left="1276" w:hanging="425"/>
      </w:pPr>
      <w:r w:rsidRPr="003620C0">
        <w:t>nazwy firm oraz adresy wykonawców, którzy złożyli oferty w terminie,</w:t>
      </w:r>
    </w:p>
    <w:p w:rsidR="003620C0" w:rsidRPr="003620C0" w:rsidRDefault="003620C0" w:rsidP="003620C0">
      <w:pPr>
        <w:numPr>
          <w:ilvl w:val="1"/>
          <w:numId w:val="24"/>
        </w:numPr>
        <w:ind w:left="1276" w:hanging="425"/>
      </w:pPr>
      <w:r w:rsidRPr="003620C0">
        <w:t xml:space="preserve">ceny, terminu wykonania zamówienia, okresu gwarancji i warunków płatności zawartych w ofertach. </w:t>
      </w:r>
      <w:r w:rsidRPr="003620C0">
        <w:rPr>
          <w:rFonts w:eastAsia="MyriadPro-Bold"/>
          <w:color w:val="000000"/>
        </w:rPr>
        <w:t xml:space="preserve">       </w:t>
      </w:r>
    </w:p>
    <w:p w:rsidR="003620C0" w:rsidRPr="003620C0" w:rsidRDefault="003620C0" w:rsidP="003620C0">
      <w:pPr>
        <w:keepNext/>
        <w:numPr>
          <w:ilvl w:val="3"/>
          <w:numId w:val="14"/>
        </w:numPr>
        <w:tabs>
          <w:tab w:val="clear" w:pos="0"/>
          <w:tab w:val="num" w:pos="360"/>
        </w:tabs>
        <w:suppressAutoHyphens/>
        <w:overflowPunct w:val="0"/>
        <w:autoSpaceDE w:val="0"/>
        <w:spacing w:before="240" w:after="60"/>
        <w:ind w:left="0" w:firstLine="0"/>
        <w:outlineLvl w:val="3"/>
        <w:rPr>
          <w:b/>
          <w:i/>
          <w:sz w:val="24"/>
          <w:lang w:eastAsia="ar-SA"/>
        </w:rPr>
      </w:pPr>
      <w:r w:rsidRPr="003620C0">
        <w:rPr>
          <w:b/>
          <w:sz w:val="24"/>
          <w:lang w:eastAsia="ar-SA"/>
        </w:rPr>
        <w:t>X.  TERMIN ZWIĄZANIA OFERTĄ.</w:t>
      </w:r>
    </w:p>
    <w:p w:rsidR="003620C0" w:rsidRPr="003620C0" w:rsidRDefault="003620C0" w:rsidP="003620C0">
      <w:r w:rsidRPr="003620C0">
        <w:t xml:space="preserve">1. Termin związania wykonawców złożoną ofertą wynosi 30 dni. </w:t>
      </w:r>
    </w:p>
    <w:p w:rsidR="003620C0" w:rsidRPr="003620C0" w:rsidRDefault="003620C0" w:rsidP="003620C0">
      <w:r w:rsidRPr="003620C0">
        <w:t>2. Bieg terminu związania ofertą rozpoczyna się z upływem terminu składania ofert.</w:t>
      </w:r>
    </w:p>
    <w:p w:rsidR="003620C0" w:rsidRPr="003620C0" w:rsidRDefault="003620C0" w:rsidP="003620C0"/>
    <w:p w:rsidR="003620C0" w:rsidRPr="003620C0" w:rsidRDefault="003620C0" w:rsidP="003620C0">
      <w:pPr>
        <w:autoSpaceDE w:val="0"/>
        <w:autoSpaceDN w:val="0"/>
        <w:adjustRightInd w:val="0"/>
        <w:jc w:val="both"/>
        <w:rPr>
          <w:b/>
          <w:color w:val="000000"/>
          <w:sz w:val="24"/>
          <w:szCs w:val="24"/>
        </w:rPr>
      </w:pPr>
      <w:r w:rsidRPr="003620C0">
        <w:rPr>
          <w:b/>
          <w:color w:val="000000"/>
          <w:sz w:val="24"/>
          <w:szCs w:val="24"/>
        </w:rPr>
        <w:t xml:space="preserve">XI. WYMAGANIA DOTYCZĄCE WADIUM. </w:t>
      </w:r>
    </w:p>
    <w:p w:rsidR="003620C0" w:rsidRDefault="00AD61ED" w:rsidP="003620C0">
      <w:pPr>
        <w:autoSpaceDE w:val="0"/>
        <w:autoSpaceDN w:val="0"/>
        <w:adjustRightInd w:val="0"/>
        <w:jc w:val="both"/>
        <w:rPr>
          <w:sz w:val="22"/>
          <w:szCs w:val="22"/>
        </w:rPr>
      </w:pPr>
      <w:r>
        <w:rPr>
          <w:sz w:val="22"/>
          <w:szCs w:val="22"/>
        </w:rPr>
        <w:t>Nie jest wymagane.</w:t>
      </w:r>
    </w:p>
    <w:p w:rsidR="00AD61ED" w:rsidRPr="003620C0" w:rsidRDefault="00AD61ED" w:rsidP="003620C0">
      <w:pPr>
        <w:autoSpaceDE w:val="0"/>
        <w:autoSpaceDN w:val="0"/>
        <w:adjustRightInd w:val="0"/>
        <w:jc w:val="both"/>
        <w:rPr>
          <w:rFonts w:ascii="Arial" w:hAnsi="Arial" w:cs="Arial"/>
          <w:b/>
          <w:color w:val="000000"/>
          <w:sz w:val="22"/>
          <w:szCs w:val="22"/>
        </w:rPr>
      </w:pPr>
    </w:p>
    <w:p w:rsidR="003620C0" w:rsidRPr="003620C0" w:rsidRDefault="003620C0" w:rsidP="003620C0">
      <w:pPr>
        <w:autoSpaceDE w:val="0"/>
        <w:autoSpaceDN w:val="0"/>
        <w:adjustRightInd w:val="0"/>
        <w:jc w:val="both"/>
        <w:rPr>
          <w:color w:val="000000"/>
          <w:sz w:val="24"/>
          <w:szCs w:val="24"/>
        </w:rPr>
      </w:pPr>
      <w:r w:rsidRPr="003620C0">
        <w:rPr>
          <w:b/>
          <w:color w:val="000000"/>
          <w:sz w:val="24"/>
          <w:szCs w:val="24"/>
        </w:rPr>
        <w:t>XII.  OPIS SPOSOBU OBLICZENIA CENY.</w:t>
      </w:r>
    </w:p>
    <w:p w:rsidR="003620C0" w:rsidRPr="003620C0" w:rsidRDefault="003620C0" w:rsidP="003620C0">
      <w:pPr>
        <w:autoSpaceDE w:val="0"/>
        <w:autoSpaceDN w:val="0"/>
        <w:adjustRightInd w:val="0"/>
        <w:jc w:val="both"/>
        <w:rPr>
          <w:rFonts w:ascii="Arial" w:hAnsi="Arial" w:cs="Arial"/>
          <w:color w:val="000000"/>
          <w:sz w:val="24"/>
          <w:szCs w:val="24"/>
        </w:rPr>
      </w:pPr>
    </w:p>
    <w:p w:rsidR="003620C0" w:rsidRPr="003620C0" w:rsidRDefault="003620C0" w:rsidP="003620C0">
      <w:pPr>
        <w:tabs>
          <w:tab w:val="left" w:pos="285"/>
        </w:tabs>
        <w:jc w:val="both"/>
      </w:pPr>
      <w:r w:rsidRPr="003620C0">
        <w:t>1. Wykonawca określi całkowitą wycenę przedmiotu zamówienia (brutto) podając cenę netto powiększoną o obowiązujący podatek VAT oraz wynikającą z tych obliczeń sumę, stanowiącą cenę oferty brutto. Tak wyliczoną cenę należy  wpisać w „Kwestionariuszu ofertowym”, stanowiący</w:t>
      </w:r>
      <w:r w:rsidRPr="003620C0">
        <w:rPr>
          <w:szCs w:val="28"/>
        </w:rPr>
        <w:t xml:space="preserve">m Załącznik Nr 2 do SIWZ. W kwestionariuszu należy również określić wartość podatku VAT. </w:t>
      </w:r>
    </w:p>
    <w:p w:rsidR="003620C0" w:rsidRPr="003620C0" w:rsidRDefault="003620C0" w:rsidP="003620C0">
      <w:pPr>
        <w:tabs>
          <w:tab w:val="left" w:pos="480"/>
        </w:tabs>
        <w:jc w:val="both"/>
      </w:pPr>
      <w:r w:rsidRPr="003620C0">
        <w:t xml:space="preserve">2. Cena ofertowa musi uwzględniać wszystkie wymagania Zamawiającego określone w SIWZ oraz obejmować wszelkie koszty, jakie poniesie Wykonawca z  tytułu należytej oraz zgodnej z obowiązującymi przepisami realizacji przedmiotu zamówienia. Zamawiający proponuje zapoznanie się z miejscem, stanem istniejącym i warunkami realizacji zamówienia. </w:t>
      </w:r>
    </w:p>
    <w:p w:rsidR="003620C0" w:rsidRPr="003620C0" w:rsidRDefault="003620C0" w:rsidP="003620C0">
      <w:pPr>
        <w:tabs>
          <w:tab w:val="left" w:pos="270"/>
        </w:tabs>
        <w:ind w:left="-15" w:hanging="540"/>
        <w:jc w:val="both"/>
      </w:pPr>
      <w:r w:rsidRPr="003620C0">
        <w:tab/>
        <w:t xml:space="preserve">3. Cena netto oraz cena brutto zamówienia musi być podana w złotych polskich (PLN). </w:t>
      </w:r>
    </w:p>
    <w:p w:rsidR="003620C0" w:rsidRPr="003620C0" w:rsidRDefault="003620C0" w:rsidP="003620C0">
      <w:pPr>
        <w:tabs>
          <w:tab w:val="left" w:pos="420"/>
          <w:tab w:val="left" w:pos="450"/>
        </w:tabs>
        <w:jc w:val="both"/>
        <w:rPr>
          <w:bCs/>
        </w:rPr>
      </w:pPr>
      <w:r w:rsidRPr="003620C0">
        <w:t>4. Ceny wykazywane w ofercie należy określać z dokładnością do dwóch miejsc po  przecinku.</w:t>
      </w:r>
    </w:p>
    <w:p w:rsidR="003620C0" w:rsidRPr="003620C0" w:rsidRDefault="003620C0" w:rsidP="003620C0">
      <w:pPr>
        <w:tabs>
          <w:tab w:val="left" w:pos="330"/>
        </w:tabs>
        <w:ind w:hanging="360"/>
        <w:jc w:val="both"/>
        <w:rPr>
          <w:bCs/>
        </w:rPr>
      </w:pPr>
      <w:r w:rsidRPr="003620C0">
        <w:rPr>
          <w:bCs/>
        </w:rPr>
        <w:tab/>
        <w:t>5. W przypadku rozbieżności w zapisie ceny słownie i liczbowo za poprawny Zamawiający   przyjmie zapis słowny.</w:t>
      </w:r>
    </w:p>
    <w:p w:rsidR="003620C0" w:rsidRPr="003620C0" w:rsidRDefault="003620C0" w:rsidP="003620C0">
      <w:pPr>
        <w:ind w:hanging="360"/>
        <w:jc w:val="both"/>
      </w:pPr>
      <w:r w:rsidRPr="003620C0">
        <w:rPr>
          <w:bCs/>
        </w:rPr>
        <w:tab/>
        <w:t xml:space="preserve">6. </w:t>
      </w:r>
      <w:r w:rsidRPr="003620C0">
        <w:t xml:space="preserve">Jeżeli zaoferowana cena lub koszt, lub ich istotne części składowe, wydają się rażąco niskie w stosunku do przedmiotu zamówienia i budzą wątpliwości zamawiającego co do możliwości wykonania przedmiotu zamówienia zgodnie z wymaganiami określonymi przez zamawiającego lub wynikającymi z odrębnych przepisów, zamawiający zwraca się o udzielenie wyjaśnień, w tym złożenie dowodów, dotyczących wyliczenia ceny lub kosztu. Obowiązek wykazania, że oferta nie zawiera rażąco niskiej ceny, będzie spoczywał na Wykonawcy. </w:t>
      </w:r>
    </w:p>
    <w:p w:rsidR="003620C0" w:rsidRPr="003620C0" w:rsidRDefault="003620C0" w:rsidP="003620C0">
      <w:pPr>
        <w:tabs>
          <w:tab w:val="left" w:pos="315"/>
        </w:tabs>
        <w:jc w:val="both"/>
      </w:pPr>
      <w:r w:rsidRPr="003620C0">
        <w:t>7. Zamawiający odrzuca ofertę wykonawcy, który nie udzielił wyjaśnień lub jeżeli dokonana ocena wyjaśnień wraz ze złożonymi dowodami potwierdza, że oferta zawiera rażąco niską cenę lub koszt w stosunku do przedmiotu zamówienia.</w:t>
      </w:r>
    </w:p>
    <w:p w:rsidR="003620C0" w:rsidRPr="003620C0" w:rsidRDefault="003620C0" w:rsidP="003620C0">
      <w:pPr>
        <w:ind w:left="15" w:hanging="30"/>
        <w:jc w:val="both"/>
      </w:pPr>
    </w:p>
    <w:p w:rsidR="003620C0" w:rsidRPr="003620C0" w:rsidRDefault="003620C0" w:rsidP="003620C0">
      <w:pPr>
        <w:ind w:left="15" w:hanging="30"/>
        <w:jc w:val="both"/>
      </w:pPr>
      <w:r w:rsidRPr="003620C0">
        <w:rPr>
          <w:b/>
        </w:rPr>
        <w:t>XIII. OPIS KRYTERIÓW, KTÓRYMI ZAMAWIAJĄCY BĘDZIE SIĘ KIEROWAŁ PRZY WYBORZE OFERTY, WRAZ Z PODANIEM WAG TYCH KRYTERIÓW I SPOSOBU OCENY OFERT, A JEŻELI PRZYPISANIE WAGI NIE JEST MOŻLIWE Z OBIEKTYWNYCH PRZYCZYN, ZAMAWIAJĄCY WSKAZUJE KRYTERIA OCENY OFERT W KOLEJNOŚCI OD NAJWAŻNIEJSZEGO DO NAJMNIEJ WAŻNEGO;</w:t>
      </w:r>
    </w:p>
    <w:p w:rsidR="003620C0" w:rsidRPr="003620C0" w:rsidRDefault="003620C0" w:rsidP="003620C0">
      <w:pPr>
        <w:ind w:left="15" w:hanging="30"/>
        <w:jc w:val="both"/>
      </w:pPr>
    </w:p>
    <w:p w:rsidR="003620C0" w:rsidRPr="003620C0" w:rsidRDefault="003620C0" w:rsidP="003620C0">
      <w:pPr>
        <w:jc w:val="both"/>
      </w:pPr>
      <w:r w:rsidRPr="003620C0">
        <w:t xml:space="preserve">1. Przy wyborze najkorzystniejszej oferty zastosowane zostaną następujące kryteria: </w:t>
      </w:r>
    </w:p>
    <w:p w:rsidR="003620C0" w:rsidRPr="003620C0" w:rsidRDefault="003620C0" w:rsidP="003620C0">
      <w:pPr>
        <w:jc w:val="both"/>
      </w:pPr>
      <w:r w:rsidRPr="003620C0">
        <w:t xml:space="preserve">cena  </w:t>
      </w:r>
      <w:r w:rsidR="00AD61ED">
        <w:t xml:space="preserve">(C) – znaczenie 98%,  </w:t>
      </w:r>
      <w:proofErr w:type="spellStart"/>
      <w:r w:rsidR="00AD61ED">
        <w:t>t.j</w:t>
      </w:r>
      <w:proofErr w:type="spellEnd"/>
      <w:r w:rsidR="00AD61ED">
        <w:t>.  0,98</w:t>
      </w:r>
      <w:r w:rsidRPr="003620C0">
        <w:t xml:space="preserve">, </w:t>
      </w:r>
      <w:r w:rsidR="00AD61ED">
        <w:t xml:space="preserve">termin realizacji zamówienia (T) – znaczenie 2%, </w:t>
      </w:r>
      <w:proofErr w:type="spellStart"/>
      <w:r w:rsidR="00AD61ED">
        <w:t>t.j</w:t>
      </w:r>
      <w:proofErr w:type="spellEnd"/>
      <w:r w:rsidR="00AD61ED">
        <w:t>. 0,02</w:t>
      </w:r>
      <w:r w:rsidRPr="003620C0">
        <w:t xml:space="preserve">   </w:t>
      </w:r>
    </w:p>
    <w:p w:rsidR="003620C0" w:rsidRPr="003620C0" w:rsidRDefault="003620C0" w:rsidP="003620C0">
      <w:pPr>
        <w:spacing w:line="360" w:lineRule="auto"/>
      </w:pPr>
      <w:r w:rsidRPr="003620C0">
        <w:t>2.</w:t>
      </w:r>
      <w:r w:rsidRPr="003620C0">
        <w:rPr>
          <w:b/>
          <w:bCs/>
        </w:rPr>
        <w:t xml:space="preserve"> Cena (C)</w:t>
      </w:r>
    </w:p>
    <w:p w:rsidR="003620C0" w:rsidRPr="003620C0" w:rsidRDefault="003620C0" w:rsidP="003620C0">
      <w:pPr>
        <w:spacing w:line="200" w:lineRule="atLeast"/>
      </w:pPr>
      <w:r w:rsidRPr="003620C0">
        <w:t>Ocena ofert w zakresie kryterium C zostanie dokonana wg następującej zasady:</w:t>
      </w:r>
    </w:p>
    <w:p w:rsidR="003620C0" w:rsidRPr="003620C0" w:rsidRDefault="00AD61ED" w:rsidP="003620C0">
      <w:pPr>
        <w:spacing w:line="200" w:lineRule="atLeast"/>
      </w:pPr>
      <w:r>
        <w:t>cena : waga 0,98</w:t>
      </w:r>
      <w:r w:rsidR="003620C0" w:rsidRPr="003620C0">
        <w:t xml:space="preserve">. </w:t>
      </w:r>
    </w:p>
    <w:p w:rsidR="003620C0" w:rsidRPr="003620C0" w:rsidRDefault="003620C0" w:rsidP="003620C0">
      <w:r w:rsidRPr="003620C0">
        <w:t xml:space="preserve">Do oceny w kryterium C  będzie brana pod uwagę cena brutto zaoferowana przez Wykonawcę na formularzu ofertowym, czyli zawierająca należny podatek od towarów i usług (VAT). </w:t>
      </w:r>
    </w:p>
    <w:p w:rsidR="003620C0" w:rsidRPr="003620C0" w:rsidRDefault="003620C0" w:rsidP="003620C0">
      <w:pPr>
        <w:spacing w:before="240" w:after="120"/>
      </w:pPr>
      <w:r w:rsidRPr="003620C0">
        <w:t>Oferta spełniająca w najwyższym stopniu wymagania określonego kryterium, otrzyma ma</w:t>
      </w:r>
      <w:r w:rsidR="00AD61ED">
        <w:t>ksymalną ilość punktów, czyli 98</w:t>
      </w:r>
      <w:r w:rsidRPr="003620C0">
        <w:t xml:space="preserve"> pkt. Pozostałym Wykonawcom przypisana zostanie odpowiednio mniejsza liczba punktów, obliczona wg poniższego wzoru zastosowanego do obliczania punktowego:</w:t>
      </w:r>
    </w:p>
    <w:p w:rsidR="003620C0" w:rsidRPr="003620C0" w:rsidRDefault="003620C0" w:rsidP="003620C0">
      <w:pPr>
        <w:spacing w:before="240" w:after="120"/>
      </w:pPr>
    </w:p>
    <w:p w:rsidR="003620C0" w:rsidRPr="003620C0" w:rsidRDefault="003620C0" w:rsidP="003620C0">
      <w:pPr>
        <w:rPr>
          <w:b/>
          <w:bCs/>
        </w:rPr>
      </w:pPr>
      <w:r w:rsidRPr="003620C0">
        <w:t xml:space="preserve"> </w:t>
      </w:r>
      <w:r w:rsidRPr="003620C0">
        <w:rPr>
          <w:i/>
          <w:iCs/>
        </w:rPr>
        <w:t xml:space="preserve">   </w:t>
      </w:r>
      <w:proofErr w:type="spellStart"/>
      <w:r w:rsidRPr="003620C0">
        <w:rPr>
          <w:i/>
          <w:iCs/>
        </w:rPr>
        <w:t>Cn</w:t>
      </w:r>
      <w:proofErr w:type="spellEnd"/>
    </w:p>
    <w:p w:rsidR="003620C0" w:rsidRPr="003620C0" w:rsidRDefault="003620C0" w:rsidP="003620C0">
      <w:r w:rsidRPr="003620C0">
        <w:rPr>
          <w:b/>
          <w:bCs/>
        </w:rPr>
        <w:t xml:space="preserve">---------- </w:t>
      </w:r>
      <w:r w:rsidRPr="003620C0">
        <w:rPr>
          <w:b/>
          <w:bCs/>
          <w:i/>
          <w:iCs/>
        </w:rPr>
        <w:t xml:space="preserve"> </w:t>
      </w:r>
      <w:r w:rsidR="00AD61ED">
        <w:rPr>
          <w:i/>
          <w:iCs/>
        </w:rPr>
        <w:t>x 100 x 0,98</w:t>
      </w:r>
      <w:r w:rsidRPr="003620C0">
        <w:rPr>
          <w:i/>
          <w:iCs/>
        </w:rPr>
        <w:t>= liczba punktów w kryterium C</w:t>
      </w:r>
    </w:p>
    <w:p w:rsidR="003620C0" w:rsidRPr="003620C0" w:rsidRDefault="003620C0" w:rsidP="003620C0">
      <w:pPr>
        <w:rPr>
          <w:szCs w:val="26"/>
        </w:rPr>
      </w:pPr>
      <w:r w:rsidRPr="003620C0">
        <w:t xml:space="preserve">    </w:t>
      </w:r>
      <w:proofErr w:type="spellStart"/>
      <w:r w:rsidRPr="003620C0">
        <w:rPr>
          <w:i/>
          <w:iCs/>
        </w:rPr>
        <w:t>Cx</w:t>
      </w:r>
      <w:proofErr w:type="spellEnd"/>
    </w:p>
    <w:p w:rsidR="003620C0" w:rsidRPr="003620C0" w:rsidRDefault="003620C0" w:rsidP="003620C0">
      <w:pPr>
        <w:jc w:val="both"/>
        <w:rPr>
          <w:szCs w:val="26"/>
        </w:rPr>
      </w:pPr>
    </w:p>
    <w:p w:rsidR="003620C0" w:rsidRPr="003620C0" w:rsidRDefault="003620C0" w:rsidP="003620C0">
      <w:pPr>
        <w:jc w:val="both"/>
        <w:rPr>
          <w:szCs w:val="24"/>
        </w:rPr>
      </w:pPr>
      <w:r w:rsidRPr="003620C0">
        <w:rPr>
          <w:szCs w:val="26"/>
        </w:rPr>
        <w:t>gdzie:</w:t>
      </w:r>
    </w:p>
    <w:p w:rsidR="003620C0" w:rsidRPr="003620C0" w:rsidRDefault="003620C0" w:rsidP="003620C0">
      <w:proofErr w:type="spellStart"/>
      <w:r w:rsidRPr="003620C0">
        <w:lastRenderedPageBreak/>
        <w:t>Cn</w:t>
      </w:r>
      <w:proofErr w:type="spellEnd"/>
      <w:r w:rsidRPr="003620C0">
        <w:t xml:space="preserve"> - najniższa cena spośród wszystkich oferowanych przez Wykonawców</w:t>
      </w:r>
    </w:p>
    <w:p w:rsidR="003620C0" w:rsidRPr="003620C0" w:rsidRDefault="003620C0" w:rsidP="003620C0">
      <w:pPr>
        <w:rPr>
          <w:iCs/>
        </w:rPr>
      </w:pPr>
      <w:proofErr w:type="spellStart"/>
      <w:r w:rsidRPr="003620C0">
        <w:t>Cx</w:t>
      </w:r>
      <w:proofErr w:type="spellEnd"/>
      <w:r w:rsidRPr="003620C0">
        <w:t xml:space="preserve"> - cena w badanej ofercie</w:t>
      </w:r>
    </w:p>
    <w:p w:rsidR="003620C0" w:rsidRPr="003620C0" w:rsidRDefault="003620C0" w:rsidP="003620C0">
      <w:r w:rsidRPr="003620C0">
        <w:rPr>
          <w:iCs/>
        </w:rPr>
        <w:t>Liczba 100 - mnożnik zastosowany w celu uzyskania ilości punktów w liczbach</w:t>
      </w:r>
    </w:p>
    <w:p w:rsidR="003620C0" w:rsidRPr="003620C0" w:rsidRDefault="003620C0" w:rsidP="003620C0"/>
    <w:p w:rsidR="003620C0" w:rsidRPr="003620C0" w:rsidRDefault="003620C0" w:rsidP="003620C0">
      <w:pPr>
        <w:spacing w:line="360" w:lineRule="auto"/>
        <w:rPr>
          <w:b/>
          <w:u w:val="single"/>
        </w:rPr>
      </w:pPr>
      <w:r w:rsidRPr="003620C0">
        <w:rPr>
          <w:b/>
          <w:iCs/>
          <w:u w:val="single"/>
        </w:rPr>
        <w:t>3.</w:t>
      </w:r>
      <w:r w:rsidR="00AD61ED">
        <w:rPr>
          <w:b/>
          <w:bCs/>
          <w:iCs/>
          <w:u w:val="single"/>
        </w:rPr>
        <w:t xml:space="preserve"> Termin realizacji zamówienia (T</w:t>
      </w:r>
      <w:r w:rsidRPr="003620C0">
        <w:rPr>
          <w:b/>
          <w:bCs/>
          <w:iCs/>
          <w:u w:val="single"/>
        </w:rPr>
        <w:t>)</w:t>
      </w:r>
    </w:p>
    <w:p w:rsidR="00AD61ED" w:rsidRDefault="00AD61ED" w:rsidP="00AD61ED">
      <w:pPr>
        <w:jc w:val="both"/>
      </w:pPr>
      <w:proofErr w:type="spellStart"/>
      <w:r>
        <w:t>Tmin</w:t>
      </w:r>
      <w:proofErr w:type="spellEnd"/>
      <w:r>
        <w:t xml:space="preserve"> </w:t>
      </w:r>
    </w:p>
    <w:p w:rsidR="00AD61ED" w:rsidRDefault="00AD61ED" w:rsidP="00AD61ED">
      <w:pPr>
        <w:jc w:val="both"/>
      </w:pPr>
      <w:r>
        <w:t>-----------   x 100 x 0,</w:t>
      </w:r>
      <w:r w:rsidR="00C870AD">
        <w:t>0</w:t>
      </w:r>
      <w:r>
        <w:t>2 = liczba punktów w kryterium T</w:t>
      </w:r>
    </w:p>
    <w:p w:rsidR="00AD61ED" w:rsidRDefault="00954A1D" w:rsidP="00AD61ED">
      <w:pPr>
        <w:jc w:val="both"/>
      </w:pPr>
      <w:r>
        <w:t xml:space="preserve">  </w:t>
      </w:r>
      <w:proofErr w:type="spellStart"/>
      <w:r w:rsidR="00AD61ED">
        <w:t>Tx</w:t>
      </w:r>
      <w:proofErr w:type="spellEnd"/>
      <w:r w:rsidR="00AD61ED">
        <w:t xml:space="preserve"> </w:t>
      </w:r>
    </w:p>
    <w:p w:rsidR="00AD61ED" w:rsidRDefault="00AD61ED" w:rsidP="00AD61ED">
      <w:pPr>
        <w:jc w:val="both"/>
      </w:pPr>
    </w:p>
    <w:p w:rsidR="00AD61ED" w:rsidRDefault="00AD61ED" w:rsidP="00AD61ED">
      <w:pPr>
        <w:jc w:val="both"/>
      </w:pPr>
      <w:r>
        <w:t>gdzie:</w:t>
      </w:r>
    </w:p>
    <w:p w:rsidR="00AD61ED" w:rsidRDefault="00AD61ED" w:rsidP="00AD61ED">
      <w:pPr>
        <w:jc w:val="both"/>
      </w:pPr>
      <w:proofErr w:type="spellStart"/>
      <w:r>
        <w:t>Tx</w:t>
      </w:r>
      <w:proofErr w:type="spellEnd"/>
      <w:r>
        <w:t xml:space="preserve"> - Czas </w:t>
      </w:r>
      <w:r w:rsidR="00954A1D">
        <w:t>realizacji zamówienia</w:t>
      </w:r>
      <w:r>
        <w:t xml:space="preserve"> </w:t>
      </w:r>
      <w:r w:rsidR="00954A1D">
        <w:t xml:space="preserve">od daty podpisania umowy </w:t>
      </w:r>
      <w:r>
        <w:t xml:space="preserve">w </w:t>
      </w:r>
      <w:r w:rsidR="00954A1D">
        <w:t>badanej ofercie podany w dniach.</w:t>
      </w:r>
    </w:p>
    <w:p w:rsidR="00AD61ED" w:rsidRDefault="00954A1D" w:rsidP="00AD61ED">
      <w:pPr>
        <w:jc w:val="both"/>
      </w:pPr>
      <w:proofErr w:type="spellStart"/>
      <w:r>
        <w:t>T</w:t>
      </w:r>
      <w:r w:rsidR="00AD61ED">
        <w:t>min</w:t>
      </w:r>
      <w:proofErr w:type="spellEnd"/>
      <w:r w:rsidR="00AD61ED">
        <w:t xml:space="preserve">  -  najkrótszy czas </w:t>
      </w:r>
      <w:r>
        <w:t xml:space="preserve">realizacji zamówienia </w:t>
      </w:r>
      <w:r w:rsidR="00AD61ED">
        <w:t>wśród ofert złożonych w postępowaniu.</w:t>
      </w:r>
    </w:p>
    <w:p w:rsidR="00AD61ED" w:rsidRDefault="00AD61ED" w:rsidP="00AD61ED">
      <w:pPr>
        <w:jc w:val="both"/>
      </w:pPr>
    </w:p>
    <w:p w:rsidR="00AD61ED" w:rsidRDefault="00AD61ED" w:rsidP="00AD61ED">
      <w:pPr>
        <w:jc w:val="both"/>
      </w:pPr>
      <w:r>
        <w:t>4. Za najkorzystniejszą zostanie uznana oferta, która otrzyma najwyższą liczbę punktów.</w:t>
      </w:r>
    </w:p>
    <w:p w:rsidR="00AD61ED" w:rsidRDefault="00AD61ED" w:rsidP="00AD61ED">
      <w:pPr>
        <w:jc w:val="both"/>
      </w:pPr>
    </w:p>
    <w:p w:rsidR="00AD61ED" w:rsidRPr="00C870AD" w:rsidRDefault="00954A1D" w:rsidP="00AD61ED">
      <w:pPr>
        <w:jc w:val="both"/>
        <w:rPr>
          <w:color w:val="000000" w:themeColor="text1"/>
        </w:rPr>
      </w:pPr>
      <w:r>
        <w:t xml:space="preserve">Sp = </w:t>
      </w:r>
      <w:r w:rsidRPr="00C870AD">
        <w:rPr>
          <w:color w:val="000000" w:themeColor="text1"/>
        </w:rPr>
        <w:t>C + T</w:t>
      </w:r>
      <w:r w:rsidR="00AD61ED" w:rsidRPr="00C870AD">
        <w:rPr>
          <w:color w:val="000000" w:themeColor="text1"/>
        </w:rPr>
        <w:t xml:space="preserve"> </w:t>
      </w:r>
    </w:p>
    <w:p w:rsidR="00AD61ED" w:rsidRDefault="00AD61ED" w:rsidP="00AD61ED">
      <w:pPr>
        <w:jc w:val="both"/>
      </w:pPr>
      <w:r>
        <w:t>gdzie :</w:t>
      </w:r>
    </w:p>
    <w:p w:rsidR="00AD61ED" w:rsidRDefault="00AD61ED" w:rsidP="00AD61ED">
      <w:pPr>
        <w:jc w:val="both"/>
      </w:pPr>
      <w:r>
        <w:t xml:space="preserve">Sp - suma punktów przyznana Wykonawcy w kryteriach: cena oferty, </w:t>
      </w:r>
      <w:r w:rsidR="00954A1D">
        <w:t>czas realizacji zamówienia.</w:t>
      </w:r>
    </w:p>
    <w:p w:rsidR="00AD61ED" w:rsidRDefault="00AD61ED" w:rsidP="00AD61ED">
      <w:pPr>
        <w:jc w:val="both"/>
      </w:pPr>
      <w:r>
        <w:t>C  - ilość punktów przyznana w kryterium C</w:t>
      </w:r>
    </w:p>
    <w:p w:rsidR="00AD61ED" w:rsidRDefault="00954A1D" w:rsidP="00AD61ED">
      <w:pPr>
        <w:jc w:val="both"/>
      </w:pPr>
      <w:r>
        <w:t>T</w:t>
      </w:r>
      <w:r w:rsidR="00AD61ED">
        <w:t xml:space="preserve"> - ilość</w:t>
      </w:r>
      <w:r>
        <w:t xml:space="preserve"> punktów przyznana w kryterium T.</w:t>
      </w:r>
    </w:p>
    <w:p w:rsidR="00AD61ED" w:rsidRDefault="00AD61ED" w:rsidP="00AD61ED">
      <w:pPr>
        <w:jc w:val="both"/>
      </w:pPr>
    </w:p>
    <w:p w:rsidR="00AD61ED" w:rsidRDefault="00AD61ED" w:rsidP="00AD61ED">
      <w:pPr>
        <w:jc w:val="both"/>
      </w:pPr>
      <w:r>
        <w:t>5. Zamawiający zastosuje zaokrąglanie każdego wyniku do dwóch miejsc po przecinku.</w:t>
      </w:r>
    </w:p>
    <w:p w:rsidR="003620C0" w:rsidRPr="003620C0" w:rsidRDefault="003620C0" w:rsidP="003620C0">
      <w:pPr>
        <w:jc w:val="both"/>
      </w:pPr>
    </w:p>
    <w:p w:rsidR="003620C0" w:rsidRPr="003620C0" w:rsidRDefault="003620C0" w:rsidP="003620C0">
      <w:pPr>
        <w:jc w:val="both"/>
        <w:rPr>
          <w:b/>
          <w:bCs/>
        </w:rPr>
      </w:pPr>
      <w:r w:rsidRPr="003620C0">
        <w:rPr>
          <w:iCs/>
        </w:rPr>
        <w:t xml:space="preserve">6.  </w:t>
      </w:r>
      <w:r w:rsidRPr="003620C0">
        <w:t>Jeżeli nie można wybrać najkorzystniejszej oferty z uwagi na to, że dwie lub więcej ofert przedstawia taki sam bilans ceny lub kosztu i innych kryteriów oceny ofert, zamawiający spośród tych ofert wybiera ofertę z najniższą ceną lub najniższym kosztem, a jeżeli zostały złożone oferty o takiej samej cenie lub koszcie, zamawiający wzywa wykonawców, którzy złożyli te oferty, do złożenia w terminie określonym przez zamawiającego ofert dodatkowych.</w:t>
      </w:r>
    </w:p>
    <w:p w:rsidR="003620C0" w:rsidRPr="003620C0" w:rsidRDefault="003620C0" w:rsidP="003620C0">
      <w:pPr>
        <w:tabs>
          <w:tab w:val="left" w:pos="555"/>
        </w:tabs>
        <w:rPr>
          <w:b/>
          <w:bCs/>
        </w:rPr>
      </w:pPr>
    </w:p>
    <w:p w:rsidR="003620C0" w:rsidRPr="003620C0" w:rsidRDefault="003620C0" w:rsidP="003620C0">
      <w:pPr>
        <w:tabs>
          <w:tab w:val="left" w:pos="555"/>
          <w:tab w:val="left" w:pos="2977"/>
        </w:tabs>
        <w:jc w:val="both"/>
      </w:pPr>
      <w:r w:rsidRPr="003620C0">
        <w:rPr>
          <w:b/>
          <w:bCs/>
        </w:rPr>
        <w:t>XIV. INFORMACJE O FORMALNOŚCIACH, JAKIE POWINNY ZOSTAĆ DOPEŁNIONE PO WYBORZE OFERTY W CELU ZAWARCIA UMOWY W SPRAWIE ZAMÓWIENIA PUBLICZNEGO.</w:t>
      </w:r>
    </w:p>
    <w:p w:rsidR="003620C0" w:rsidRPr="003620C0" w:rsidRDefault="003620C0" w:rsidP="003620C0">
      <w:pPr>
        <w:tabs>
          <w:tab w:val="left" w:pos="2977"/>
        </w:tabs>
        <w:spacing w:before="120"/>
        <w:jc w:val="both"/>
        <w:rPr>
          <w:bCs/>
          <w:sz w:val="24"/>
          <w:szCs w:val="24"/>
        </w:rPr>
      </w:pPr>
      <w:r w:rsidRPr="003620C0">
        <w:rPr>
          <w:sz w:val="24"/>
          <w:szCs w:val="24"/>
        </w:rPr>
        <w:t>1. Zamawiający poinformuje niezwłocznie wszystkich wykonawców o:</w:t>
      </w:r>
    </w:p>
    <w:p w:rsidR="003620C0" w:rsidRPr="003620C0" w:rsidRDefault="003620C0" w:rsidP="003620C0">
      <w:pPr>
        <w:autoSpaceDE w:val="0"/>
        <w:ind w:left="284"/>
        <w:jc w:val="both"/>
        <w:rPr>
          <w:bCs/>
        </w:rPr>
      </w:pPr>
      <w:r w:rsidRPr="003620C0">
        <w:rPr>
          <w:bCs/>
        </w:rPr>
        <w:t>1) wyborze najkorzystniejszej oferty, podaj</w:t>
      </w:r>
      <w:r w:rsidRPr="003620C0">
        <w:rPr>
          <w:rFonts w:eastAsia="TimesNewRoman"/>
          <w:bCs/>
        </w:rPr>
        <w:t>ą</w:t>
      </w:r>
      <w:r w:rsidRPr="003620C0">
        <w:rPr>
          <w:bCs/>
        </w:rPr>
        <w:t>c nazw</w:t>
      </w:r>
      <w:r w:rsidRPr="003620C0">
        <w:rPr>
          <w:rFonts w:eastAsia="TimesNewRoman"/>
          <w:bCs/>
        </w:rPr>
        <w:t>ę</w:t>
      </w:r>
      <w:r w:rsidRPr="003620C0">
        <w:rPr>
          <w:bCs/>
        </w:rPr>
        <w:t xml:space="preserve"> albo imi</w:t>
      </w:r>
      <w:r w:rsidRPr="003620C0">
        <w:rPr>
          <w:rFonts w:eastAsia="TimesNewRoman"/>
          <w:bCs/>
        </w:rPr>
        <w:t xml:space="preserve">ę </w:t>
      </w:r>
      <w:r w:rsidRPr="003620C0">
        <w:rPr>
          <w:bCs/>
        </w:rPr>
        <w:t>i nazwisko, siedzib</w:t>
      </w:r>
      <w:r w:rsidRPr="003620C0">
        <w:rPr>
          <w:rFonts w:eastAsia="TimesNewRoman"/>
          <w:bCs/>
        </w:rPr>
        <w:t xml:space="preserve">ę </w:t>
      </w:r>
      <w:r w:rsidRPr="003620C0">
        <w:rPr>
          <w:bCs/>
        </w:rPr>
        <w:t>albo miejsce zamieszkania i adres, jeżeli jest miejscem wykonywania działalności wykonawcy, którego ofertę wybrano, oraz nazwy albo imiona i nazwiska, siedziby albo miejsca zamieszkania i adresy, jeżeli są miejscami wykonywania działalności wykonawców, którzy złożyli oferty, a tak</w:t>
      </w:r>
      <w:r w:rsidRPr="003620C0">
        <w:rPr>
          <w:rFonts w:eastAsia="TimesNewRoman"/>
          <w:bCs/>
        </w:rPr>
        <w:t>ż</w:t>
      </w:r>
      <w:r w:rsidRPr="003620C0">
        <w:rPr>
          <w:bCs/>
        </w:rPr>
        <w:t>e punktacj</w:t>
      </w:r>
      <w:r w:rsidRPr="003620C0">
        <w:rPr>
          <w:rFonts w:eastAsia="TimesNewRoman"/>
          <w:bCs/>
        </w:rPr>
        <w:t xml:space="preserve">ę </w:t>
      </w:r>
      <w:r w:rsidRPr="003620C0">
        <w:rPr>
          <w:bCs/>
        </w:rPr>
        <w:t>przyznan</w:t>
      </w:r>
      <w:r w:rsidRPr="003620C0">
        <w:rPr>
          <w:rFonts w:eastAsia="TimesNewRoman"/>
          <w:bCs/>
        </w:rPr>
        <w:t xml:space="preserve">ą </w:t>
      </w:r>
      <w:r w:rsidRPr="003620C0">
        <w:rPr>
          <w:bCs/>
        </w:rPr>
        <w:t>ofertom w ka</w:t>
      </w:r>
      <w:r w:rsidRPr="003620C0">
        <w:rPr>
          <w:rFonts w:eastAsia="TimesNewRoman"/>
          <w:bCs/>
        </w:rPr>
        <w:t>ż</w:t>
      </w:r>
      <w:r w:rsidRPr="003620C0">
        <w:rPr>
          <w:bCs/>
        </w:rPr>
        <w:t>dym kryterium oceny ofert i ł</w:t>
      </w:r>
      <w:r w:rsidRPr="003620C0">
        <w:rPr>
          <w:rFonts w:eastAsia="TimesNewRoman"/>
          <w:bCs/>
        </w:rPr>
        <w:t>ą</w:t>
      </w:r>
      <w:r w:rsidRPr="003620C0">
        <w:rPr>
          <w:bCs/>
        </w:rPr>
        <w:t>czn</w:t>
      </w:r>
      <w:r w:rsidRPr="003620C0">
        <w:rPr>
          <w:rFonts w:eastAsia="TimesNewRoman"/>
          <w:bCs/>
        </w:rPr>
        <w:t xml:space="preserve">ą </w:t>
      </w:r>
      <w:r w:rsidRPr="003620C0">
        <w:rPr>
          <w:bCs/>
        </w:rPr>
        <w:t>punktacj</w:t>
      </w:r>
      <w:r w:rsidRPr="003620C0">
        <w:rPr>
          <w:rFonts w:eastAsia="TimesNewRoman"/>
          <w:bCs/>
        </w:rPr>
        <w:t>ę</w:t>
      </w:r>
      <w:r w:rsidRPr="003620C0">
        <w:rPr>
          <w:bCs/>
        </w:rPr>
        <w:t>,</w:t>
      </w:r>
    </w:p>
    <w:p w:rsidR="003620C0" w:rsidRPr="003620C0" w:rsidRDefault="003620C0" w:rsidP="003620C0">
      <w:pPr>
        <w:autoSpaceDE w:val="0"/>
        <w:ind w:left="284"/>
        <w:jc w:val="both"/>
        <w:rPr>
          <w:bCs/>
        </w:rPr>
      </w:pPr>
      <w:r w:rsidRPr="003620C0">
        <w:rPr>
          <w:bCs/>
        </w:rPr>
        <w:t>2) wykonawcach, którzy zostali wykluczeni,</w:t>
      </w:r>
    </w:p>
    <w:p w:rsidR="003620C0" w:rsidRPr="003620C0" w:rsidRDefault="003620C0" w:rsidP="003620C0">
      <w:pPr>
        <w:autoSpaceDE w:val="0"/>
        <w:ind w:left="284"/>
        <w:jc w:val="both"/>
        <w:rPr>
          <w:bCs/>
        </w:rPr>
      </w:pPr>
      <w:r w:rsidRPr="003620C0">
        <w:rPr>
          <w:bCs/>
        </w:rPr>
        <w:t>3) wykonawcach, których oferty zostały odrzucone, powodach odrzucenia oferty, a w przypadkach, o których mowa w art. 89 ust. 4 i 5, braku równoważności lub braku spełniania wymagań dotyczących wydajności lub funkcjonalności,</w:t>
      </w:r>
    </w:p>
    <w:p w:rsidR="003620C0" w:rsidRPr="003620C0" w:rsidRDefault="003620C0" w:rsidP="003620C0">
      <w:pPr>
        <w:autoSpaceDE w:val="0"/>
        <w:ind w:left="284"/>
        <w:jc w:val="both"/>
        <w:rPr>
          <w:bCs/>
        </w:rPr>
      </w:pPr>
      <w:r w:rsidRPr="003620C0">
        <w:rPr>
          <w:bCs/>
        </w:rPr>
        <w:t>4) unieważnieniu postępowania,</w:t>
      </w:r>
    </w:p>
    <w:p w:rsidR="003620C0" w:rsidRPr="003620C0" w:rsidRDefault="003620C0" w:rsidP="003620C0">
      <w:pPr>
        <w:autoSpaceDE w:val="0"/>
        <w:ind w:left="284"/>
        <w:jc w:val="both"/>
      </w:pPr>
      <w:r w:rsidRPr="003620C0">
        <w:rPr>
          <w:bCs/>
        </w:rPr>
        <w:t>- podając uzasadnienie faktyczne i prawne.</w:t>
      </w:r>
    </w:p>
    <w:p w:rsidR="003620C0" w:rsidRPr="003620C0" w:rsidRDefault="003620C0" w:rsidP="003620C0">
      <w:pPr>
        <w:autoSpaceDE w:val="0"/>
        <w:spacing w:before="120"/>
        <w:jc w:val="both"/>
        <w:rPr>
          <w:sz w:val="24"/>
          <w:szCs w:val="24"/>
        </w:rPr>
      </w:pPr>
      <w:r w:rsidRPr="003620C0">
        <w:rPr>
          <w:sz w:val="24"/>
          <w:szCs w:val="24"/>
        </w:rPr>
        <w:t>2. Zamawiający udostępnia informacje, o których mowa w ust. 1 pkt 1 i 4 na stronie internetowej.</w:t>
      </w:r>
    </w:p>
    <w:p w:rsidR="003620C0" w:rsidRPr="003620C0" w:rsidRDefault="003620C0" w:rsidP="003620C0">
      <w:pPr>
        <w:spacing w:before="120"/>
        <w:jc w:val="both"/>
        <w:rPr>
          <w:sz w:val="24"/>
        </w:rPr>
      </w:pPr>
      <w:r w:rsidRPr="003620C0">
        <w:rPr>
          <w:sz w:val="24"/>
        </w:rPr>
        <w:t xml:space="preserve">3. Wykonawca, którego oferta została wybrana jako najkorzystniejsza jest zobowiązany do podpisania umowy zgodnej ze wzorem załączonym do SIWZ, w terminie </w:t>
      </w:r>
      <w:r w:rsidRPr="003620C0">
        <w:rPr>
          <w:sz w:val="24"/>
          <w:szCs w:val="24"/>
        </w:rPr>
        <w:t xml:space="preserve">nie krótszym niż </w:t>
      </w:r>
      <w:r w:rsidRPr="003620C0">
        <w:rPr>
          <w:bCs/>
          <w:sz w:val="24"/>
          <w:szCs w:val="24"/>
        </w:rPr>
        <w:t>10 dni od dnia przesłania zawiadomienia o wyborze najkorzystniejszej oferty, je</w:t>
      </w:r>
      <w:r w:rsidRPr="003620C0">
        <w:rPr>
          <w:rFonts w:eastAsia="TimesNewRoman"/>
          <w:bCs/>
          <w:sz w:val="24"/>
          <w:szCs w:val="24"/>
        </w:rPr>
        <w:t>ż</w:t>
      </w:r>
      <w:r w:rsidRPr="003620C0">
        <w:rPr>
          <w:bCs/>
          <w:sz w:val="24"/>
          <w:szCs w:val="24"/>
        </w:rPr>
        <w:t>eli zawiadomienie to zostało przesłane przy użyciu środków komunikacji elektronicznej, albo 15 dni – je</w:t>
      </w:r>
      <w:r w:rsidRPr="003620C0">
        <w:rPr>
          <w:rFonts w:eastAsia="TimesNewRoman"/>
          <w:bCs/>
          <w:sz w:val="24"/>
          <w:szCs w:val="24"/>
        </w:rPr>
        <w:t>ż</w:t>
      </w:r>
      <w:r w:rsidRPr="003620C0">
        <w:rPr>
          <w:bCs/>
          <w:sz w:val="24"/>
          <w:szCs w:val="24"/>
        </w:rPr>
        <w:t xml:space="preserve">eli zostało przesłane w inny sposób – </w:t>
      </w:r>
      <w:r w:rsidRPr="003620C0">
        <w:rPr>
          <w:bCs/>
          <w:sz w:val="24"/>
          <w:szCs w:val="24"/>
        </w:rPr>
        <w:br/>
        <w:t>w przypadku zamówie</w:t>
      </w:r>
      <w:r w:rsidRPr="003620C0">
        <w:rPr>
          <w:rFonts w:eastAsia="TimesNewRoman"/>
          <w:bCs/>
          <w:sz w:val="24"/>
          <w:szCs w:val="24"/>
        </w:rPr>
        <w:t>ń</w:t>
      </w:r>
      <w:r w:rsidRPr="003620C0">
        <w:rPr>
          <w:bCs/>
          <w:sz w:val="24"/>
          <w:szCs w:val="24"/>
        </w:rPr>
        <w:t>, których warto</w:t>
      </w:r>
      <w:r w:rsidRPr="003620C0">
        <w:rPr>
          <w:rFonts w:eastAsia="TimesNewRoman"/>
          <w:bCs/>
          <w:sz w:val="24"/>
          <w:szCs w:val="24"/>
        </w:rPr>
        <w:t xml:space="preserve">ść </w:t>
      </w:r>
      <w:r w:rsidRPr="003620C0">
        <w:rPr>
          <w:bCs/>
          <w:sz w:val="24"/>
          <w:szCs w:val="24"/>
        </w:rPr>
        <w:t>jest równa lub przekracza kwoty okre</w:t>
      </w:r>
      <w:r w:rsidRPr="003620C0">
        <w:rPr>
          <w:rFonts w:eastAsia="TimesNewRoman"/>
          <w:bCs/>
          <w:sz w:val="24"/>
          <w:szCs w:val="24"/>
        </w:rPr>
        <w:t>ś</w:t>
      </w:r>
      <w:r w:rsidRPr="003620C0">
        <w:rPr>
          <w:bCs/>
          <w:sz w:val="24"/>
          <w:szCs w:val="24"/>
        </w:rPr>
        <w:t>lone w przepisach wydanych na podstawie art. 11 ust. 8; nie krótszym ni</w:t>
      </w:r>
      <w:r w:rsidRPr="003620C0">
        <w:rPr>
          <w:rFonts w:eastAsia="TimesNewRoman"/>
          <w:bCs/>
          <w:sz w:val="24"/>
          <w:szCs w:val="24"/>
        </w:rPr>
        <w:t xml:space="preserve">ż </w:t>
      </w:r>
      <w:r w:rsidRPr="003620C0">
        <w:rPr>
          <w:b/>
          <w:bCs/>
          <w:sz w:val="24"/>
          <w:szCs w:val="24"/>
        </w:rPr>
        <w:t>5 dni</w:t>
      </w:r>
      <w:r w:rsidRPr="003620C0">
        <w:rPr>
          <w:bCs/>
          <w:sz w:val="24"/>
          <w:szCs w:val="24"/>
        </w:rPr>
        <w:t xml:space="preserve"> od dnia przesłania zawiadomienia </w:t>
      </w:r>
      <w:r w:rsidRPr="003620C0">
        <w:rPr>
          <w:bCs/>
          <w:sz w:val="24"/>
          <w:szCs w:val="24"/>
        </w:rPr>
        <w:br/>
        <w:t>o wyborze najkorzystniejszej oferty, je</w:t>
      </w:r>
      <w:r w:rsidRPr="003620C0">
        <w:rPr>
          <w:rFonts w:eastAsia="TimesNewRoman"/>
          <w:bCs/>
          <w:sz w:val="24"/>
          <w:szCs w:val="24"/>
        </w:rPr>
        <w:t>ż</w:t>
      </w:r>
      <w:r w:rsidRPr="003620C0">
        <w:rPr>
          <w:bCs/>
          <w:sz w:val="24"/>
          <w:szCs w:val="24"/>
        </w:rPr>
        <w:t>eli zawiadomienie to zostało przesłane przy użyciu środków komunikacji elektronicznej, albo 10 dni – je</w:t>
      </w:r>
      <w:r w:rsidRPr="003620C0">
        <w:rPr>
          <w:rFonts w:eastAsia="TimesNewRoman"/>
          <w:bCs/>
          <w:sz w:val="24"/>
          <w:szCs w:val="24"/>
        </w:rPr>
        <w:t>ż</w:t>
      </w:r>
      <w:r w:rsidRPr="003620C0">
        <w:rPr>
          <w:bCs/>
          <w:sz w:val="24"/>
          <w:szCs w:val="24"/>
        </w:rPr>
        <w:t>eli zostało przesłane w inny sposób – w przypadku zamówie</w:t>
      </w:r>
      <w:r w:rsidRPr="003620C0">
        <w:rPr>
          <w:rFonts w:eastAsia="TimesNewRoman"/>
          <w:bCs/>
          <w:sz w:val="24"/>
          <w:szCs w:val="24"/>
        </w:rPr>
        <w:t>ń</w:t>
      </w:r>
      <w:r w:rsidRPr="003620C0">
        <w:rPr>
          <w:bCs/>
          <w:sz w:val="24"/>
          <w:szCs w:val="24"/>
        </w:rPr>
        <w:t>, których warto</w:t>
      </w:r>
      <w:r w:rsidRPr="003620C0">
        <w:rPr>
          <w:rFonts w:eastAsia="TimesNewRoman"/>
          <w:bCs/>
          <w:sz w:val="24"/>
          <w:szCs w:val="24"/>
        </w:rPr>
        <w:t xml:space="preserve">ść </w:t>
      </w:r>
      <w:r w:rsidRPr="003620C0">
        <w:rPr>
          <w:bCs/>
          <w:sz w:val="24"/>
          <w:szCs w:val="24"/>
        </w:rPr>
        <w:t>jest mniejsza ni</w:t>
      </w:r>
      <w:r w:rsidRPr="003620C0">
        <w:rPr>
          <w:rFonts w:eastAsia="TimesNewRoman"/>
          <w:bCs/>
          <w:sz w:val="24"/>
          <w:szCs w:val="24"/>
        </w:rPr>
        <w:t xml:space="preserve">ż </w:t>
      </w:r>
      <w:r w:rsidRPr="003620C0">
        <w:rPr>
          <w:bCs/>
          <w:sz w:val="24"/>
          <w:szCs w:val="24"/>
        </w:rPr>
        <w:t>kwoty okre</w:t>
      </w:r>
      <w:r w:rsidRPr="003620C0">
        <w:rPr>
          <w:rFonts w:eastAsia="TimesNewRoman"/>
          <w:bCs/>
          <w:sz w:val="24"/>
          <w:szCs w:val="24"/>
        </w:rPr>
        <w:t>ś</w:t>
      </w:r>
      <w:r w:rsidRPr="003620C0">
        <w:rPr>
          <w:bCs/>
          <w:sz w:val="24"/>
          <w:szCs w:val="24"/>
        </w:rPr>
        <w:t>lone w przepisach wydanych na podstawie art. 11 ust. 8.</w:t>
      </w:r>
    </w:p>
    <w:p w:rsidR="003620C0" w:rsidRPr="003620C0" w:rsidRDefault="003620C0" w:rsidP="003620C0">
      <w:pPr>
        <w:spacing w:before="120"/>
        <w:jc w:val="both"/>
        <w:rPr>
          <w:sz w:val="24"/>
        </w:rPr>
      </w:pPr>
      <w:r w:rsidRPr="003620C0">
        <w:rPr>
          <w:sz w:val="24"/>
        </w:rPr>
        <w:t xml:space="preserve">4.  Zamawiający może zawrzeć umowę w sprawie zamówienia publicznego przed upływem terminu jw. jeżeli: w postępowaniu o udzielenie zamówienia zostanie złożona tylko jedna oferta, w postępowaniu </w:t>
      </w:r>
      <w:r w:rsidRPr="003620C0">
        <w:rPr>
          <w:sz w:val="24"/>
        </w:rPr>
        <w:br/>
        <w:t xml:space="preserve">o wartości mniejszej niż </w:t>
      </w:r>
      <w:r w:rsidRPr="003620C0">
        <w:rPr>
          <w:bCs/>
          <w:sz w:val="24"/>
          <w:szCs w:val="24"/>
        </w:rPr>
        <w:t>kwoty okre</w:t>
      </w:r>
      <w:r w:rsidRPr="003620C0">
        <w:rPr>
          <w:rFonts w:eastAsia="TimesNewRoman"/>
          <w:bCs/>
          <w:sz w:val="24"/>
          <w:szCs w:val="24"/>
        </w:rPr>
        <w:t>ś</w:t>
      </w:r>
      <w:r w:rsidRPr="003620C0">
        <w:rPr>
          <w:bCs/>
          <w:sz w:val="24"/>
          <w:szCs w:val="24"/>
        </w:rPr>
        <w:t xml:space="preserve">lone w przepisach wydanych na podstawie art. 11 ust. 8 upłynął termin do wniesienia odwołania na czynności zamawiającego wymienione w art. 180 ust. 2 </w:t>
      </w:r>
      <w:r w:rsidRPr="003620C0">
        <w:rPr>
          <w:bCs/>
          <w:sz w:val="24"/>
          <w:szCs w:val="24"/>
        </w:rPr>
        <w:br/>
        <w:t>lub w następstwie jego wniesienia Izba ogłosiła wyrok lub postanowienie kończące postępowanie odwoławcze.</w:t>
      </w:r>
    </w:p>
    <w:p w:rsidR="003620C0" w:rsidRPr="003620C0" w:rsidRDefault="003620C0" w:rsidP="003620C0">
      <w:pPr>
        <w:spacing w:before="120"/>
        <w:jc w:val="both"/>
        <w:rPr>
          <w:sz w:val="24"/>
        </w:rPr>
      </w:pPr>
      <w:r w:rsidRPr="003620C0">
        <w:rPr>
          <w:sz w:val="24"/>
        </w:rPr>
        <w:lastRenderedPageBreak/>
        <w:t>5. Jeżeli zostanie wybrana oferta wykonawców wspólnie ubiegających się o udzielenie zamówienia zobowiązani oni są przed zawarciem umowy w sprawie zamówienia publicznego do przedłożenia umowy regulującej ich współpracę.</w:t>
      </w:r>
    </w:p>
    <w:p w:rsidR="003620C0" w:rsidRPr="003620C0" w:rsidRDefault="003620C0" w:rsidP="003620C0">
      <w:pPr>
        <w:spacing w:before="120"/>
        <w:jc w:val="both"/>
        <w:rPr>
          <w:sz w:val="24"/>
          <w:szCs w:val="24"/>
        </w:rPr>
      </w:pPr>
      <w:r w:rsidRPr="003620C0">
        <w:rPr>
          <w:sz w:val="24"/>
        </w:rPr>
        <w:t>6. Wybrany wykonawca najpóźniej w dniu zawarcia umowy wniesie zabezpieczenie należytego wykonania umowy (o ile jest wymagane).</w:t>
      </w:r>
    </w:p>
    <w:p w:rsidR="003620C0" w:rsidRPr="003620C0" w:rsidRDefault="003620C0" w:rsidP="003620C0">
      <w:pPr>
        <w:spacing w:before="120"/>
        <w:jc w:val="both"/>
        <w:rPr>
          <w:szCs w:val="24"/>
        </w:rPr>
      </w:pPr>
      <w:r w:rsidRPr="003620C0">
        <w:rPr>
          <w:sz w:val="24"/>
          <w:szCs w:val="24"/>
        </w:rPr>
        <w:t>7. Jeżeli wykonawca, którego oferta została wybrana, uchyla się od zawarcia umowy w sprawie zamówienia publicznego lub nie wnosi wymaganego zabezpieczenia należytego wykonania umowy, zamawiający może wybrać ofertę najkorzystniejszą spośród pozostałych ofert bez przeprowadzania ich ponownego badania i oceny, chyba że zachodzą przesłanki unieważnienia postępowania, o których mowa w art. 93 ust. 1 ustawy.</w:t>
      </w:r>
    </w:p>
    <w:p w:rsidR="003620C0" w:rsidRPr="003620C0" w:rsidRDefault="003620C0" w:rsidP="003620C0">
      <w:pPr>
        <w:keepNext/>
        <w:numPr>
          <w:ilvl w:val="2"/>
          <w:numId w:val="14"/>
        </w:numPr>
        <w:tabs>
          <w:tab w:val="clear" w:pos="0"/>
          <w:tab w:val="num" w:pos="360"/>
          <w:tab w:val="left" w:pos="709"/>
        </w:tabs>
        <w:suppressAutoHyphens/>
        <w:overflowPunct w:val="0"/>
        <w:autoSpaceDE w:val="0"/>
        <w:spacing w:before="240" w:after="60"/>
        <w:ind w:left="709" w:hanging="709"/>
        <w:jc w:val="both"/>
        <w:outlineLvl w:val="2"/>
        <w:rPr>
          <w:b/>
          <w:sz w:val="24"/>
          <w:szCs w:val="24"/>
          <w:lang w:eastAsia="ar-SA"/>
        </w:rPr>
      </w:pPr>
      <w:r w:rsidRPr="003620C0">
        <w:rPr>
          <w:b/>
          <w:sz w:val="24"/>
          <w:szCs w:val="24"/>
          <w:lang w:eastAsia="ar-SA"/>
        </w:rPr>
        <w:t xml:space="preserve">XV. WYMAGANIA DOTYCZĄCE ZABEZPIECZENIA NALEŻYTEGO WYKONANIA UMOWY. </w:t>
      </w:r>
    </w:p>
    <w:p w:rsidR="003620C0" w:rsidRPr="00C870AD" w:rsidRDefault="003620C0" w:rsidP="003620C0">
      <w:pPr>
        <w:rPr>
          <w:sz w:val="24"/>
          <w:szCs w:val="24"/>
          <w:lang w:eastAsia="ar-SA"/>
        </w:rPr>
      </w:pPr>
      <w:r w:rsidRPr="00C870AD">
        <w:rPr>
          <w:sz w:val="24"/>
          <w:szCs w:val="24"/>
          <w:lang w:eastAsia="ar-SA"/>
        </w:rPr>
        <w:t>Zamawiający nie przewiduje zabezpieczenia należytego wykonania Umowy.</w:t>
      </w:r>
    </w:p>
    <w:p w:rsidR="003620C0" w:rsidRPr="003620C0" w:rsidRDefault="003620C0" w:rsidP="003620C0">
      <w:pPr>
        <w:ind w:left="709" w:hanging="709"/>
        <w:jc w:val="both"/>
      </w:pPr>
    </w:p>
    <w:p w:rsidR="003620C0" w:rsidRPr="003620C0" w:rsidRDefault="003620C0" w:rsidP="003620C0">
      <w:pPr>
        <w:ind w:left="709" w:hanging="709"/>
        <w:jc w:val="both"/>
        <w:rPr>
          <w:sz w:val="24"/>
          <w:szCs w:val="24"/>
        </w:rPr>
      </w:pPr>
      <w:r w:rsidRPr="003620C0">
        <w:rPr>
          <w:b/>
          <w:sz w:val="24"/>
          <w:szCs w:val="24"/>
        </w:rPr>
        <w:t>XVI. ISTOTNE DLA STRON POSTANOWIENIA, KTÓRE ZOSTANĄ WPROWADZONE DO TREŚCI ZAWIERANEJ UMOWY W SPRAWIE ZAMÓWIENIA PUBLICZNEGO, OGÓLNE WARUNKI UMOWY ALBO WZÓR UMOWY, JEŻELI ZAMAWIAJĄCY WYMAGA OD WYKONAWCY, ABY ZAWARŁ Z NIM UMOWĘ W SPRAWIE ZAMÓWIENIA PUBLICZNEGO NA TAKICH WARUNKACH.</w:t>
      </w:r>
    </w:p>
    <w:p w:rsidR="003620C0" w:rsidRPr="003620C0" w:rsidRDefault="003620C0" w:rsidP="003620C0">
      <w:pPr>
        <w:suppressAutoHyphens/>
        <w:overflowPunct w:val="0"/>
        <w:autoSpaceDE w:val="0"/>
        <w:jc w:val="both"/>
        <w:rPr>
          <w:sz w:val="24"/>
          <w:szCs w:val="26"/>
          <w:lang w:eastAsia="ar-SA"/>
        </w:rPr>
      </w:pPr>
    </w:p>
    <w:p w:rsidR="003620C0" w:rsidRPr="003620C0" w:rsidRDefault="003620C0" w:rsidP="003620C0">
      <w:pPr>
        <w:jc w:val="both"/>
        <w:rPr>
          <w:color w:val="000000"/>
          <w:sz w:val="24"/>
          <w:szCs w:val="24"/>
        </w:rPr>
      </w:pPr>
      <w:r w:rsidRPr="003620C0">
        <w:rPr>
          <w:color w:val="000000"/>
          <w:sz w:val="24"/>
          <w:szCs w:val="24"/>
        </w:rPr>
        <w:t>1. Umowa w sprawie realizacji zamówienia publicznego zawarta zostanie z uwzględnieniem postanowień wynikających z treści SIWZ oraz danych zawartych w ofercie Wykonawcy.</w:t>
      </w:r>
    </w:p>
    <w:p w:rsidR="003620C0" w:rsidRPr="00954A1D" w:rsidRDefault="003620C0" w:rsidP="00954A1D">
      <w:pPr>
        <w:jc w:val="both"/>
        <w:rPr>
          <w:color w:val="000000"/>
          <w:sz w:val="24"/>
          <w:szCs w:val="24"/>
        </w:rPr>
      </w:pPr>
      <w:r w:rsidRPr="003620C0">
        <w:rPr>
          <w:color w:val="000000"/>
          <w:sz w:val="24"/>
          <w:szCs w:val="24"/>
        </w:rPr>
        <w:t xml:space="preserve">2. </w:t>
      </w:r>
      <w:r w:rsidR="00954A1D">
        <w:rPr>
          <w:color w:val="000000"/>
          <w:sz w:val="24"/>
          <w:szCs w:val="24"/>
        </w:rPr>
        <w:t>Zamawiający przewiduje możliwość istotnych zmian</w:t>
      </w:r>
      <w:r w:rsidRPr="003620C0">
        <w:rPr>
          <w:color w:val="000000"/>
          <w:sz w:val="24"/>
          <w:szCs w:val="24"/>
        </w:rPr>
        <w:t xml:space="preserve"> postanowień zawartej umo</w:t>
      </w:r>
      <w:r w:rsidR="00954A1D">
        <w:rPr>
          <w:color w:val="000000"/>
          <w:sz w:val="24"/>
          <w:szCs w:val="24"/>
        </w:rPr>
        <w:t xml:space="preserve">wy w stosunku do treści oferty zgodnie z wzorem umowy, który </w:t>
      </w:r>
      <w:r w:rsidRPr="00954A1D">
        <w:rPr>
          <w:color w:val="000000"/>
          <w:sz w:val="24"/>
          <w:szCs w:val="24"/>
        </w:rPr>
        <w:t>stanowi załącznik Nr 7 do SIWZ.</w:t>
      </w:r>
    </w:p>
    <w:p w:rsidR="003620C0" w:rsidRPr="003620C0" w:rsidRDefault="003620C0" w:rsidP="003620C0">
      <w:pPr>
        <w:jc w:val="both"/>
        <w:rPr>
          <w:b/>
        </w:rPr>
      </w:pPr>
    </w:p>
    <w:p w:rsidR="003620C0" w:rsidRPr="003620C0" w:rsidRDefault="003620C0" w:rsidP="003620C0">
      <w:pPr>
        <w:ind w:left="709" w:hanging="709"/>
        <w:jc w:val="both"/>
        <w:rPr>
          <w:sz w:val="24"/>
          <w:szCs w:val="24"/>
        </w:rPr>
      </w:pPr>
      <w:r w:rsidRPr="003620C0">
        <w:rPr>
          <w:b/>
          <w:bCs/>
          <w:sz w:val="24"/>
          <w:szCs w:val="24"/>
        </w:rPr>
        <w:t>XVII.</w:t>
      </w:r>
      <w:r w:rsidRPr="003620C0">
        <w:rPr>
          <w:b/>
          <w:bCs/>
          <w:sz w:val="24"/>
          <w:szCs w:val="24"/>
        </w:rPr>
        <w:tab/>
        <w:t>POUCZENIE O ŚRODKACH OCHRONY PRAWNEJ PRZYSŁUGUJĄCYCH WYKONAWCY W TOKU POSTĘPOWANIA O UDZIELENIE ZAMÓWIENIA.</w:t>
      </w:r>
    </w:p>
    <w:p w:rsidR="003620C0" w:rsidRPr="003620C0" w:rsidRDefault="003620C0" w:rsidP="003620C0"/>
    <w:p w:rsidR="003620C0" w:rsidRPr="003620C0" w:rsidRDefault="003620C0" w:rsidP="003620C0">
      <w:pPr>
        <w:spacing w:line="360" w:lineRule="auto"/>
        <w:rPr>
          <w:b/>
        </w:rPr>
      </w:pPr>
      <w:r w:rsidRPr="003620C0">
        <w:rPr>
          <w:b/>
        </w:rPr>
        <w:t>1. Informacje ogólne.</w:t>
      </w:r>
    </w:p>
    <w:p w:rsidR="003620C0" w:rsidRPr="003620C0" w:rsidRDefault="003620C0" w:rsidP="003620C0">
      <w:r w:rsidRPr="003620C0">
        <w:t xml:space="preserve">1) Środki ochrony prawnej przysługują wykonawcy, a także innemu podmiotowi, jeżeli ma lub miał interes w uzyskaniu danego zamówienia oraz poniósł lub może ponieść szkodę w wyniku naruszenia przez zamawiającego przepisów ustawy </w:t>
      </w:r>
      <w:proofErr w:type="spellStart"/>
      <w:r w:rsidRPr="003620C0">
        <w:t>Pzp</w:t>
      </w:r>
      <w:proofErr w:type="spellEnd"/>
      <w:r w:rsidRPr="003620C0">
        <w:t>,</w:t>
      </w:r>
    </w:p>
    <w:p w:rsidR="003620C0" w:rsidRPr="003620C0" w:rsidRDefault="003620C0" w:rsidP="003620C0">
      <w:r w:rsidRPr="003620C0">
        <w:t xml:space="preserve">2) Środki ochrony prawnej wobec ogłoszenia o zamówieniu oraz SIWZ przysługują również organizacjom wpisanym na listę, o której mowa w art. 154 pkt 5 ustawy </w:t>
      </w:r>
      <w:proofErr w:type="spellStart"/>
      <w:r w:rsidRPr="003620C0">
        <w:t>Pzp</w:t>
      </w:r>
      <w:proofErr w:type="spellEnd"/>
      <w:r w:rsidRPr="003620C0">
        <w:t>,</w:t>
      </w:r>
    </w:p>
    <w:p w:rsidR="003620C0" w:rsidRPr="003620C0" w:rsidRDefault="003620C0" w:rsidP="003620C0">
      <w:r w:rsidRPr="003620C0">
        <w:t>3.) Środkami ochrony prawnej są:</w:t>
      </w:r>
    </w:p>
    <w:p w:rsidR="003620C0" w:rsidRPr="003620C0" w:rsidRDefault="003620C0" w:rsidP="003620C0">
      <w:pPr>
        <w:numPr>
          <w:ilvl w:val="2"/>
          <w:numId w:val="30"/>
        </w:numPr>
        <w:ind w:left="1134" w:hanging="708"/>
      </w:pPr>
      <w:r w:rsidRPr="003620C0">
        <w:t xml:space="preserve">wniesienie informacji o nieprawidłowościach na podst. art. 181 ustawy </w:t>
      </w:r>
      <w:proofErr w:type="spellStart"/>
      <w:r w:rsidRPr="003620C0">
        <w:t>Pzp</w:t>
      </w:r>
      <w:proofErr w:type="spellEnd"/>
      <w:r w:rsidRPr="003620C0">
        <w:t>,</w:t>
      </w:r>
    </w:p>
    <w:p w:rsidR="003620C0" w:rsidRPr="003620C0" w:rsidRDefault="003620C0" w:rsidP="003620C0">
      <w:pPr>
        <w:numPr>
          <w:ilvl w:val="2"/>
          <w:numId w:val="30"/>
        </w:numPr>
        <w:ind w:left="1134" w:hanging="708"/>
      </w:pPr>
      <w:r w:rsidRPr="003620C0">
        <w:t>odwołanie,</w:t>
      </w:r>
    </w:p>
    <w:p w:rsidR="003620C0" w:rsidRPr="003620C0" w:rsidRDefault="003620C0" w:rsidP="003620C0">
      <w:pPr>
        <w:numPr>
          <w:ilvl w:val="2"/>
          <w:numId w:val="30"/>
        </w:numPr>
        <w:ind w:left="1134" w:hanging="708"/>
      </w:pPr>
      <w:r w:rsidRPr="003620C0">
        <w:t>skarga do sądu.</w:t>
      </w:r>
    </w:p>
    <w:p w:rsidR="003620C0" w:rsidRPr="003620C0" w:rsidRDefault="003620C0" w:rsidP="003620C0">
      <w:pPr>
        <w:jc w:val="both"/>
      </w:pPr>
      <w:r w:rsidRPr="003620C0">
        <w:t>2. Informacja o nieprawidłowościach.</w:t>
      </w:r>
    </w:p>
    <w:p w:rsidR="003620C0" w:rsidRPr="003620C0" w:rsidRDefault="003620C0" w:rsidP="003620C0">
      <w:pPr>
        <w:autoSpaceDN w:val="0"/>
        <w:jc w:val="both"/>
      </w:pPr>
      <w:r w:rsidRPr="003620C0">
        <w:t xml:space="preserve">1) Wykonawca lub uczestnik konkursu może w terminie przewidzianym do wniesienia odwołania poinformować zamawiającego o niezgodnej z przepisami ustawy czynności podjętej przez niego lub zaniechaniu czynności, do której jest on zobowiązany na podstawie ustawy, na które nie przysługuje odwołanie na podstawie art. 180 ust. 2 ustawy </w:t>
      </w:r>
      <w:proofErr w:type="spellStart"/>
      <w:r w:rsidRPr="003620C0">
        <w:t>Pzp</w:t>
      </w:r>
      <w:proofErr w:type="spellEnd"/>
      <w:r w:rsidRPr="003620C0">
        <w:t>.</w:t>
      </w:r>
    </w:p>
    <w:p w:rsidR="003620C0" w:rsidRPr="003620C0" w:rsidRDefault="003620C0" w:rsidP="003620C0">
      <w:pPr>
        <w:autoSpaceDN w:val="0"/>
        <w:jc w:val="both"/>
      </w:pPr>
      <w:r w:rsidRPr="003620C0">
        <w:t>2) W przypadku uznania zasadności przekazanej informacji zamawiający powtarza czynność  albo dokonuje czynności zaniechanej, informując o tym wykonawców w sposób przewidziany w ustawie dla tej czynności.</w:t>
      </w:r>
    </w:p>
    <w:p w:rsidR="003620C0" w:rsidRPr="003620C0" w:rsidRDefault="003620C0" w:rsidP="003620C0">
      <w:pPr>
        <w:autoSpaceDN w:val="0"/>
        <w:jc w:val="both"/>
      </w:pPr>
    </w:p>
    <w:p w:rsidR="003620C0" w:rsidRPr="003620C0" w:rsidRDefault="003620C0" w:rsidP="003620C0">
      <w:pPr>
        <w:jc w:val="both"/>
      </w:pPr>
      <w:r w:rsidRPr="003620C0">
        <w:t>3. Odwołanie.</w:t>
      </w:r>
    </w:p>
    <w:p w:rsidR="003620C0" w:rsidRPr="003620C0" w:rsidRDefault="003620C0" w:rsidP="003620C0">
      <w:pPr>
        <w:autoSpaceDN w:val="0"/>
        <w:jc w:val="both"/>
      </w:pPr>
      <w:r w:rsidRPr="003620C0">
        <w:t xml:space="preserve"> 1)  Odwołanie przysługuje wyłącznie od niezgodnej z przepisami ustawy czynności za</w:t>
      </w:r>
      <w:r w:rsidRPr="003620C0">
        <w:tab/>
        <w:t xml:space="preserve">mawiającego podjętej w postępowaniu o udzielenie zamówienia lub zaniechania czynności, do której zamawiający jest zobowiązany na podstawie ustawy </w:t>
      </w:r>
      <w:proofErr w:type="spellStart"/>
      <w:r w:rsidRPr="003620C0">
        <w:t>Pzp</w:t>
      </w:r>
      <w:proofErr w:type="spellEnd"/>
      <w:r w:rsidRPr="003620C0">
        <w:t>,</w:t>
      </w:r>
    </w:p>
    <w:p w:rsidR="003620C0" w:rsidRPr="003620C0" w:rsidRDefault="003620C0" w:rsidP="003620C0">
      <w:pPr>
        <w:autoSpaceDN w:val="0"/>
        <w:jc w:val="both"/>
      </w:pPr>
      <w:r w:rsidRPr="003620C0">
        <w:t>2)  Odwołanie wnosi się:</w:t>
      </w:r>
    </w:p>
    <w:p w:rsidR="003620C0" w:rsidRPr="003620C0" w:rsidRDefault="003620C0" w:rsidP="003620C0">
      <w:pPr>
        <w:tabs>
          <w:tab w:val="left" w:pos="284"/>
        </w:tabs>
        <w:autoSpaceDN w:val="0"/>
        <w:jc w:val="both"/>
      </w:pPr>
      <w:r w:rsidRPr="003620C0">
        <w:tab/>
        <w:t xml:space="preserve">a)  w terminie 10 dni od dnia przesłania informacji o czynności zamawiającego stanowiącej </w:t>
      </w:r>
      <w:r w:rsidRPr="003620C0">
        <w:tab/>
        <w:t xml:space="preserve">podstawę jego wniesienia - jeżeli zostały przesłane w sposób określony w art. 180 ust. 5 </w:t>
      </w:r>
      <w:r w:rsidRPr="003620C0">
        <w:tab/>
        <w:t xml:space="preserve">zdanie drugie albo w terminie 15 dni - jeżeli zostały przesłane </w:t>
      </w:r>
      <w:r w:rsidRPr="003620C0">
        <w:br/>
        <w:t>w inny sposób - w przypadku gdy wartość zamówienia jest równa lub przekracza kwoty określone w przepisach wydanych na podstawie art. 11 ust. 8;</w:t>
      </w:r>
    </w:p>
    <w:p w:rsidR="003620C0" w:rsidRPr="003620C0" w:rsidRDefault="003620C0" w:rsidP="003620C0">
      <w:pPr>
        <w:tabs>
          <w:tab w:val="left" w:pos="284"/>
        </w:tabs>
        <w:jc w:val="both"/>
      </w:pPr>
      <w:r w:rsidRPr="003620C0">
        <w:tab/>
        <w:t xml:space="preserve">b)  w terminie 5 dni od dnia przesłania informacji o czynności zamawiającego stanowiącej  </w:t>
      </w:r>
      <w:r w:rsidRPr="003620C0">
        <w:tab/>
        <w:t xml:space="preserve">podstawę jego wniesienia - jeżeli zostały przesłane w sposób określony w art. 180 ust. 5 </w:t>
      </w:r>
      <w:r w:rsidRPr="003620C0">
        <w:tab/>
        <w:t xml:space="preserve">zdanie drugie albo w terminie 10 dni - jeżeli zostały przesłane </w:t>
      </w:r>
      <w:r w:rsidRPr="003620C0">
        <w:br/>
        <w:t>w inny sposób - w przypadku gdy wartość zamówienia jest mniejsza niż kwoty określone w przepisach wydanych na podstawie art. 11 ust. 8.</w:t>
      </w:r>
    </w:p>
    <w:p w:rsidR="003620C0" w:rsidRPr="003620C0" w:rsidRDefault="003620C0" w:rsidP="003620C0">
      <w:pPr>
        <w:autoSpaceDN w:val="0"/>
        <w:jc w:val="both"/>
      </w:pPr>
      <w:r w:rsidRPr="003620C0">
        <w:t>3)  Odwołanie wobec treści ogłoszenia o zamówieniu, a jeżeli postępowanie jest prowadzone w trybie przetargu nieograniczonego, także wobec postanowień specyfikacji istotnych warunków zamówienia, wnosi się w terminie:</w:t>
      </w:r>
    </w:p>
    <w:p w:rsidR="003620C0" w:rsidRPr="003620C0" w:rsidRDefault="003620C0" w:rsidP="003620C0">
      <w:pPr>
        <w:autoSpaceDE w:val="0"/>
        <w:ind w:firstLine="284"/>
        <w:jc w:val="both"/>
      </w:pPr>
      <w:r w:rsidRPr="003620C0">
        <w:lastRenderedPageBreak/>
        <w:t>a) 10 dni od dnia publikacji ogłoszenia w Dzienniku Urzędowym Unii Europejskiej lub zamieszczenia specyfikacji istotnych warunków zamówienia na stronie internetowej –  jeżeli wartość zamówienia jest równa lub przekracza kwoty określone w przepisach w</w:t>
      </w:r>
      <w:r w:rsidRPr="003620C0">
        <w:tab/>
        <w:t xml:space="preserve"> wydanych na podstawie art. 11 ust. 8;</w:t>
      </w:r>
    </w:p>
    <w:p w:rsidR="003620C0" w:rsidRPr="003620C0" w:rsidRDefault="003620C0" w:rsidP="003620C0">
      <w:pPr>
        <w:autoSpaceDE w:val="0"/>
        <w:ind w:firstLine="284"/>
      </w:pPr>
      <w:r w:rsidRPr="003620C0">
        <w:t xml:space="preserve">b)  5 dni od dnia zamieszczenia ogłoszenia w Biuletynie Zamówień Publicznych lub specyfikacji istotnych warunków zamówienia na stronie internetowej - jeżeli wartość </w:t>
      </w:r>
      <w:r w:rsidRPr="003620C0">
        <w:tab/>
        <w:t>zamówienia jest mniejsza niż kwoty określone w przepisach wydanych na podstawie art. 11 ust. 8.</w:t>
      </w:r>
    </w:p>
    <w:p w:rsidR="003620C0" w:rsidRPr="003620C0" w:rsidRDefault="003620C0" w:rsidP="003620C0">
      <w:pPr>
        <w:autoSpaceDE w:val="0"/>
        <w:jc w:val="both"/>
      </w:pPr>
      <w:r w:rsidRPr="003620C0">
        <w:t>4) Odwołanie wobec czynności innych niż określone powyżej wnosi się:</w:t>
      </w:r>
    </w:p>
    <w:p w:rsidR="003620C0" w:rsidRPr="003620C0" w:rsidRDefault="003620C0" w:rsidP="003620C0">
      <w:pPr>
        <w:tabs>
          <w:tab w:val="left" w:pos="225"/>
        </w:tabs>
        <w:autoSpaceDE w:val="0"/>
      </w:pPr>
      <w:r w:rsidRPr="003620C0">
        <w:tab/>
        <w:t xml:space="preserve"> a) w przypadku zamówień, których wartość jest równa lub przekracza kwoty określone w przepisach wydanych na podstawie art. 11 ust. 8 - w terminie 10 dni od dnia, w którym  powzięto lub przy zachowaniu należytej staranności można było powziąć wiadomość o okolicznościach stanowiących podstawę jego wniesienia;</w:t>
      </w:r>
    </w:p>
    <w:p w:rsidR="003620C0" w:rsidRPr="003620C0" w:rsidRDefault="003620C0" w:rsidP="003620C0">
      <w:pPr>
        <w:tabs>
          <w:tab w:val="left" w:pos="284"/>
        </w:tabs>
        <w:autoSpaceDE w:val="0"/>
      </w:pPr>
      <w:r w:rsidRPr="003620C0">
        <w:tab/>
        <w:t xml:space="preserve">b) w przypadku zamówień, których wartość jest mniejsza niż kwoty określone w przepisach wydanych na podstawie art. 11 ust. 8 - w terminie 5 dni od dnia, w którym </w:t>
      </w:r>
      <w:r w:rsidRPr="003620C0">
        <w:tab/>
        <w:t>powzięto lub przy zachowaniu należytej staranności można było powziąć wiadomość o okolicznościach stanowiących podstawę jego wniesienia.</w:t>
      </w:r>
    </w:p>
    <w:p w:rsidR="003620C0" w:rsidRPr="003620C0" w:rsidRDefault="003620C0" w:rsidP="003620C0">
      <w:r w:rsidRPr="003620C0">
        <w:t xml:space="preserve">4)  Szczegółowo kwestie związane z wniesieniem odwołania zawarte są w art. 180-189 ustawy </w:t>
      </w:r>
      <w:proofErr w:type="spellStart"/>
      <w:r w:rsidRPr="003620C0">
        <w:t>Pzp</w:t>
      </w:r>
      <w:proofErr w:type="spellEnd"/>
      <w:r w:rsidRPr="003620C0">
        <w:t>.</w:t>
      </w:r>
    </w:p>
    <w:p w:rsidR="003620C0" w:rsidRPr="003620C0" w:rsidRDefault="003620C0" w:rsidP="003620C0">
      <w:pPr>
        <w:spacing w:line="200" w:lineRule="atLeast"/>
      </w:pPr>
    </w:p>
    <w:p w:rsidR="003620C0" w:rsidRPr="003620C0" w:rsidRDefault="003620C0" w:rsidP="003620C0">
      <w:pPr>
        <w:spacing w:line="200" w:lineRule="atLeast"/>
        <w:rPr>
          <w:b/>
        </w:rPr>
      </w:pPr>
      <w:r w:rsidRPr="003620C0">
        <w:rPr>
          <w:b/>
        </w:rPr>
        <w:t>4.  Skarga do sądu.</w:t>
      </w:r>
    </w:p>
    <w:p w:rsidR="003620C0" w:rsidRPr="003620C0" w:rsidRDefault="003620C0" w:rsidP="003620C0">
      <w:pPr>
        <w:spacing w:line="200" w:lineRule="atLeast"/>
        <w:ind w:left="15" w:hanging="30"/>
        <w:jc w:val="both"/>
      </w:pPr>
      <w:r w:rsidRPr="003620C0">
        <w:t xml:space="preserve">Na orzeczenie Krajowej Izby Odwoławczej, stronom oraz uczestnikom postępowania odwoławczego przysługuje skarga do sądu. Szczegółowo kwestie dotyczące skargi do sądu uregulowane zostały w art. 198a-198d ustawy </w:t>
      </w:r>
      <w:proofErr w:type="spellStart"/>
      <w:r w:rsidRPr="003620C0">
        <w:t>Pzp</w:t>
      </w:r>
      <w:proofErr w:type="spellEnd"/>
      <w:r w:rsidRPr="003620C0">
        <w:t>.</w:t>
      </w:r>
    </w:p>
    <w:p w:rsidR="003620C0" w:rsidRPr="003620C0" w:rsidRDefault="003620C0" w:rsidP="003620C0">
      <w:pPr>
        <w:spacing w:line="200" w:lineRule="atLeast"/>
        <w:ind w:left="15" w:hanging="30"/>
        <w:jc w:val="both"/>
      </w:pPr>
    </w:p>
    <w:p w:rsidR="003620C0" w:rsidRPr="003620C0" w:rsidRDefault="003620C0" w:rsidP="003620C0">
      <w:pPr>
        <w:tabs>
          <w:tab w:val="left" w:pos="1004"/>
        </w:tabs>
        <w:ind w:left="435" w:hanging="720"/>
      </w:pPr>
      <w:r w:rsidRPr="003620C0">
        <w:rPr>
          <w:b/>
        </w:rPr>
        <w:t>XVIII.  INFORMACJE O SPOSOBIE POROZUMIEWANIA SIĘ ZAMAWIAJĄCEGO Z WYKONAWCAMI ORAZ PRZEKAZYWANIA OŚWIADCZEŃ I DOKUMENTÓW, A TAKŻE WSKAZANIE OSÓB UPRAWNIONYCH DO POROZUMIEWANIA SIĘ Z WYKONAWCAMI.</w:t>
      </w:r>
    </w:p>
    <w:p w:rsidR="003620C0" w:rsidRPr="003620C0" w:rsidRDefault="003620C0" w:rsidP="003620C0">
      <w:pPr>
        <w:autoSpaceDE w:val="0"/>
        <w:autoSpaceDN w:val="0"/>
        <w:adjustRightInd w:val="0"/>
        <w:jc w:val="both"/>
        <w:rPr>
          <w:rFonts w:ascii="Arial" w:hAnsi="Arial" w:cs="Arial"/>
          <w:color w:val="000000"/>
          <w:sz w:val="24"/>
          <w:szCs w:val="24"/>
        </w:rPr>
      </w:pPr>
    </w:p>
    <w:p w:rsidR="003620C0" w:rsidRPr="003620C0" w:rsidRDefault="003620C0" w:rsidP="003620C0">
      <w:pPr>
        <w:autoSpaceDE w:val="0"/>
        <w:autoSpaceDN w:val="0"/>
        <w:adjustRightInd w:val="0"/>
        <w:jc w:val="both"/>
        <w:rPr>
          <w:color w:val="000000"/>
          <w:sz w:val="22"/>
          <w:szCs w:val="22"/>
        </w:rPr>
      </w:pPr>
      <w:r w:rsidRPr="003620C0">
        <w:rPr>
          <w:color w:val="000000"/>
          <w:sz w:val="22"/>
          <w:szCs w:val="22"/>
        </w:rPr>
        <w:t xml:space="preserve">1. W toku prowadzonego postępowania przetargowego Zamawiający dopuszcza porozumiewanie </w:t>
      </w:r>
      <w:r w:rsidR="00BB3D9B">
        <w:rPr>
          <w:color w:val="000000"/>
          <w:sz w:val="22"/>
          <w:szCs w:val="22"/>
        </w:rPr>
        <w:br/>
      </w:r>
      <w:r w:rsidRPr="003620C0">
        <w:rPr>
          <w:color w:val="000000"/>
          <w:sz w:val="22"/>
          <w:szCs w:val="22"/>
        </w:rPr>
        <w:t>się z Wykonawcami pisemnie, za pomocą faksu lub drogą elektroniczną.</w:t>
      </w:r>
    </w:p>
    <w:p w:rsidR="003620C0" w:rsidRPr="003620C0" w:rsidRDefault="003620C0" w:rsidP="003620C0">
      <w:pPr>
        <w:autoSpaceDE w:val="0"/>
        <w:autoSpaceDN w:val="0"/>
        <w:adjustRightInd w:val="0"/>
        <w:jc w:val="both"/>
        <w:rPr>
          <w:color w:val="000000"/>
          <w:sz w:val="22"/>
          <w:szCs w:val="22"/>
        </w:rPr>
      </w:pPr>
    </w:p>
    <w:p w:rsidR="003620C0" w:rsidRPr="003620C0" w:rsidRDefault="003620C0" w:rsidP="003620C0">
      <w:pPr>
        <w:autoSpaceDE w:val="0"/>
        <w:autoSpaceDN w:val="0"/>
        <w:adjustRightInd w:val="0"/>
        <w:rPr>
          <w:color w:val="FF0000"/>
          <w:sz w:val="22"/>
          <w:szCs w:val="22"/>
        </w:rPr>
      </w:pPr>
      <w:r w:rsidRPr="003620C0">
        <w:rPr>
          <w:color w:val="000000"/>
          <w:sz w:val="22"/>
          <w:szCs w:val="22"/>
        </w:rPr>
        <w:t xml:space="preserve">1)  Korespondencję w formie pisemnej Wykonawcy są zobowiązani wysyłać bądź składać na adres:  </w:t>
      </w:r>
    </w:p>
    <w:p w:rsidR="003620C0" w:rsidRPr="003620C0" w:rsidRDefault="003620C0" w:rsidP="003620C0">
      <w:pPr>
        <w:ind w:firstLine="567"/>
        <w:rPr>
          <w:sz w:val="22"/>
          <w:szCs w:val="22"/>
        </w:rPr>
      </w:pPr>
      <w:r w:rsidRPr="003620C0">
        <w:rPr>
          <w:b/>
          <w:sz w:val="22"/>
          <w:szCs w:val="22"/>
        </w:rPr>
        <w:t xml:space="preserve">POWIAT OSTROWIECKI </w:t>
      </w:r>
    </w:p>
    <w:p w:rsidR="003620C0" w:rsidRPr="003620C0" w:rsidRDefault="003620C0" w:rsidP="003620C0">
      <w:pPr>
        <w:ind w:firstLine="567"/>
        <w:rPr>
          <w:b/>
          <w:sz w:val="22"/>
          <w:szCs w:val="22"/>
        </w:rPr>
      </w:pPr>
      <w:r w:rsidRPr="003620C0">
        <w:rPr>
          <w:b/>
          <w:sz w:val="22"/>
          <w:szCs w:val="22"/>
        </w:rPr>
        <w:t>ul. Iłżecka 37</w:t>
      </w:r>
    </w:p>
    <w:p w:rsidR="003620C0" w:rsidRPr="003620C0" w:rsidRDefault="003620C0" w:rsidP="003620C0">
      <w:pPr>
        <w:ind w:firstLine="567"/>
        <w:rPr>
          <w:b/>
          <w:sz w:val="22"/>
          <w:szCs w:val="22"/>
        </w:rPr>
      </w:pPr>
      <w:r w:rsidRPr="003620C0">
        <w:rPr>
          <w:b/>
          <w:sz w:val="22"/>
          <w:szCs w:val="22"/>
        </w:rPr>
        <w:t>27-400 OSTROWIEC ŚWIĘTOKRZYSKI</w:t>
      </w:r>
    </w:p>
    <w:p w:rsidR="003620C0" w:rsidRPr="003620C0" w:rsidRDefault="003620C0" w:rsidP="003620C0">
      <w:pPr>
        <w:autoSpaceDE w:val="0"/>
        <w:autoSpaceDN w:val="0"/>
        <w:adjustRightInd w:val="0"/>
        <w:rPr>
          <w:color w:val="000000"/>
          <w:sz w:val="22"/>
          <w:szCs w:val="22"/>
        </w:rPr>
      </w:pPr>
    </w:p>
    <w:p w:rsidR="003620C0" w:rsidRPr="003620C0" w:rsidRDefault="003620C0" w:rsidP="003620C0">
      <w:pPr>
        <w:autoSpaceDE w:val="0"/>
        <w:autoSpaceDN w:val="0"/>
        <w:adjustRightInd w:val="0"/>
        <w:rPr>
          <w:color w:val="000000"/>
          <w:sz w:val="22"/>
          <w:szCs w:val="22"/>
        </w:rPr>
      </w:pPr>
      <w:r w:rsidRPr="003620C0">
        <w:rPr>
          <w:color w:val="000000"/>
          <w:sz w:val="22"/>
          <w:szCs w:val="22"/>
        </w:rPr>
        <w:t xml:space="preserve">2)  Korespondencję w formie faksu Wykonawcy zobowiązani są przesyłać na numer faxu: </w:t>
      </w:r>
      <w:r w:rsidRPr="003620C0">
        <w:rPr>
          <w:b/>
          <w:color w:val="000000"/>
          <w:sz w:val="22"/>
          <w:szCs w:val="22"/>
        </w:rPr>
        <w:t xml:space="preserve">(41) 247-69-65 </w:t>
      </w:r>
      <w:r w:rsidRPr="003620C0">
        <w:rPr>
          <w:b/>
          <w:color w:val="000000"/>
          <w:sz w:val="22"/>
          <w:szCs w:val="22"/>
        </w:rPr>
        <w:br/>
      </w:r>
      <w:r w:rsidRPr="003620C0">
        <w:rPr>
          <w:color w:val="000000"/>
          <w:sz w:val="22"/>
          <w:szCs w:val="22"/>
        </w:rPr>
        <w:t>od poniedziałku do piątku, w godzinach pracy Zamawiającego, tj.:</w:t>
      </w:r>
    </w:p>
    <w:p w:rsidR="003620C0" w:rsidRPr="003620C0" w:rsidRDefault="003620C0" w:rsidP="003620C0">
      <w:pPr>
        <w:numPr>
          <w:ilvl w:val="0"/>
          <w:numId w:val="18"/>
        </w:numPr>
        <w:suppressAutoHyphens/>
        <w:autoSpaceDE w:val="0"/>
        <w:jc w:val="both"/>
        <w:rPr>
          <w:color w:val="000000"/>
          <w:sz w:val="22"/>
          <w:szCs w:val="22"/>
        </w:rPr>
      </w:pPr>
      <w:r w:rsidRPr="003620C0">
        <w:rPr>
          <w:color w:val="000000"/>
          <w:sz w:val="22"/>
          <w:szCs w:val="22"/>
        </w:rPr>
        <w:t>poniedziałek - piątek od godz. 7.30 do 15.30,</w:t>
      </w:r>
    </w:p>
    <w:p w:rsidR="003620C0" w:rsidRPr="003620C0" w:rsidRDefault="003620C0" w:rsidP="003620C0">
      <w:pPr>
        <w:autoSpaceDE w:val="0"/>
        <w:autoSpaceDN w:val="0"/>
        <w:adjustRightInd w:val="0"/>
        <w:jc w:val="both"/>
        <w:rPr>
          <w:color w:val="000000"/>
          <w:sz w:val="22"/>
          <w:szCs w:val="22"/>
        </w:rPr>
      </w:pPr>
      <w:r w:rsidRPr="003620C0">
        <w:rPr>
          <w:color w:val="000000"/>
          <w:sz w:val="22"/>
          <w:szCs w:val="22"/>
        </w:rPr>
        <w:t xml:space="preserve">3) Korespondencję przekazywaną za pomocą poczty elektronicznej (e-mail) Wykonawcy proszeni </w:t>
      </w:r>
      <w:r w:rsidR="00BB3D9B">
        <w:rPr>
          <w:color w:val="000000"/>
          <w:sz w:val="22"/>
          <w:szCs w:val="22"/>
        </w:rPr>
        <w:br/>
      </w:r>
      <w:r w:rsidRPr="003620C0">
        <w:rPr>
          <w:color w:val="000000"/>
          <w:sz w:val="22"/>
          <w:szCs w:val="22"/>
        </w:rPr>
        <w:t xml:space="preserve">są o przesyłanie na adres: </w:t>
      </w:r>
      <w:hyperlink r:id="rId12" w:history="1">
        <w:r w:rsidRPr="003620C0">
          <w:rPr>
            <w:color w:val="0000FF"/>
            <w:sz w:val="22"/>
            <w:szCs w:val="22"/>
            <w:u w:val="single"/>
            <w:lang w:val="de-DE"/>
          </w:rPr>
          <w:t>starostwo@powiat.ostrowiecki.eu</w:t>
        </w:r>
      </w:hyperlink>
      <w:r w:rsidRPr="003620C0">
        <w:rPr>
          <w:b/>
          <w:color w:val="000000"/>
          <w:sz w:val="22"/>
          <w:szCs w:val="22"/>
          <w:lang w:val="de-DE"/>
        </w:rPr>
        <w:t xml:space="preserve"> </w:t>
      </w:r>
    </w:p>
    <w:p w:rsidR="003620C0" w:rsidRPr="003620C0" w:rsidRDefault="003620C0" w:rsidP="003620C0">
      <w:pPr>
        <w:jc w:val="both"/>
      </w:pPr>
    </w:p>
    <w:p w:rsidR="003620C0" w:rsidRPr="003620C0" w:rsidRDefault="003620C0" w:rsidP="003620C0">
      <w:pPr>
        <w:jc w:val="both"/>
      </w:pPr>
      <w:r w:rsidRPr="003620C0">
        <w:t>2. Osobami uprawnionymi do porozumiewania się z Wykonawcami są:</w:t>
      </w:r>
    </w:p>
    <w:p w:rsidR="003620C0" w:rsidRPr="003620C0" w:rsidRDefault="003620C0" w:rsidP="003620C0">
      <w:pPr>
        <w:tabs>
          <w:tab w:val="num" w:pos="0"/>
        </w:tabs>
        <w:jc w:val="both"/>
        <w:rPr>
          <w:b/>
        </w:rPr>
      </w:pPr>
      <w:r w:rsidRPr="003620C0">
        <w:t>1) W sprawach dotyczących zakresu przedmiotowego zamówienia:</w:t>
      </w:r>
    </w:p>
    <w:p w:rsidR="003620C0" w:rsidRPr="003620C0" w:rsidRDefault="003620C0" w:rsidP="003620C0">
      <w:pPr>
        <w:numPr>
          <w:ilvl w:val="12"/>
          <w:numId w:val="0"/>
        </w:numPr>
        <w:tabs>
          <w:tab w:val="num" w:pos="0"/>
        </w:tabs>
      </w:pPr>
      <w:r w:rsidRPr="00954A1D">
        <w:t>Pan mgr</w:t>
      </w:r>
      <w:r w:rsidRPr="003620C0">
        <w:rPr>
          <w:b/>
        </w:rPr>
        <w:t xml:space="preserve"> </w:t>
      </w:r>
      <w:r w:rsidR="00954A1D">
        <w:rPr>
          <w:b/>
        </w:rPr>
        <w:t>Marzena Jemielniak</w:t>
      </w:r>
      <w:r w:rsidRPr="003620C0">
        <w:rPr>
          <w:b/>
        </w:rPr>
        <w:t xml:space="preserve">  </w:t>
      </w:r>
      <w:r w:rsidRPr="003620C0">
        <w:t xml:space="preserve">-  Wydział </w:t>
      </w:r>
      <w:r w:rsidR="00954A1D">
        <w:t>Organizacyjny Starostwa</w:t>
      </w:r>
      <w:r w:rsidRPr="003620C0">
        <w:t xml:space="preserve"> Powiatowego</w:t>
      </w:r>
      <w:r w:rsidRPr="003620C0">
        <w:rPr>
          <w:b/>
        </w:rPr>
        <w:t xml:space="preserve"> </w:t>
      </w:r>
      <w:r w:rsidRPr="003620C0">
        <w:t xml:space="preserve">w Ostrowcu Św. </w:t>
      </w:r>
      <w:r w:rsidR="00954A1D">
        <w:rPr>
          <w:b/>
        </w:rPr>
        <w:t>pokój  104, tel. (41) 247-51-78</w:t>
      </w:r>
      <w:r w:rsidRPr="003620C0">
        <w:rPr>
          <w:b/>
        </w:rPr>
        <w:t xml:space="preserve">,  </w:t>
      </w:r>
      <w:r w:rsidRPr="003620C0">
        <w:rPr>
          <w:lang w:val="de-DE"/>
        </w:rPr>
        <w:t xml:space="preserve">email: </w:t>
      </w:r>
      <w:hyperlink r:id="rId13" w:history="1">
        <w:r w:rsidR="00954A1D" w:rsidRPr="004F05BB">
          <w:rPr>
            <w:rStyle w:val="Hipercze"/>
            <w:lang w:val="de-DE"/>
          </w:rPr>
          <w:t>mj@powiat.ostrowiecki.eu</w:t>
        </w:r>
      </w:hyperlink>
    </w:p>
    <w:p w:rsidR="003620C0" w:rsidRPr="003620C0" w:rsidRDefault="003620C0" w:rsidP="003620C0">
      <w:pPr>
        <w:tabs>
          <w:tab w:val="num" w:pos="0"/>
        </w:tabs>
        <w:jc w:val="both"/>
        <w:rPr>
          <w:b/>
          <w:sz w:val="4"/>
          <w:szCs w:val="4"/>
        </w:rPr>
      </w:pPr>
    </w:p>
    <w:p w:rsidR="003620C0" w:rsidRPr="003620C0" w:rsidRDefault="003620C0" w:rsidP="003620C0">
      <w:pPr>
        <w:numPr>
          <w:ilvl w:val="0"/>
          <w:numId w:val="28"/>
        </w:numPr>
        <w:tabs>
          <w:tab w:val="right" w:pos="9071"/>
        </w:tabs>
        <w:ind w:left="284" w:hanging="284"/>
      </w:pPr>
      <w:r w:rsidRPr="003620C0">
        <w:t>W sprawach dotyczących organizacji przetargu i innych sprawach proceduralnych:</w:t>
      </w:r>
    </w:p>
    <w:p w:rsidR="003620C0" w:rsidRPr="003620C0" w:rsidRDefault="003620C0" w:rsidP="003620C0">
      <w:pPr>
        <w:tabs>
          <w:tab w:val="center" w:pos="567"/>
          <w:tab w:val="right" w:pos="9071"/>
        </w:tabs>
        <w:rPr>
          <w:b/>
          <w:color w:val="000000"/>
          <w:lang w:val="de-DE"/>
        </w:rPr>
      </w:pPr>
      <w:r w:rsidRPr="003620C0">
        <w:t xml:space="preserve">Pan mgr </w:t>
      </w:r>
      <w:r w:rsidRPr="003620C0">
        <w:rPr>
          <w:b/>
        </w:rPr>
        <w:t xml:space="preserve">Mariusz Kasprzyk </w:t>
      </w:r>
      <w:r w:rsidRPr="003620C0">
        <w:t xml:space="preserve"> - Inspektor  w   Referacie  Zamówień Publicznych i Przetargów Starostwa Powiatowego  </w:t>
      </w:r>
      <w:r w:rsidR="00A64DC5">
        <w:br/>
      </w:r>
      <w:r w:rsidRPr="003620C0">
        <w:t xml:space="preserve">w Ostrowcu  Św. </w:t>
      </w:r>
      <w:r w:rsidRPr="003620C0">
        <w:rPr>
          <w:b/>
        </w:rPr>
        <w:t>pokój</w:t>
      </w:r>
      <w:r w:rsidRPr="003620C0">
        <w:rPr>
          <w:b/>
          <w:lang w:val="de-DE"/>
        </w:rPr>
        <w:t xml:space="preserve"> 308,  tel. (41) 247-68-66, </w:t>
      </w:r>
      <w:r w:rsidRPr="003620C0">
        <w:rPr>
          <w:lang w:val="de-DE"/>
        </w:rPr>
        <w:t xml:space="preserve">email: </w:t>
      </w:r>
      <w:hyperlink r:id="rId14" w:history="1">
        <w:r w:rsidRPr="003620C0">
          <w:rPr>
            <w:color w:val="0000FF"/>
            <w:u w:val="single"/>
            <w:lang w:val="de-DE"/>
          </w:rPr>
          <w:t>markas@powiat.ostrowiecki.eu</w:t>
        </w:r>
      </w:hyperlink>
    </w:p>
    <w:p w:rsidR="003620C0" w:rsidRPr="003620C0" w:rsidRDefault="003620C0" w:rsidP="003620C0">
      <w:pPr>
        <w:tabs>
          <w:tab w:val="num" w:pos="426"/>
        </w:tabs>
        <w:ind w:left="426"/>
        <w:rPr>
          <w:b/>
          <w:color w:val="000000"/>
          <w:lang w:val="de-DE"/>
        </w:rPr>
      </w:pPr>
    </w:p>
    <w:p w:rsidR="003620C0" w:rsidRPr="003620C0" w:rsidRDefault="003620C0" w:rsidP="003620C0">
      <w:pPr>
        <w:jc w:val="both"/>
        <w:rPr>
          <w:b/>
          <w:sz w:val="16"/>
          <w:szCs w:val="16"/>
          <w:u w:val="single"/>
        </w:rPr>
      </w:pPr>
      <w:r w:rsidRPr="003620C0">
        <w:rPr>
          <w:b/>
        </w:rPr>
        <w:t>XIX.   ZASADY DOTYCZĄCE PODWYKONAWSTWA.</w:t>
      </w:r>
    </w:p>
    <w:p w:rsidR="003620C0" w:rsidRPr="003620C0" w:rsidRDefault="003620C0" w:rsidP="003620C0">
      <w:pPr>
        <w:jc w:val="both"/>
        <w:rPr>
          <w:b/>
          <w:sz w:val="16"/>
          <w:szCs w:val="16"/>
          <w:u w:val="single"/>
        </w:rPr>
      </w:pPr>
    </w:p>
    <w:p w:rsidR="003620C0" w:rsidRPr="003620C0" w:rsidRDefault="003620C0" w:rsidP="003620C0">
      <w:pPr>
        <w:tabs>
          <w:tab w:val="left" w:pos="225"/>
          <w:tab w:val="left" w:pos="480"/>
          <w:tab w:val="left" w:pos="810"/>
        </w:tabs>
        <w:spacing w:line="200" w:lineRule="atLeast"/>
        <w:jc w:val="both"/>
        <w:rPr>
          <w:sz w:val="24"/>
          <w:szCs w:val="24"/>
        </w:rPr>
      </w:pPr>
      <w:r w:rsidRPr="003620C0">
        <w:t xml:space="preserve">1. Zamawiający </w:t>
      </w:r>
      <w:r w:rsidRPr="003620C0">
        <w:rPr>
          <w:b/>
        </w:rPr>
        <w:t>nie dokonuje zastrzeżenia</w:t>
      </w:r>
      <w:r w:rsidRPr="003620C0">
        <w:t xml:space="preserve"> obowiązku osobistego wykonania przez Wykonawcę </w:t>
      </w:r>
      <w:r w:rsidRPr="003620C0">
        <w:rPr>
          <w:b/>
        </w:rPr>
        <w:t>kluczowych części</w:t>
      </w:r>
      <w:r w:rsidRPr="003620C0">
        <w:t xml:space="preserve"> zamówienia.</w:t>
      </w:r>
    </w:p>
    <w:p w:rsidR="003620C0" w:rsidRPr="003620C0" w:rsidRDefault="003620C0" w:rsidP="003620C0">
      <w:pPr>
        <w:spacing w:line="200" w:lineRule="atLeast"/>
        <w:jc w:val="both"/>
      </w:pPr>
      <w:r w:rsidRPr="003620C0">
        <w:t>2. Wykonawca może powierzyć wykonanie części zamówienia Podwykonawcy.</w:t>
      </w:r>
    </w:p>
    <w:p w:rsidR="003620C0" w:rsidRPr="003620C0" w:rsidRDefault="003620C0" w:rsidP="003620C0">
      <w:pPr>
        <w:autoSpaceDE w:val="0"/>
        <w:jc w:val="both"/>
      </w:pPr>
      <w:r w:rsidRPr="003620C0">
        <w:t xml:space="preserve">3. Zamawiający żąda wskazania przez wykonawcę części zamówienia, których wykonanie zamierza powierzyć podwykonawcom, i podania przez wykonawcę firm podwykonawców. </w:t>
      </w:r>
    </w:p>
    <w:p w:rsidR="003620C0" w:rsidRPr="003620C0" w:rsidRDefault="003620C0" w:rsidP="003620C0">
      <w:pPr>
        <w:autoSpaceDE w:val="0"/>
        <w:jc w:val="both"/>
        <w:rPr>
          <w:u w:val="single"/>
        </w:rPr>
      </w:pPr>
      <w:r w:rsidRPr="003620C0">
        <w:t xml:space="preserve">4. Jeżeli zmiana albo rezygnacja z podwykonawcy dotyczy podmiotu, na którego zasoby wykonawca powoływał się, na zasadach określonych w art. 22a ust. 1, w celu wykazania spełniania warunków udziału w postępowaniu, wykonawca jest obowiązany wykazać zamawiającemu, że proponowany inny podwykonawca lub wykonawca samodzielnie spełnia </w:t>
      </w:r>
      <w:r w:rsidRPr="003620C0">
        <w:br/>
        <w:t xml:space="preserve">je w stopniu nie mniejszym niż podwykonawca, na którego zasoby wykonawca powoływał się w trakcie postępowania o udzielenie zamówienia. </w:t>
      </w:r>
    </w:p>
    <w:p w:rsidR="003620C0" w:rsidRPr="003620C0" w:rsidRDefault="003620C0" w:rsidP="003620C0">
      <w:pPr>
        <w:autoSpaceDE w:val="0"/>
        <w:jc w:val="both"/>
        <w:rPr>
          <w:u w:val="single"/>
        </w:rPr>
      </w:pPr>
    </w:p>
    <w:p w:rsidR="003620C0" w:rsidRPr="003620C0" w:rsidRDefault="003620C0" w:rsidP="00A64DC5">
      <w:pPr>
        <w:jc w:val="both"/>
        <w:rPr>
          <w:b/>
        </w:rPr>
      </w:pPr>
    </w:p>
    <w:p w:rsidR="003620C0" w:rsidRPr="003620C0" w:rsidRDefault="003620C0" w:rsidP="003620C0">
      <w:pPr>
        <w:jc w:val="both"/>
      </w:pPr>
      <w:r w:rsidRPr="003620C0">
        <w:rPr>
          <w:b/>
        </w:rPr>
        <w:t xml:space="preserve">XX.  </w:t>
      </w:r>
      <w:r w:rsidRPr="003620C0">
        <w:rPr>
          <w:b/>
          <w:bCs/>
        </w:rPr>
        <w:t xml:space="preserve">INFORMACJA O PRZEWIDYWANYCH ZAMÓWIENIACH, O KTÓRYCH MOWA W ART. 67 UST 1 PKT 6 I 7 LUB ART. 134 UST 6 PKT 3,  JEŻELI ZAMAWIAJĄCY PRZEWIDUJE UDZIELENIE TAKICH ZAMÓWIEŃ. </w:t>
      </w:r>
    </w:p>
    <w:p w:rsidR="003620C0" w:rsidRPr="003620C0" w:rsidRDefault="003620C0" w:rsidP="003620C0">
      <w:pPr>
        <w:tabs>
          <w:tab w:val="num" w:pos="426"/>
        </w:tabs>
        <w:jc w:val="both"/>
      </w:pPr>
      <w:r w:rsidRPr="003620C0">
        <w:t xml:space="preserve">Zamawiający nie przewiduje wykonania takich </w:t>
      </w:r>
      <w:r w:rsidR="00A64DC5">
        <w:t>zamówień</w:t>
      </w:r>
      <w:r w:rsidRPr="003620C0">
        <w:t>.</w:t>
      </w:r>
    </w:p>
    <w:p w:rsidR="003620C0" w:rsidRPr="003620C0" w:rsidRDefault="003620C0" w:rsidP="003620C0">
      <w:pPr>
        <w:jc w:val="both"/>
        <w:rPr>
          <w:b/>
        </w:rPr>
      </w:pPr>
    </w:p>
    <w:p w:rsidR="003620C0" w:rsidRPr="003620C0" w:rsidRDefault="003620C0" w:rsidP="003620C0">
      <w:pPr>
        <w:ind w:left="15" w:hanging="30"/>
        <w:jc w:val="both"/>
      </w:pPr>
      <w:r w:rsidRPr="003620C0">
        <w:rPr>
          <w:b/>
        </w:rPr>
        <w:t xml:space="preserve">XXI. </w:t>
      </w:r>
      <w:r w:rsidRPr="003620C0">
        <w:rPr>
          <w:b/>
          <w:bCs/>
        </w:rPr>
        <w:t>ADRES POCZTY ELEKTRONICZNEJ LUB STRONY INTERNETOWEJ ZAMAWIAJĄCEGO.</w:t>
      </w:r>
    </w:p>
    <w:p w:rsidR="003620C0" w:rsidRPr="003620C0" w:rsidRDefault="003620C0" w:rsidP="003620C0">
      <w:pPr>
        <w:ind w:firstLine="851"/>
        <w:rPr>
          <w:b/>
          <w:sz w:val="28"/>
          <w:szCs w:val="28"/>
          <w:lang w:val="de-DE"/>
        </w:rPr>
      </w:pPr>
      <w:proofErr w:type="spellStart"/>
      <w:r w:rsidRPr="003620C0">
        <w:rPr>
          <w:b/>
          <w:sz w:val="28"/>
          <w:szCs w:val="28"/>
          <w:lang w:val="de-DE"/>
        </w:rPr>
        <w:lastRenderedPageBreak/>
        <w:t>e-mail</w:t>
      </w:r>
      <w:proofErr w:type="spellEnd"/>
      <w:r w:rsidRPr="003620C0">
        <w:rPr>
          <w:b/>
          <w:sz w:val="28"/>
          <w:szCs w:val="28"/>
          <w:lang w:val="de-DE"/>
        </w:rPr>
        <w:t xml:space="preserve">: </w:t>
      </w:r>
      <w:hyperlink r:id="rId15" w:history="1">
        <w:r w:rsidRPr="003620C0">
          <w:rPr>
            <w:color w:val="0000FF"/>
            <w:sz w:val="28"/>
            <w:szCs w:val="28"/>
            <w:u w:val="single"/>
            <w:lang w:val="de-DE"/>
          </w:rPr>
          <w:t>starostwo@powiat.ostrowiecki.eu</w:t>
        </w:r>
      </w:hyperlink>
      <w:r w:rsidRPr="003620C0">
        <w:rPr>
          <w:b/>
          <w:sz w:val="28"/>
          <w:szCs w:val="28"/>
          <w:lang w:val="de-DE"/>
        </w:rPr>
        <w:t xml:space="preserve"> </w:t>
      </w:r>
    </w:p>
    <w:p w:rsidR="003620C0" w:rsidRPr="003620C0" w:rsidRDefault="003620C0" w:rsidP="003620C0">
      <w:pPr>
        <w:ind w:firstLine="851"/>
        <w:rPr>
          <w:b/>
          <w:sz w:val="28"/>
          <w:szCs w:val="28"/>
          <w:lang w:val="de-DE"/>
        </w:rPr>
      </w:pPr>
      <w:r w:rsidRPr="003620C0">
        <w:rPr>
          <w:b/>
          <w:sz w:val="28"/>
          <w:szCs w:val="28"/>
          <w:lang w:val="de-DE"/>
        </w:rPr>
        <w:t>http://</w:t>
      </w:r>
      <w:r w:rsidRPr="003620C0">
        <w:rPr>
          <w:color w:val="006621"/>
          <w:sz w:val="28"/>
          <w:szCs w:val="28"/>
          <w:shd w:val="clear" w:color="auto" w:fill="FFFFFF"/>
          <w:lang w:val="de-DE"/>
        </w:rPr>
        <w:t xml:space="preserve"> </w:t>
      </w:r>
      <w:r w:rsidRPr="003620C0">
        <w:rPr>
          <w:color w:val="17365D"/>
          <w:sz w:val="28"/>
          <w:szCs w:val="28"/>
          <w:shd w:val="clear" w:color="auto" w:fill="FFFFFF"/>
          <w:lang w:val="de-DE"/>
        </w:rPr>
        <w:t>www.ostrowiecki.eu</w:t>
      </w:r>
    </w:p>
    <w:p w:rsidR="003620C0" w:rsidRPr="003620C0" w:rsidRDefault="003620C0" w:rsidP="003620C0">
      <w:pPr>
        <w:tabs>
          <w:tab w:val="left" w:pos="705"/>
        </w:tabs>
        <w:ind w:left="690" w:hanging="690"/>
        <w:jc w:val="both"/>
        <w:rPr>
          <w:b/>
          <w:sz w:val="28"/>
        </w:rPr>
      </w:pPr>
      <w:r w:rsidRPr="003620C0">
        <w:rPr>
          <w:b/>
          <w:bCs/>
          <w:lang w:val="de-DE"/>
        </w:rPr>
        <w:t xml:space="preserve">XXII. </w:t>
      </w:r>
      <w:r w:rsidRPr="003620C0">
        <w:rPr>
          <w:b/>
        </w:rPr>
        <w:t>INFORMACJE DOTYCZĄCE WALUT OBCYCH, W JAKICH MOGĄ BYĆ PROWADZONE ROZLICZENIA MIĘDZY ZAMAWIAJĄCYM A WYKONAWCĄ.</w:t>
      </w:r>
    </w:p>
    <w:p w:rsidR="003620C0" w:rsidRPr="003620C0" w:rsidRDefault="003620C0" w:rsidP="003620C0">
      <w:pPr>
        <w:jc w:val="both"/>
        <w:rPr>
          <w:iCs/>
          <w:sz w:val="24"/>
          <w:szCs w:val="24"/>
        </w:rPr>
      </w:pPr>
      <w:r w:rsidRPr="003620C0">
        <w:rPr>
          <w:iCs/>
          <w:sz w:val="24"/>
          <w:szCs w:val="24"/>
        </w:rPr>
        <w:t>Rozliczenia między Zamawiającym, a przyszłym Wykonawcą prowadzone będą w złotych polskich (PLN).</w:t>
      </w:r>
    </w:p>
    <w:p w:rsidR="003620C0" w:rsidRPr="003620C0" w:rsidRDefault="003620C0" w:rsidP="003620C0">
      <w:pPr>
        <w:jc w:val="both"/>
        <w:rPr>
          <w:iCs/>
        </w:rPr>
      </w:pPr>
    </w:p>
    <w:p w:rsidR="003620C0" w:rsidRPr="003620C0" w:rsidRDefault="003620C0" w:rsidP="003620C0">
      <w:pPr>
        <w:jc w:val="both"/>
        <w:rPr>
          <w:b/>
          <w:iCs/>
        </w:rPr>
      </w:pPr>
      <w:r w:rsidRPr="003620C0">
        <w:rPr>
          <w:b/>
          <w:iCs/>
        </w:rPr>
        <w:t>XXIII.  POZOSTAŁE INFORMACJE.</w:t>
      </w:r>
    </w:p>
    <w:p w:rsidR="003620C0" w:rsidRPr="003620C0" w:rsidRDefault="003620C0" w:rsidP="003620C0">
      <w:pPr>
        <w:jc w:val="both"/>
        <w:rPr>
          <w:b/>
          <w:iCs/>
          <w:sz w:val="16"/>
          <w:szCs w:val="16"/>
        </w:rPr>
      </w:pPr>
    </w:p>
    <w:p w:rsidR="003620C0" w:rsidRPr="003620C0" w:rsidRDefault="003620C0" w:rsidP="003620C0">
      <w:pPr>
        <w:numPr>
          <w:ilvl w:val="0"/>
          <w:numId w:val="34"/>
        </w:numPr>
        <w:spacing w:line="200" w:lineRule="atLeast"/>
        <w:contextualSpacing/>
        <w:jc w:val="both"/>
        <w:rPr>
          <w:color w:val="000000"/>
          <w:sz w:val="22"/>
          <w:szCs w:val="24"/>
        </w:rPr>
      </w:pPr>
      <w:r w:rsidRPr="003620C0">
        <w:rPr>
          <w:rFonts w:eastAsia="Helvetica"/>
          <w:color w:val="000000"/>
          <w:sz w:val="22"/>
          <w:szCs w:val="24"/>
        </w:rPr>
        <w:t>Zamawiający nie dopuszcza możliwości składania ofert wariantowych.</w:t>
      </w:r>
    </w:p>
    <w:p w:rsidR="003620C0" w:rsidRPr="003620C0" w:rsidRDefault="003620C0" w:rsidP="003620C0">
      <w:pPr>
        <w:numPr>
          <w:ilvl w:val="0"/>
          <w:numId w:val="34"/>
        </w:numPr>
        <w:suppressAutoHyphens/>
        <w:spacing w:line="200" w:lineRule="atLeast"/>
        <w:rPr>
          <w:color w:val="000000"/>
          <w:sz w:val="22"/>
          <w:szCs w:val="24"/>
          <w:lang w:eastAsia="ar-SA"/>
        </w:rPr>
      </w:pPr>
      <w:r w:rsidRPr="003620C0">
        <w:rPr>
          <w:rFonts w:eastAsia="Helvetica"/>
          <w:color w:val="000000"/>
          <w:sz w:val="22"/>
          <w:szCs w:val="24"/>
          <w:lang w:eastAsia="ar-SA"/>
        </w:rPr>
        <w:t>Zamawiający nie przewiduje zawarcia umowy ramowej.</w:t>
      </w:r>
    </w:p>
    <w:p w:rsidR="003620C0" w:rsidRPr="003620C0" w:rsidRDefault="003620C0" w:rsidP="003620C0">
      <w:pPr>
        <w:numPr>
          <w:ilvl w:val="0"/>
          <w:numId w:val="34"/>
        </w:numPr>
        <w:suppressAutoHyphens/>
        <w:spacing w:line="200" w:lineRule="atLeast"/>
        <w:rPr>
          <w:rFonts w:eastAsia="Helvetica"/>
          <w:color w:val="000000"/>
          <w:sz w:val="22"/>
          <w:szCs w:val="24"/>
          <w:lang w:eastAsia="ar-SA"/>
        </w:rPr>
      </w:pPr>
      <w:r w:rsidRPr="003620C0">
        <w:rPr>
          <w:color w:val="000000"/>
          <w:sz w:val="22"/>
          <w:szCs w:val="24"/>
          <w:lang w:eastAsia="ar-SA"/>
        </w:rPr>
        <w:t>Zamawiający nie przewiduje aukcji elektronicznej.</w:t>
      </w:r>
    </w:p>
    <w:p w:rsidR="003620C0" w:rsidRPr="003620C0" w:rsidRDefault="003620C0" w:rsidP="003620C0">
      <w:pPr>
        <w:numPr>
          <w:ilvl w:val="0"/>
          <w:numId w:val="34"/>
        </w:numPr>
        <w:spacing w:line="200" w:lineRule="atLeast"/>
        <w:contextualSpacing/>
        <w:jc w:val="both"/>
        <w:rPr>
          <w:rFonts w:eastAsia="Helvetica"/>
          <w:color w:val="000000"/>
          <w:sz w:val="22"/>
          <w:szCs w:val="24"/>
        </w:rPr>
      </w:pPr>
      <w:r w:rsidRPr="003620C0">
        <w:rPr>
          <w:color w:val="000000"/>
          <w:sz w:val="22"/>
          <w:szCs w:val="24"/>
        </w:rPr>
        <w:t>Zamawiający nie przewiduje udzielania zaliczek.</w:t>
      </w:r>
    </w:p>
    <w:p w:rsidR="003620C0" w:rsidRPr="003620C0" w:rsidRDefault="003620C0" w:rsidP="003620C0">
      <w:pPr>
        <w:numPr>
          <w:ilvl w:val="0"/>
          <w:numId w:val="34"/>
        </w:numPr>
        <w:tabs>
          <w:tab w:val="left" w:pos="360"/>
        </w:tabs>
        <w:spacing w:line="200" w:lineRule="atLeast"/>
        <w:contextualSpacing/>
        <w:jc w:val="both"/>
        <w:rPr>
          <w:rFonts w:eastAsia="Helvetica"/>
          <w:color w:val="000000"/>
          <w:sz w:val="22"/>
          <w:szCs w:val="24"/>
        </w:rPr>
      </w:pPr>
      <w:r w:rsidRPr="003620C0">
        <w:rPr>
          <w:rFonts w:eastAsia="Helvetica"/>
          <w:color w:val="000000"/>
          <w:sz w:val="22"/>
          <w:szCs w:val="24"/>
        </w:rPr>
        <w:t xml:space="preserve">Zamawiający nie przewiduje zwrotu kosztów udziału w postępowaniu. </w:t>
      </w:r>
    </w:p>
    <w:p w:rsidR="003620C0" w:rsidRPr="003620C0" w:rsidRDefault="003620C0" w:rsidP="003620C0">
      <w:pPr>
        <w:tabs>
          <w:tab w:val="left" w:pos="360"/>
        </w:tabs>
        <w:spacing w:line="200" w:lineRule="atLeast"/>
        <w:ind w:left="720"/>
        <w:contextualSpacing/>
        <w:jc w:val="both"/>
        <w:rPr>
          <w:rFonts w:eastAsia="Helvetica"/>
          <w:color w:val="000000"/>
          <w:sz w:val="24"/>
          <w:szCs w:val="24"/>
        </w:rPr>
      </w:pPr>
    </w:p>
    <w:p w:rsidR="003620C0" w:rsidRPr="003620C0" w:rsidRDefault="003620C0" w:rsidP="003620C0">
      <w:pPr>
        <w:tabs>
          <w:tab w:val="left" w:pos="360"/>
        </w:tabs>
        <w:spacing w:line="200" w:lineRule="atLeast"/>
        <w:jc w:val="both"/>
        <w:rPr>
          <w:b/>
          <w:sz w:val="16"/>
          <w:szCs w:val="16"/>
        </w:rPr>
      </w:pPr>
    </w:p>
    <w:p w:rsidR="003620C0" w:rsidRPr="003620C0" w:rsidRDefault="003620C0" w:rsidP="003620C0">
      <w:pPr>
        <w:jc w:val="both"/>
        <w:rPr>
          <w:b/>
          <w:iCs/>
          <w:sz w:val="24"/>
          <w:szCs w:val="24"/>
        </w:rPr>
      </w:pPr>
      <w:r w:rsidRPr="003620C0">
        <w:rPr>
          <w:b/>
          <w:iCs/>
          <w:sz w:val="24"/>
          <w:szCs w:val="24"/>
        </w:rPr>
        <w:t xml:space="preserve">XXIII. </w:t>
      </w:r>
      <w:r w:rsidRPr="003620C0">
        <w:rPr>
          <w:b/>
          <w:sz w:val="24"/>
          <w:szCs w:val="24"/>
        </w:rPr>
        <w:t>WYKAZ ZAŁĄCZNIKÓW DO SIWZ STANOWIĄCYCH ICH INTEGRALNĄ CZĘŚĆ</w:t>
      </w:r>
      <w:r w:rsidRPr="003620C0">
        <w:rPr>
          <w:b/>
          <w:i/>
          <w:sz w:val="24"/>
          <w:szCs w:val="24"/>
        </w:rPr>
        <w:t>.</w:t>
      </w:r>
    </w:p>
    <w:p w:rsidR="003620C0" w:rsidRPr="003620C0" w:rsidRDefault="003620C0" w:rsidP="003620C0">
      <w:pPr>
        <w:ind w:left="360"/>
        <w:jc w:val="both"/>
      </w:pPr>
    </w:p>
    <w:p w:rsidR="003620C0" w:rsidRPr="003620C0" w:rsidRDefault="003620C0" w:rsidP="003620C0">
      <w:pPr>
        <w:spacing w:line="276" w:lineRule="auto"/>
        <w:ind w:left="426"/>
        <w:rPr>
          <w:rFonts w:eastAsia="Calibri"/>
        </w:rPr>
      </w:pPr>
      <w:r w:rsidRPr="003620C0">
        <w:rPr>
          <w:rFonts w:eastAsia="Calibri"/>
        </w:rPr>
        <w:t>Załącznik nr: 1</w:t>
      </w:r>
      <w:r w:rsidRPr="003620C0">
        <w:rPr>
          <w:rFonts w:eastAsia="Calibri"/>
        </w:rPr>
        <w:tab/>
        <w:t>Kwestionariusz ofertowy</w:t>
      </w:r>
    </w:p>
    <w:p w:rsidR="003620C0" w:rsidRPr="003620C0" w:rsidRDefault="003620C0" w:rsidP="003620C0">
      <w:pPr>
        <w:spacing w:line="276" w:lineRule="auto"/>
        <w:ind w:left="426"/>
        <w:rPr>
          <w:rFonts w:eastAsia="Calibri"/>
        </w:rPr>
      </w:pPr>
      <w:r w:rsidRPr="003620C0">
        <w:rPr>
          <w:rFonts w:eastAsia="Calibri"/>
        </w:rPr>
        <w:t>Załącznik nr: 2</w:t>
      </w:r>
      <w:r w:rsidRPr="003620C0">
        <w:rPr>
          <w:rFonts w:eastAsia="Calibri"/>
        </w:rPr>
        <w:tab/>
        <w:t xml:space="preserve">Oświadczenie wykonawcy o spełnieniu warunków udziału w postępowaniu </w:t>
      </w:r>
    </w:p>
    <w:p w:rsidR="003620C0" w:rsidRPr="003620C0" w:rsidRDefault="003620C0" w:rsidP="003620C0">
      <w:pPr>
        <w:spacing w:line="276" w:lineRule="auto"/>
        <w:ind w:left="426"/>
        <w:rPr>
          <w:rFonts w:eastAsia="Calibri"/>
        </w:rPr>
      </w:pPr>
      <w:r w:rsidRPr="003620C0">
        <w:rPr>
          <w:rFonts w:eastAsia="Calibri"/>
        </w:rPr>
        <w:t>Załącznik nr: 3</w:t>
      </w:r>
      <w:r w:rsidRPr="003620C0">
        <w:rPr>
          <w:rFonts w:eastAsia="Calibri"/>
        </w:rPr>
        <w:tab/>
        <w:t xml:space="preserve">Oświadczenie wykonawcy o wykluczenia </w:t>
      </w:r>
    </w:p>
    <w:p w:rsidR="003620C0" w:rsidRPr="003620C0" w:rsidRDefault="003620C0" w:rsidP="003620C0">
      <w:pPr>
        <w:spacing w:line="276" w:lineRule="auto"/>
        <w:ind w:left="426"/>
        <w:rPr>
          <w:rFonts w:eastAsia="Calibri"/>
        </w:rPr>
      </w:pPr>
      <w:r w:rsidRPr="003620C0">
        <w:rPr>
          <w:rFonts w:eastAsia="Calibri"/>
        </w:rPr>
        <w:t>Załącznik nr: 4</w:t>
      </w:r>
      <w:r w:rsidRPr="003620C0">
        <w:rPr>
          <w:rFonts w:eastAsia="Calibri"/>
        </w:rPr>
        <w:tab/>
        <w:t xml:space="preserve">Oświadczenie o przynależności do grupy kapitałowej </w:t>
      </w:r>
    </w:p>
    <w:p w:rsidR="003620C0" w:rsidRPr="003620C0" w:rsidRDefault="003620C0" w:rsidP="003620C0">
      <w:pPr>
        <w:spacing w:line="276" w:lineRule="auto"/>
        <w:ind w:left="426"/>
        <w:rPr>
          <w:rFonts w:eastAsia="Calibri"/>
        </w:rPr>
      </w:pPr>
      <w:r w:rsidRPr="003620C0">
        <w:rPr>
          <w:rFonts w:eastAsia="Calibri"/>
        </w:rPr>
        <w:t>Załącznik nr: 5</w:t>
      </w:r>
      <w:r w:rsidRPr="003620C0">
        <w:rPr>
          <w:rFonts w:eastAsia="Calibri"/>
        </w:rPr>
        <w:tab/>
        <w:t xml:space="preserve">Wykaz </w:t>
      </w:r>
      <w:r w:rsidR="00A64DC5">
        <w:rPr>
          <w:rFonts w:eastAsia="Calibri"/>
        </w:rPr>
        <w:t>dostaw</w:t>
      </w:r>
    </w:p>
    <w:p w:rsidR="003620C0" w:rsidRPr="003620C0" w:rsidRDefault="003620C0" w:rsidP="003620C0">
      <w:pPr>
        <w:spacing w:line="276" w:lineRule="auto"/>
        <w:ind w:left="426"/>
        <w:rPr>
          <w:rFonts w:eastAsia="Calibri"/>
        </w:rPr>
      </w:pPr>
      <w:r w:rsidRPr="003620C0">
        <w:rPr>
          <w:rFonts w:eastAsia="Calibri"/>
        </w:rPr>
        <w:t>Załącznik nr: 6</w:t>
      </w:r>
      <w:r w:rsidRPr="003620C0">
        <w:rPr>
          <w:rFonts w:eastAsia="Calibri"/>
        </w:rPr>
        <w:tab/>
        <w:t>Wykaz podwykonawców</w:t>
      </w:r>
    </w:p>
    <w:p w:rsidR="003620C0" w:rsidRPr="003620C0" w:rsidRDefault="003620C0" w:rsidP="003620C0">
      <w:pPr>
        <w:spacing w:line="276" w:lineRule="auto"/>
        <w:ind w:left="426"/>
        <w:rPr>
          <w:rFonts w:eastAsia="Calibri"/>
        </w:rPr>
      </w:pPr>
      <w:r w:rsidRPr="003620C0">
        <w:rPr>
          <w:rFonts w:eastAsia="Calibri"/>
        </w:rPr>
        <w:t>Załącznik nr: 7</w:t>
      </w:r>
      <w:r w:rsidRPr="003620C0">
        <w:rPr>
          <w:rFonts w:eastAsia="Calibri"/>
        </w:rPr>
        <w:tab/>
        <w:t>Wzór umowy wraz z załącznikami</w:t>
      </w:r>
    </w:p>
    <w:p w:rsidR="003620C0" w:rsidRPr="003620C0" w:rsidRDefault="003620C0" w:rsidP="003620C0">
      <w:pPr>
        <w:spacing w:line="276" w:lineRule="auto"/>
        <w:ind w:left="2127" w:hanging="1701"/>
        <w:jc w:val="both"/>
      </w:pPr>
    </w:p>
    <w:p w:rsidR="003620C0" w:rsidRPr="003620C0" w:rsidRDefault="003620C0" w:rsidP="003620C0">
      <w:pPr>
        <w:autoSpaceDE w:val="0"/>
        <w:autoSpaceDN w:val="0"/>
        <w:adjustRightInd w:val="0"/>
        <w:ind w:left="360"/>
        <w:rPr>
          <w:color w:val="000000"/>
        </w:rPr>
      </w:pPr>
    </w:p>
    <w:p w:rsidR="003620C0" w:rsidRPr="003620C0" w:rsidRDefault="003620C0" w:rsidP="003620C0">
      <w:pPr>
        <w:ind w:left="360"/>
        <w:jc w:val="both"/>
      </w:pPr>
    </w:p>
    <w:p w:rsidR="000A23F2" w:rsidRDefault="000A23F2" w:rsidP="003620C0">
      <w:pPr>
        <w:tabs>
          <w:tab w:val="left" w:pos="426"/>
        </w:tabs>
        <w:ind w:left="426" w:hanging="426"/>
        <w:jc w:val="both"/>
      </w:pPr>
    </w:p>
    <w:sectPr w:rsidR="000A23F2" w:rsidSect="00014D33">
      <w:footerReference w:type="even" r:id="rId16"/>
      <w:footerReference w:type="default" r:id="rId17"/>
      <w:pgSz w:w="11907" w:h="16840"/>
      <w:pgMar w:top="567" w:right="851" w:bottom="1079" w:left="851" w:header="567" w:footer="567" w:gutter="0"/>
      <w:paperSrc w:first="1" w:other="1"/>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35C5" w:rsidRDefault="001035C5">
      <w:r>
        <w:separator/>
      </w:r>
    </w:p>
  </w:endnote>
  <w:endnote w:type="continuationSeparator" w:id="0">
    <w:p w:rsidR="001035C5" w:rsidRDefault="001035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OpenSymbol">
    <w:altName w:val="Arial Unicode MS"/>
    <w:charset w:val="00"/>
    <w:family w:val="auto"/>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Castellar">
    <w:altName w:val="MV Boli"/>
    <w:charset w:val="00"/>
    <w:family w:val="roman"/>
    <w:pitch w:val="variable"/>
    <w:sig w:usb0="00000003" w:usb1="00000000" w:usb2="00000000" w:usb3="00000000" w:csb0="00000001" w:csb1="00000000"/>
  </w:font>
  <w:font w:name="Helvetica-Bold">
    <w:charset w:val="00"/>
    <w:family w:val="swiss"/>
    <w:pitch w:val="default"/>
  </w:font>
  <w:font w:name="TimesNewRomanPSMT">
    <w:altName w:val="Times New Roman"/>
    <w:charset w:val="EE"/>
    <w:family w:val="roman"/>
    <w:pitch w:val="default"/>
  </w:font>
  <w:font w:name="MyriadPro-Bold">
    <w:altName w:val="Times New Roman"/>
    <w:charset w:val="00"/>
    <w:family w:val="auto"/>
    <w:pitch w:val="default"/>
  </w:font>
  <w:font w:name="TimesNewRoman">
    <w:altName w:val="MS Mincho"/>
    <w:charset w:val="80"/>
    <w:family w:val="auto"/>
    <w:pitch w:val="default"/>
  </w:font>
  <w:font w:name="Helvetica">
    <w:panose1 w:val="020B0604020202030204"/>
    <w:charset w:val="EE"/>
    <w:family w:val="swiss"/>
    <w:pitch w:val="variable"/>
    <w:sig w:usb0="00000007" w:usb1="00000000" w:usb2="00000000" w:usb3="00000000" w:csb0="00000093"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173F" w:rsidRDefault="002C173F" w:rsidP="000A23F2">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2C173F" w:rsidRDefault="002C173F" w:rsidP="000A23F2">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173F" w:rsidRDefault="002C173F" w:rsidP="000A23F2">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2F43A7">
      <w:rPr>
        <w:rStyle w:val="Numerstrony"/>
        <w:noProof/>
      </w:rPr>
      <w:t>12</w:t>
    </w:r>
    <w:r>
      <w:rPr>
        <w:rStyle w:val="Numerstrony"/>
      </w:rPr>
      <w:fldChar w:fldCharType="end"/>
    </w:r>
  </w:p>
  <w:p w:rsidR="002C173F" w:rsidRPr="0009150F" w:rsidRDefault="002C173F" w:rsidP="000A23F2">
    <w:pPr>
      <w:pStyle w:val="Stopka"/>
      <w:ind w:right="360"/>
      <w:jc w:val="center"/>
      <w:rPr>
        <w:color w:val="FFFFFF"/>
      </w:rPr>
    </w:pPr>
    <w:r w:rsidRPr="0009150F">
      <w:rPr>
        <w:color w:val="FFFFFF"/>
      </w:rPr>
      <w:t xml:space="preserve">Starostwo Powiatowe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35C5" w:rsidRDefault="001035C5">
      <w:r>
        <w:separator/>
      </w:r>
    </w:p>
  </w:footnote>
  <w:footnote w:type="continuationSeparator" w:id="0">
    <w:p w:rsidR="001035C5" w:rsidRDefault="001035C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rPr>
        <w:rFonts w:ascii="Symbol" w:hAnsi="Symbol" w:cs="Symbol"/>
      </w:r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pStyle w:val="Nagwek7"/>
      <w:suff w:val="nothing"/>
      <w:lvlText w:val=""/>
      <w:lvlJc w:val="left"/>
      <w:pPr>
        <w:tabs>
          <w:tab w:val="num" w:pos="0"/>
        </w:tabs>
        <w:ind w:left="1296" w:hanging="1296"/>
      </w:pPr>
    </w:lvl>
    <w:lvl w:ilvl="7">
      <w:start w:val="1"/>
      <w:numFmt w:val="none"/>
      <w:pStyle w:val="Nagwek8"/>
      <w:suff w:val="nothing"/>
      <w:lvlText w:val=""/>
      <w:lvlJc w:val="left"/>
      <w:pPr>
        <w:tabs>
          <w:tab w:val="num" w:pos="0"/>
        </w:tabs>
        <w:ind w:left="1440" w:hanging="1440"/>
      </w:pPr>
    </w:lvl>
    <w:lvl w:ilvl="8">
      <w:start w:val="1"/>
      <w:numFmt w:val="none"/>
      <w:pStyle w:val="Nagwek9"/>
      <w:suff w:val="nothing"/>
      <w:lvlText w:val=""/>
      <w:lvlJc w:val="left"/>
      <w:pPr>
        <w:tabs>
          <w:tab w:val="num" w:pos="0"/>
        </w:tabs>
        <w:ind w:left="1584" w:hanging="1584"/>
      </w:pPr>
    </w:lvl>
  </w:abstractNum>
  <w:abstractNum w:abstractNumId="1"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cs="Arial"/>
        <w:iCs/>
        <w:sz w:val="24"/>
        <w:szCs w:val="2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Arial"/>
        <w:iCs/>
        <w:sz w:val="24"/>
        <w:szCs w:val="22"/>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Arial"/>
        <w:iCs/>
        <w:sz w:val="24"/>
        <w:szCs w:val="22"/>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0000007"/>
    <w:multiLevelType w:val="singleLevel"/>
    <w:tmpl w:val="00000007"/>
    <w:name w:val="WW8Num7"/>
    <w:lvl w:ilvl="0">
      <w:start w:val="1"/>
      <w:numFmt w:val="bullet"/>
      <w:lvlText w:val=""/>
      <w:lvlJc w:val="left"/>
      <w:pPr>
        <w:tabs>
          <w:tab w:val="num" w:pos="540"/>
        </w:tabs>
        <w:ind w:left="540" w:hanging="360"/>
      </w:pPr>
      <w:rPr>
        <w:rFonts w:ascii="Symbol" w:hAnsi="Symbol" w:cs="Times New Roman"/>
        <w:iCs/>
        <w:sz w:val="24"/>
        <w:szCs w:val="22"/>
      </w:rPr>
    </w:lvl>
  </w:abstractNum>
  <w:abstractNum w:abstractNumId="3" w15:restartNumberingAfterBreak="0">
    <w:nsid w:val="00000008"/>
    <w:multiLevelType w:val="singleLevel"/>
    <w:tmpl w:val="00000008"/>
    <w:name w:val="WW8Num8"/>
    <w:lvl w:ilvl="0">
      <w:start w:val="1"/>
      <w:numFmt w:val="bullet"/>
      <w:lvlText w:val=""/>
      <w:lvlJc w:val="left"/>
      <w:pPr>
        <w:tabs>
          <w:tab w:val="num" w:pos="1353"/>
        </w:tabs>
        <w:ind w:left="1353" w:hanging="360"/>
      </w:pPr>
      <w:rPr>
        <w:rFonts w:ascii="Symbol" w:hAnsi="Symbol" w:cs="Times New Roman"/>
        <w:iCs/>
        <w:sz w:val="24"/>
        <w:szCs w:val="22"/>
      </w:rPr>
    </w:lvl>
  </w:abstractNum>
  <w:abstractNum w:abstractNumId="4" w15:restartNumberingAfterBreak="0">
    <w:nsid w:val="00000009"/>
    <w:multiLevelType w:val="singleLevel"/>
    <w:tmpl w:val="00000009"/>
    <w:name w:val="WW8Num9"/>
    <w:lvl w:ilvl="0">
      <w:start w:val="1"/>
      <w:numFmt w:val="bullet"/>
      <w:lvlText w:val=""/>
      <w:lvlJc w:val="left"/>
      <w:pPr>
        <w:tabs>
          <w:tab w:val="num" w:pos="360"/>
        </w:tabs>
        <w:ind w:left="360" w:hanging="360"/>
      </w:pPr>
      <w:rPr>
        <w:rFonts w:ascii="Symbol" w:hAnsi="Symbol" w:cs="Wingdings"/>
      </w:rPr>
    </w:lvl>
  </w:abstractNum>
  <w:abstractNum w:abstractNumId="5" w15:restartNumberingAfterBreak="0">
    <w:nsid w:val="01856971"/>
    <w:multiLevelType w:val="hybridMultilevel"/>
    <w:tmpl w:val="65D4EBD6"/>
    <w:lvl w:ilvl="0" w:tplc="04150011">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2040E38"/>
    <w:multiLevelType w:val="hybridMultilevel"/>
    <w:tmpl w:val="CA3E30CA"/>
    <w:lvl w:ilvl="0" w:tplc="40AA1556">
      <w:start w:val="1"/>
      <w:numFmt w:val="decimal"/>
      <w:lvlText w:val="%1."/>
      <w:lvlJc w:val="left"/>
      <w:pPr>
        <w:tabs>
          <w:tab w:val="num" w:pos="720"/>
        </w:tabs>
        <w:ind w:left="720" w:hanging="360"/>
      </w:pPr>
      <w:rPr>
        <w:rFonts w:hint="default"/>
        <w:b/>
      </w:rPr>
    </w:lvl>
    <w:lvl w:ilvl="1" w:tplc="20E2CC48">
      <w:start w:val="2"/>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15:restartNumberingAfterBreak="0">
    <w:nsid w:val="02A3526F"/>
    <w:multiLevelType w:val="hybridMultilevel"/>
    <w:tmpl w:val="5A443710"/>
    <w:lvl w:ilvl="0" w:tplc="04150011">
      <w:start w:val="1"/>
      <w:numFmt w:val="decimal"/>
      <w:lvlText w:val="%1)"/>
      <w:lvlJc w:val="left"/>
      <w:pPr>
        <w:ind w:left="1004" w:hanging="360"/>
      </w:pPr>
    </w:lvl>
    <w:lvl w:ilvl="1" w:tplc="04150011">
      <w:start w:val="1"/>
      <w:numFmt w:val="decimal"/>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8" w15:restartNumberingAfterBreak="0">
    <w:nsid w:val="07242440"/>
    <w:multiLevelType w:val="hybridMultilevel"/>
    <w:tmpl w:val="A02AFB64"/>
    <w:lvl w:ilvl="0" w:tplc="5E4A9BD4">
      <w:start w:val="1"/>
      <w:numFmt w:val="decimal"/>
      <w:lvlText w:val="%1)"/>
      <w:lvlJc w:val="left"/>
      <w:pPr>
        <w:ind w:left="644" w:hanging="360"/>
      </w:pPr>
      <w:rPr>
        <w:rFonts w:hint="default"/>
        <w:b w:val="0"/>
        <w:color w:val="auto"/>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9" w15:restartNumberingAfterBreak="0">
    <w:nsid w:val="07E45463"/>
    <w:multiLevelType w:val="hybridMultilevel"/>
    <w:tmpl w:val="09F43AF2"/>
    <w:lvl w:ilvl="0" w:tplc="04150017">
      <w:start w:val="1"/>
      <w:numFmt w:val="lowerLetter"/>
      <w:lvlText w:val="%1)"/>
      <w:lvlJc w:val="left"/>
      <w:pPr>
        <w:ind w:left="1713" w:hanging="360"/>
      </w:pPr>
    </w:lvl>
    <w:lvl w:ilvl="1" w:tplc="04150019">
      <w:start w:val="1"/>
      <w:numFmt w:val="lowerLetter"/>
      <w:lvlText w:val="%2."/>
      <w:lvlJc w:val="left"/>
      <w:pPr>
        <w:ind w:left="2433" w:hanging="360"/>
      </w:pPr>
    </w:lvl>
    <w:lvl w:ilvl="2" w:tplc="D11EE2CA">
      <w:start w:val="2"/>
      <w:numFmt w:val="decimal"/>
      <w:lvlText w:val="%3."/>
      <w:lvlJc w:val="left"/>
      <w:pPr>
        <w:ind w:left="3333" w:hanging="360"/>
      </w:pPr>
      <w:rPr>
        <w:rFonts w:hint="default"/>
      </w:r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10" w15:restartNumberingAfterBreak="0">
    <w:nsid w:val="08414578"/>
    <w:multiLevelType w:val="hybridMultilevel"/>
    <w:tmpl w:val="3B2EAB9C"/>
    <w:lvl w:ilvl="0" w:tplc="33629D24">
      <w:start w:val="1"/>
      <w:numFmt w:val="lowerLetter"/>
      <w:lvlText w:val="%1."/>
      <w:lvlJc w:val="left"/>
      <w:pPr>
        <w:ind w:left="1004" w:hanging="360"/>
      </w:pPr>
      <w:rPr>
        <w:rFonts w:ascii="Times New Roman" w:eastAsia="Times New Roman" w:hAnsi="Times New Roman" w:cs="Times New Roman"/>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1" w15:restartNumberingAfterBreak="0">
    <w:nsid w:val="0EE47A26"/>
    <w:multiLevelType w:val="hybridMultilevel"/>
    <w:tmpl w:val="9A0096CA"/>
    <w:lvl w:ilvl="0" w:tplc="0415000F">
      <w:start w:val="9"/>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10AA7735"/>
    <w:multiLevelType w:val="hybridMultilevel"/>
    <w:tmpl w:val="0A5E104A"/>
    <w:lvl w:ilvl="0" w:tplc="C482651A">
      <w:start w:val="2"/>
      <w:numFmt w:val="decimal"/>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3" w15:restartNumberingAfterBreak="0">
    <w:nsid w:val="12A74568"/>
    <w:multiLevelType w:val="hybridMultilevel"/>
    <w:tmpl w:val="B92A0D0A"/>
    <w:lvl w:ilvl="0" w:tplc="8A80E248">
      <w:start w:val="1"/>
      <w:numFmt w:val="decimal"/>
      <w:lvlText w:val="%1."/>
      <w:lvlJc w:val="left"/>
      <w:pPr>
        <w:tabs>
          <w:tab w:val="num" w:pos="928"/>
        </w:tabs>
        <w:ind w:left="928" w:hanging="360"/>
      </w:pPr>
      <w:rPr>
        <w:rFonts w:hint="default"/>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143C7A06"/>
    <w:multiLevelType w:val="hybridMultilevel"/>
    <w:tmpl w:val="2B920580"/>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5" w15:restartNumberingAfterBreak="0">
    <w:nsid w:val="16FD0E8A"/>
    <w:multiLevelType w:val="hybridMultilevel"/>
    <w:tmpl w:val="DB3AFE98"/>
    <w:lvl w:ilvl="0" w:tplc="0B24E7C6">
      <w:start w:val="1"/>
      <w:numFmt w:val="decimal"/>
      <w:lvlText w:val="%1."/>
      <w:lvlJc w:val="left"/>
      <w:pPr>
        <w:ind w:left="720" w:hanging="360"/>
      </w:pPr>
      <w:rPr>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6" w15:restartNumberingAfterBreak="0">
    <w:nsid w:val="1DF3260E"/>
    <w:multiLevelType w:val="hybridMultilevel"/>
    <w:tmpl w:val="70C816DA"/>
    <w:lvl w:ilvl="0" w:tplc="26C01EEE">
      <w:start w:val="1"/>
      <w:numFmt w:val="decimal"/>
      <w:lvlText w:val="%1."/>
      <w:lvlJc w:val="left"/>
      <w:pPr>
        <w:tabs>
          <w:tab w:val="num" w:pos="720"/>
        </w:tabs>
        <w:ind w:left="720" w:hanging="360"/>
      </w:pPr>
      <w:rPr>
        <w:rFonts w:hint="default"/>
        <w:b/>
        <w:i/>
      </w:rPr>
    </w:lvl>
    <w:lvl w:ilvl="1" w:tplc="1C8A63D4">
      <w:numFmt w:val="none"/>
      <w:lvlText w:val=""/>
      <w:lvlJc w:val="left"/>
      <w:pPr>
        <w:tabs>
          <w:tab w:val="num" w:pos="360"/>
        </w:tabs>
      </w:pPr>
    </w:lvl>
    <w:lvl w:ilvl="2" w:tplc="543A91FA">
      <w:numFmt w:val="none"/>
      <w:lvlText w:val=""/>
      <w:lvlJc w:val="left"/>
      <w:pPr>
        <w:tabs>
          <w:tab w:val="num" w:pos="360"/>
        </w:tabs>
      </w:pPr>
    </w:lvl>
    <w:lvl w:ilvl="3" w:tplc="D208F772">
      <w:numFmt w:val="none"/>
      <w:lvlText w:val=""/>
      <w:lvlJc w:val="left"/>
      <w:pPr>
        <w:tabs>
          <w:tab w:val="num" w:pos="360"/>
        </w:tabs>
      </w:pPr>
    </w:lvl>
    <w:lvl w:ilvl="4" w:tplc="6620358E">
      <w:numFmt w:val="none"/>
      <w:lvlText w:val=""/>
      <w:lvlJc w:val="left"/>
      <w:pPr>
        <w:tabs>
          <w:tab w:val="num" w:pos="360"/>
        </w:tabs>
      </w:pPr>
    </w:lvl>
    <w:lvl w:ilvl="5" w:tplc="DDD8353A">
      <w:numFmt w:val="none"/>
      <w:lvlText w:val=""/>
      <w:lvlJc w:val="left"/>
      <w:pPr>
        <w:tabs>
          <w:tab w:val="num" w:pos="360"/>
        </w:tabs>
      </w:pPr>
    </w:lvl>
    <w:lvl w:ilvl="6" w:tplc="4E462380">
      <w:numFmt w:val="none"/>
      <w:lvlText w:val=""/>
      <w:lvlJc w:val="left"/>
      <w:pPr>
        <w:tabs>
          <w:tab w:val="num" w:pos="360"/>
        </w:tabs>
      </w:pPr>
    </w:lvl>
    <w:lvl w:ilvl="7" w:tplc="6FF210AE">
      <w:numFmt w:val="none"/>
      <w:lvlText w:val=""/>
      <w:lvlJc w:val="left"/>
      <w:pPr>
        <w:tabs>
          <w:tab w:val="num" w:pos="360"/>
        </w:tabs>
      </w:pPr>
    </w:lvl>
    <w:lvl w:ilvl="8" w:tplc="527CC3A8">
      <w:numFmt w:val="none"/>
      <w:lvlText w:val=""/>
      <w:lvlJc w:val="left"/>
      <w:pPr>
        <w:tabs>
          <w:tab w:val="num" w:pos="360"/>
        </w:tabs>
      </w:pPr>
    </w:lvl>
  </w:abstractNum>
  <w:abstractNum w:abstractNumId="17" w15:restartNumberingAfterBreak="0">
    <w:nsid w:val="24DD70F3"/>
    <w:multiLevelType w:val="hybridMultilevel"/>
    <w:tmpl w:val="CF32304A"/>
    <w:lvl w:ilvl="0" w:tplc="04150001">
      <w:start w:val="1"/>
      <w:numFmt w:val="bullet"/>
      <w:lvlText w:val=""/>
      <w:lvlJc w:val="left"/>
      <w:pPr>
        <w:ind w:left="1004" w:hanging="360"/>
      </w:pPr>
      <w:rPr>
        <w:rFonts w:ascii="Symbol" w:hAnsi="Symbol" w:hint="default"/>
      </w:rPr>
    </w:lvl>
    <w:lvl w:ilvl="1" w:tplc="04150011">
      <w:start w:val="1"/>
      <w:numFmt w:val="decimal"/>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8" w15:restartNumberingAfterBreak="0">
    <w:nsid w:val="2619375C"/>
    <w:multiLevelType w:val="hybridMultilevel"/>
    <w:tmpl w:val="CA9A2BEC"/>
    <w:lvl w:ilvl="0" w:tplc="646E4F54">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C417593"/>
    <w:multiLevelType w:val="hybridMultilevel"/>
    <w:tmpl w:val="53BA85EE"/>
    <w:lvl w:ilvl="0" w:tplc="56B8261C">
      <w:start w:val="1"/>
      <w:numFmt w:val="decimal"/>
      <w:lvlText w:val="%1)"/>
      <w:lvlJc w:val="left"/>
      <w:pPr>
        <w:tabs>
          <w:tab w:val="num" w:pos="643"/>
        </w:tabs>
        <w:ind w:left="643" w:hanging="360"/>
      </w:pPr>
      <w:rPr>
        <w:rFonts w:hint="default"/>
      </w:rPr>
    </w:lvl>
    <w:lvl w:ilvl="1" w:tplc="04150019" w:tentative="1">
      <w:start w:val="1"/>
      <w:numFmt w:val="lowerLetter"/>
      <w:lvlText w:val="%2."/>
      <w:lvlJc w:val="left"/>
      <w:pPr>
        <w:tabs>
          <w:tab w:val="num" w:pos="1363"/>
        </w:tabs>
        <w:ind w:left="1363" w:hanging="360"/>
      </w:pPr>
    </w:lvl>
    <w:lvl w:ilvl="2" w:tplc="0415001B" w:tentative="1">
      <w:start w:val="1"/>
      <w:numFmt w:val="lowerRoman"/>
      <w:lvlText w:val="%3."/>
      <w:lvlJc w:val="right"/>
      <w:pPr>
        <w:tabs>
          <w:tab w:val="num" w:pos="2083"/>
        </w:tabs>
        <w:ind w:left="2083" w:hanging="180"/>
      </w:pPr>
    </w:lvl>
    <w:lvl w:ilvl="3" w:tplc="0415000F" w:tentative="1">
      <w:start w:val="1"/>
      <w:numFmt w:val="decimal"/>
      <w:lvlText w:val="%4."/>
      <w:lvlJc w:val="left"/>
      <w:pPr>
        <w:tabs>
          <w:tab w:val="num" w:pos="2803"/>
        </w:tabs>
        <w:ind w:left="2803" w:hanging="360"/>
      </w:pPr>
    </w:lvl>
    <w:lvl w:ilvl="4" w:tplc="04150019" w:tentative="1">
      <w:start w:val="1"/>
      <w:numFmt w:val="lowerLetter"/>
      <w:lvlText w:val="%5."/>
      <w:lvlJc w:val="left"/>
      <w:pPr>
        <w:tabs>
          <w:tab w:val="num" w:pos="3523"/>
        </w:tabs>
        <w:ind w:left="3523" w:hanging="360"/>
      </w:pPr>
    </w:lvl>
    <w:lvl w:ilvl="5" w:tplc="0415001B" w:tentative="1">
      <w:start w:val="1"/>
      <w:numFmt w:val="lowerRoman"/>
      <w:lvlText w:val="%6."/>
      <w:lvlJc w:val="right"/>
      <w:pPr>
        <w:tabs>
          <w:tab w:val="num" w:pos="4243"/>
        </w:tabs>
        <w:ind w:left="4243" w:hanging="180"/>
      </w:pPr>
    </w:lvl>
    <w:lvl w:ilvl="6" w:tplc="0415000F" w:tentative="1">
      <w:start w:val="1"/>
      <w:numFmt w:val="decimal"/>
      <w:lvlText w:val="%7."/>
      <w:lvlJc w:val="left"/>
      <w:pPr>
        <w:tabs>
          <w:tab w:val="num" w:pos="4963"/>
        </w:tabs>
        <w:ind w:left="4963" w:hanging="360"/>
      </w:pPr>
    </w:lvl>
    <w:lvl w:ilvl="7" w:tplc="04150019" w:tentative="1">
      <w:start w:val="1"/>
      <w:numFmt w:val="lowerLetter"/>
      <w:lvlText w:val="%8."/>
      <w:lvlJc w:val="left"/>
      <w:pPr>
        <w:tabs>
          <w:tab w:val="num" w:pos="5683"/>
        </w:tabs>
        <w:ind w:left="5683" w:hanging="360"/>
      </w:pPr>
    </w:lvl>
    <w:lvl w:ilvl="8" w:tplc="0415001B" w:tentative="1">
      <w:start w:val="1"/>
      <w:numFmt w:val="lowerRoman"/>
      <w:lvlText w:val="%9."/>
      <w:lvlJc w:val="right"/>
      <w:pPr>
        <w:tabs>
          <w:tab w:val="num" w:pos="6403"/>
        </w:tabs>
        <w:ind w:left="6403" w:hanging="180"/>
      </w:pPr>
    </w:lvl>
  </w:abstractNum>
  <w:abstractNum w:abstractNumId="20" w15:restartNumberingAfterBreak="0">
    <w:nsid w:val="2F2B3A93"/>
    <w:multiLevelType w:val="multilevel"/>
    <w:tmpl w:val="CE06418E"/>
    <w:lvl w:ilvl="0">
      <w:start w:val="6"/>
      <w:numFmt w:val="decimal"/>
      <w:lvlText w:val="%1"/>
      <w:lvlJc w:val="left"/>
      <w:pPr>
        <w:tabs>
          <w:tab w:val="num" w:pos="510"/>
        </w:tabs>
        <w:ind w:left="510" w:hanging="510"/>
      </w:pPr>
      <w:rPr>
        <w:rFonts w:hint="default"/>
        <w:b/>
      </w:rPr>
    </w:lvl>
    <w:lvl w:ilvl="1">
      <w:start w:val="2"/>
      <w:numFmt w:val="decimal"/>
      <w:lvlText w:val="%1.%2"/>
      <w:lvlJc w:val="left"/>
      <w:pPr>
        <w:tabs>
          <w:tab w:val="num" w:pos="867"/>
        </w:tabs>
        <w:ind w:left="867" w:hanging="510"/>
      </w:pPr>
      <w:rPr>
        <w:rFonts w:hint="default"/>
        <w:b/>
      </w:rPr>
    </w:lvl>
    <w:lvl w:ilvl="2">
      <w:start w:val="1"/>
      <w:numFmt w:val="decimal"/>
      <w:lvlText w:val="%1.%2.%3"/>
      <w:lvlJc w:val="left"/>
      <w:pPr>
        <w:tabs>
          <w:tab w:val="num" w:pos="1434"/>
        </w:tabs>
        <w:ind w:left="1434" w:hanging="720"/>
      </w:pPr>
      <w:rPr>
        <w:rFonts w:hint="default"/>
        <w:b/>
      </w:rPr>
    </w:lvl>
    <w:lvl w:ilvl="3">
      <w:start w:val="1"/>
      <w:numFmt w:val="decimal"/>
      <w:lvlText w:val="%1.%2.%3.%4"/>
      <w:lvlJc w:val="left"/>
      <w:pPr>
        <w:tabs>
          <w:tab w:val="num" w:pos="1791"/>
        </w:tabs>
        <w:ind w:left="1791" w:hanging="720"/>
      </w:pPr>
      <w:rPr>
        <w:rFonts w:hint="default"/>
        <w:b/>
      </w:rPr>
    </w:lvl>
    <w:lvl w:ilvl="4">
      <w:start w:val="1"/>
      <w:numFmt w:val="decimal"/>
      <w:lvlText w:val="%1.%2.%3.%4.%5"/>
      <w:lvlJc w:val="left"/>
      <w:pPr>
        <w:tabs>
          <w:tab w:val="num" w:pos="2148"/>
        </w:tabs>
        <w:ind w:left="2148" w:hanging="720"/>
      </w:pPr>
      <w:rPr>
        <w:rFonts w:hint="default"/>
        <w:b/>
      </w:rPr>
    </w:lvl>
    <w:lvl w:ilvl="5">
      <w:start w:val="1"/>
      <w:numFmt w:val="decimal"/>
      <w:lvlText w:val="%1.%2.%3.%4.%5.%6"/>
      <w:lvlJc w:val="left"/>
      <w:pPr>
        <w:tabs>
          <w:tab w:val="num" w:pos="2865"/>
        </w:tabs>
        <w:ind w:left="2865" w:hanging="1080"/>
      </w:pPr>
      <w:rPr>
        <w:rFonts w:hint="default"/>
        <w:b/>
      </w:rPr>
    </w:lvl>
    <w:lvl w:ilvl="6">
      <w:start w:val="1"/>
      <w:numFmt w:val="decimal"/>
      <w:lvlText w:val="%1.%2.%3.%4.%5.%6.%7"/>
      <w:lvlJc w:val="left"/>
      <w:pPr>
        <w:tabs>
          <w:tab w:val="num" w:pos="3222"/>
        </w:tabs>
        <w:ind w:left="3222" w:hanging="1080"/>
      </w:pPr>
      <w:rPr>
        <w:rFonts w:hint="default"/>
        <w:b/>
      </w:rPr>
    </w:lvl>
    <w:lvl w:ilvl="7">
      <w:start w:val="1"/>
      <w:numFmt w:val="decimal"/>
      <w:lvlText w:val="%1.%2.%3.%4.%5.%6.%7.%8"/>
      <w:lvlJc w:val="left"/>
      <w:pPr>
        <w:tabs>
          <w:tab w:val="num" w:pos="3939"/>
        </w:tabs>
        <w:ind w:left="3939" w:hanging="1440"/>
      </w:pPr>
      <w:rPr>
        <w:rFonts w:hint="default"/>
        <w:b/>
      </w:rPr>
    </w:lvl>
    <w:lvl w:ilvl="8">
      <w:start w:val="1"/>
      <w:numFmt w:val="decimal"/>
      <w:lvlText w:val="%1.%2.%3.%4.%5.%6.%7.%8.%9"/>
      <w:lvlJc w:val="left"/>
      <w:pPr>
        <w:tabs>
          <w:tab w:val="num" w:pos="4296"/>
        </w:tabs>
        <w:ind w:left="4296" w:hanging="1440"/>
      </w:pPr>
      <w:rPr>
        <w:rFonts w:hint="default"/>
        <w:b/>
      </w:rPr>
    </w:lvl>
  </w:abstractNum>
  <w:abstractNum w:abstractNumId="21" w15:restartNumberingAfterBreak="0">
    <w:nsid w:val="369D643C"/>
    <w:multiLevelType w:val="singleLevel"/>
    <w:tmpl w:val="0415000F"/>
    <w:lvl w:ilvl="0">
      <w:start w:val="1"/>
      <w:numFmt w:val="decimal"/>
      <w:lvlText w:val="%1."/>
      <w:lvlJc w:val="left"/>
      <w:pPr>
        <w:tabs>
          <w:tab w:val="num" w:pos="360"/>
        </w:tabs>
        <w:ind w:left="360" w:hanging="360"/>
      </w:pPr>
      <w:rPr>
        <w:rFonts w:hint="default"/>
      </w:rPr>
    </w:lvl>
  </w:abstractNum>
  <w:abstractNum w:abstractNumId="22" w15:restartNumberingAfterBreak="0">
    <w:nsid w:val="3BE62B25"/>
    <w:multiLevelType w:val="hybridMultilevel"/>
    <w:tmpl w:val="82848FE0"/>
    <w:lvl w:ilvl="0" w:tplc="558E8C7E">
      <w:start w:val="8"/>
      <w:numFmt w:val="decimal"/>
      <w:lvlText w:val="%1)"/>
      <w:lvlJc w:val="left"/>
      <w:pPr>
        <w:tabs>
          <w:tab w:val="num" w:pos="643"/>
        </w:tabs>
        <w:ind w:left="643" w:hanging="360"/>
      </w:pPr>
      <w:rPr>
        <w:rFonts w:hint="default"/>
      </w:rPr>
    </w:lvl>
    <w:lvl w:ilvl="1" w:tplc="142C26EC">
      <w:start w:val="19"/>
      <w:numFmt w:val="decimal"/>
      <w:lvlText w:val="%2."/>
      <w:lvlJc w:val="left"/>
      <w:pPr>
        <w:tabs>
          <w:tab w:val="num" w:pos="1888"/>
        </w:tabs>
        <w:ind w:left="1888" w:hanging="885"/>
      </w:pPr>
      <w:rPr>
        <w:rFonts w:hint="default"/>
        <w:b/>
        <w:i w:val="0"/>
      </w:rPr>
    </w:lvl>
    <w:lvl w:ilvl="2" w:tplc="0415001B">
      <w:start w:val="1"/>
      <w:numFmt w:val="lowerRoman"/>
      <w:lvlText w:val="%3."/>
      <w:lvlJc w:val="right"/>
      <w:pPr>
        <w:tabs>
          <w:tab w:val="num" w:pos="2083"/>
        </w:tabs>
        <w:ind w:left="2083" w:hanging="180"/>
      </w:pPr>
    </w:lvl>
    <w:lvl w:ilvl="3" w:tplc="0415000F" w:tentative="1">
      <w:start w:val="1"/>
      <w:numFmt w:val="decimal"/>
      <w:lvlText w:val="%4."/>
      <w:lvlJc w:val="left"/>
      <w:pPr>
        <w:tabs>
          <w:tab w:val="num" w:pos="2803"/>
        </w:tabs>
        <w:ind w:left="2803" w:hanging="360"/>
      </w:pPr>
    </w:lvl>
    <w:lvl w:ilvl="4" w:tplc="04150019" w:tentative="1">
      <w:start w:val="1"/>
      <w:numFmt w:val="lowerLetter"/>
      <w:lvlText w:val="%5."/>
      <w:lvlJc w:val="left"/>
      <w:pPr>
        <w:tabs>
          <w:tab w:val="num" w:pos="3523"/>
        </w:tabs>
        <w:ind w:left="3523" w:hanging="360"/>
      </w:pPr>
    </w:lvl>
    <w:lvl w:ilvl="5" w:tplc="0415001B" w:tentative="1">
      <w:start w:val="1"/>
      <w:numFmt w:val="lowerRoman"/>
      <w:lvlText w:val="%6."/>
      <w:lvlJc w:val="right"/>
      <w:pPr>
        <w:tabs>
          <w:tab w:val="num" w:pos="4243"/>
        </w:tabs>
        <w:ind w:left="4243" w:hanging="180"/>
      </w:pPr>
    </w:lvl>
    <w:lvl w:ilvl="6" w:tplc="0415000F" w:tentative="1">
      <w:start w:val="1"/>
      <w:numFmt w:val="decimal"/>
      <w:lvlText w:val="%7."/>
      <w:lvlJc w:val="left"/>
      <w:pPr>
        <w:tabs>
          <w:tab w:val="num" w:pos="4963"/>
        </w:tabs>
        <w:ind w:left="4963" w:hanging="360"/>
      </w:pPr>
    </w:lvl>
    <w:lvl w:ilvl="7" w:tplc="04150019" w:tentative="1">
      <w:start w:val="1"/>
      <w:numFmt w:val="lowerLetter"/>
      <w:lvlText w:val="%8."/>
      <w:lvlJc w:val="left"/>
      <w:pPr>
        <w:tabs>
          <w:tab w:val="num" w:pos="5683"/>
        </w:tabs>
        <w:ind w:left="5683" w:hanging="360"/>
      </w:pPr>
    </w:lvl>
    <w:lvl w:ilvl="8" w:tplc="0415001B" w:tentative="1">
      <w:start w:val="1"/>
      <w:numFmt w:val="lowerRoman"/>
      <w:lvlText w:val="%9."/>
      <w:lvlJc w:val="right"/>
      <w:pPr>
        <w:tabs>
          <w:tab w:val="num" w:pos="6403"/>
        </w:tabs>
        <w:ind w:left="6403" w:hanging="180"/>
      </w:pPr>
    </w:lvl>
  </w:abstractNum>
  <w:abstractNum w:abstractNumId="23" w15:restartNumberingAfterBreak="0">
    <w:nsid w:val="3C055238"/>
    <w:multiLevelType w:val="hybridMultilevel"/>
    <w:tmpl w:val="66F40EE4"/>
    <w:lvl w:ilvl="0" w:tplc="34CCDC0C">
      <w:start w:val="1"/>
      <w:numFmt w:val="lowerLetter"/>
      <w:lvlText w:val="%1)"/>
      <w:lvlJc w:val="left"/>
      <w:pPr>
        <w:tabs>
          <w:tab w:val="num" w:pos="1190"/>
        </w:tabs>
        <w:ind w:left="1190" w:hanging="480"/>
      </w:pPr>
      <w:rPr>
        <w:rFonts w:hint="default"/>
      </w:rPr>
    </w:lvl>
    <w:lvl w:ilvl="1" w:tplc="04150019" w:tentative="1">
      <w:start w:val="1"/>
      <w:numFmt w:val="lowerLetter"/>
      <w:lvlText w:val="%2."/>
      <w:lvlJc w:val="left"/>
      <w:pPr>
        <w:tabs>
          <w:tab w:val="num" w:pos="1790"/>
        </w:tabs>
        <w:ind w:left="1790" w:hanging="360"/>
      </w:pPr>
    </w:lvl>
    <w:lvl w:ilvl="2" w:tplc="0415001B" w:tentative="1">
      <w:start w:val="1"/>
      <w:numFmt w:val="lowerRoman"/>
      <w:lvlText w:val="%3."/>
      <w:lvlJc w:val="right"/>
      <w:pPr>
        <w:tabs>
          <w:tab w:val="num" w:pos="2510"/>
        </w:tabs>
        <w:ind w:left="2510" w:hanging="180"/>
      </w:pPr>
    </w:lvl>
    <w:lvl w:ilvl="3" w:tplc="0415000F" w:tentative="1">
      <w:start w:val="1"/>
      <w:numFmt w:val="decimal"/>
      <w:lvlText w:val="%4."/>
      <w:lvlJc w:val="left"/>
      <w:pPr>
        <w:tabs>
          <w:tab w:val="num" w:pos="3230"/>
        </w:tabs>
        <w:ind w:left="3230" w:hanging="360"/>
      </w:pPr>
    </w:lvl>
    <w:lvl w:ilvl="4" w:tplc="04150019" w:tentative="1">
      <w:start w:val="1"/>
      <w:numFmt w:val="lowerLetter"/>
      <w:lvlText w:val="%5."/>
      <w:lvlJc w:val="left"/>
      <w:pPr>
        <w:tabs>
          <w:tab w:val="num" w:pos="3950"/>
        </w:tabs>
        <w:ind w:left="3950" w:hanging="360"/>
      </w:pPr>
    </w:lvl>
    <w:lvl w:ilvl="5" w:tplc="0415001B" w:tentative="1">
      <w:start w:val="1"/>
      <w:numFmt w:val="lowerRoman"/>
      <w:lvlText w:val="%6."/>
      <w:lvlJc w:val="right"/>
      <w:pPr>
        <w:tabs>
          <w:tab w:val="num" w:pos="4670"/>
        </w:tabs>
        <w:ind w:left="4670" w:hanging="180"/>
      </w:pPr>
    </w:lvl>
    <w:lvl w:ilvl="6" w:tplc="0415000F" w:tentative="1">
      <w:start w:val="1"/>
      <w:numFmt w:val="decimal"/>
      <w:lvlText w:val="%7."/>
      <w:lvlJc w:val="left"/>
      <w:pPr>
        <w:tabs>
          <w:tab w:val="num" w:pos="5390"/>
        </w:tabs>
        <w:ind w:left="5390" w:hanging="360"/>
      </w:pPr>
    </w:lvl>
    <w:lvl w:ilvl="7" w:tplc="04150019" w:tentative="1">
      <w:start w:val="1"/>
      <w:numFmt w:val="lowerLetter"/>
      <w:lvlText w:val="%8."/>
      <w:lvlJc w:val="left"/>
      <w:pPr>
        <w:tabs>
          <w:tab w:val="num" w:pos="6110"/>
        </w:tabs>
        <w:ind w:left="6110" w:hanging="360"/>
      </w:pPr>
    </w:lvl>
    <w:lvl w:ilvl="8" w:tplc="0415001B" w:tentative="1">
      <w:start w:val="1"/>
      <w:numFmt w:val="lowerRoman"/>
      <w:lvlText w:val="%9."/>
      <w:lvlJc w:val="right"/>
      <w:pPr>
        <w:tabs>
          <w:tab w:val="num" w:pos="6830"/>
        </w:tabs>
        <w:ind w:left="6830" w:hanging="180"/>
      </w:pPr>
    </w:lvl>
  </w:abstractNum>
  <w:abstractNum w:abstractNumId="24" w15:restartNumberingAfterBreak="0">
    <w:nsid w:val="48AC35D8"/>
    <w:multiLevelType w:val="hybridMultilevel"/>
    <w:tmpl w:val="A852DDC2"/>
    <w:lvl w:ilvl="0" w:tplc="14823B9C">
      <w:start w:val="1"/>
      <w:numFmt w:val="bullet"/>
      <w:lvlText w:val=""/>
      <w:lvlJc w:val="left"/>
      <w:pPr>
        <w:ind w:left="1004" w:hanging="360"/>
      </w:pPr>
      <w:rPr>
        <w:rFonts w:ascii="Symbol" w:hAnsi="Symbol" w:hint="default"/>
      </w:rPr>
    </w:lvl>
    <w:lvl w:ilvl="1" w:tplc="04150011">
      <w:start w:val="1"/>
      <w:numFmt w:val="decimal"/>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5" w15:restartNumberingAfterBreak="0">
    <w:nsid w:val="4D5E5879"/>
    <w:multiLevelType w:val="hybridMultilevel"/>
    <w:tmpl w:val="FFBED300"/>
    <w:lvl w:ilvl="0" w:tplc="52F01952">
      <w:start w:val="5"/>
      <w:numFmt w:val="decimal"/>
      <w:lvlText w:val="%1."/>
      <w:lvlJc w:val="left"/>
      <w:pPr>
        <w:tabs>
          <w:tab w:val="num" w:pos="360"/>
        </w:tabs>
        <w:ind w:left="360" w:hanging="360"/>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6" w15:restartNumberingAfterBreak="0">
    <w:nsid w:val="4E1A7955"/>
    <w:multiLevelType w:val="hybridMultilevel"/>
    <w:tmpl w:val="DE82B9A8"/>
    <w:lvl w:ilvl="0" w:tplc="6D9E9EDC">
      <w:start w:val="2"/>
      <w:numFmt w:val="decimal"/>
      <w:lvlText w:val="%1)"/>
      <w:lvlJc w:val="left"/>
      <w:pPr>
        <w:tabs>
          <w:tab w:val="num" w:pos="643"/>
        </w:tabs>
        <w:ind w:left="643" w:hanging="360"/>
      </w:pPr>
      <w:rPr>
        <w:rFonts w:hint="default"/>
      </w:rPr>
    </w:lvl>
    <w:lvl w:ilvl="1" w:tplc="07C8C15C">
      <w:start w:val="21"/>
      <w:numFmt w:val="decimal"/>
      <w:lvlText w:val="%2."/>
      <w:lvlJc w:val="left"/>
      <w:pPr>
        <w:tabs>
          <w:tab w:val="num" w:pos="1363"/>
        </w:tabs>
        <w:ind w:left="1363" w:hanging="360"/>
      </w:pPr>
      <w:rPr>
        <w:rFonts w:hint="default"/>
      </w:rPr>
    </w:lvl>
    <w:lvl w:ilvl="2" w:tplc="0415001B" w:tentative="1">
      <w:start w:val="1"/>
      <w:numFmt w:val="lowerRoman"/>
      <w:lvlText w:val="%3."/>
      <w:lvlJc w:val="right"/>
      <w:pPr>
        <w:tabs>
          <w:tab w:val="num" w:pos="2083"/>
        </w:tabs>
        <w:ind w:left="2083" w:hanging="180"/>
      </w:pPr>
    </w:lvl>
    <w:lvl w:ilvl="3" w:tplc="0415000F" w:tentative="1">
      <w:start w:val="1"/>
      <w:numFmt w:val="decimal"/>
      <w:lvlText w:val="%4."/>
      <w:lvlJc w:val="left"/>
      <w:pPr>
        <w:tabs>
          <w:tab w:val="num" w:pos="2803"/>
        </w:tabs>
        <w:ind w:left="2803" w:hanging="360"/>
      </w:pPr>
    </w:lvl>
    <w:lvl w:ilvl="4" w:tplc="04150019" w:tentative="1">
      <w:start w:val="1"/>
      <w:numFmt w:val="lowerLetter"/>
      <w:lvlText w:val="%5."/>
      <w:lvlJc w:val="left"/>
      <w:pPr>
        <w:tabs>
          <w:tab w:val="num" w:pos="3523"/>
        </w:tabs>
        <w:ind w:left="3523" w:hanging="360"/>
      </w:pPr>
    </w:lvl>
    <w:lvl w:ilvl="5" w:tplc="0415001B" w:tentative="1">
      <w:start w:val="1"/>
      <w:numFmt w:val="lowerRoman"/>
      <w:lvlText w:val="%6."/>
      <w:lvlJc w:val="right"/>
      <w:pPr>
        <w:tabs>
          <w:tab w:val="num" w:pos="4243"/>
        </w:tabs>
        <w:ind w:left="4243" w:hanging="180"/>
      </w:pPr>
    </w:lvl>
    <w:lvl w:ilvl="6" w:tplc="0415000F" w:tentative="1">
      <w:start w:val="1"/>
      <w:numFmt w:val="decimal"/>
      <w:lvlText w:val="%7."/>
      <w:lvlJc w:val="left"/>
      <w:pPr>
        <w:tabs>
          <w:tab w:val="num" w:pos="4963"/>
        </w:tabs>
        <w:ind w:left="4963" w:hanging="360"/>
      </w:pPr>
    </w:lvl>
    <w:lvl w:ilvl="7" w:tplc="04150019" w:tentative="1">
      <w:start w:val="1"/>
      <w:numFmt w:val="lowerLetter"/>
      <w:lvlText w:val="%8."/>
      <w:lvlJc w:val="left"/>
      <w:pPr>
        <w:tabs>
          <w:tab w:val="num" w:pos="5683"/>
        </w:tabs>
        <w:ind w:left="5683" w:hanging="360"/>
      </w:pPr>
    </w:lvl>
    <w:lvl w:ilvl="8" w:tplc="0415001B" w:tentative="1">
      <w:start w:val="1"/>
      <w:numFmt w:val="lowerRoman"/>
      <w:lvlText w:val="%9."/>
      <w:lvlJc w:val="right"/>
      <w:pPr>
        <w:tabs>
          <w:tab w:val="num" w:pos="6403"/>
        </w:tabs>
        <w:ind w:left="6403" w:hanging="180"/>
      </w:pPr>
    </w:lvl>
  </w:abstractNum>
  <w:abstractNum w:abstractNumId="27" w15:restartNumberingAfterBreak="0">
    <w:nsid w:val="5BA049CA"/>
    <w:multiLevelType w:val="singleLevel"/>
    <w:tmpl w:val="0638CBCC"/>
    <w:lvl w:ilvl="0">
      <w:start w:val="6"/>
      <w:numFmt w:val="bullet"/>
      <w:lvlText w:val=""/>
      <w:lvlJc w:val="left"/>
      <w:pPr>
        <w:tabs>
          <w:tab w:val="num" w:pos="926"/>
        </w:tabs>
        <w:ind w:left="926" w:hanging="360"/>
      </w:pPr>
      <w:rPr>
        <w:rFonts w:ascii="Symbol" w:hAnsi="Symbol" w:hint="default"/>
        <w:b w:val="0"/>
        <w:i w:val="0"/>
        <w:u w:val="none"/>
      </w:rPr>
    </w:lvl>
  </w:abstractNum>
  <w:abstractNum w:abstractNumId="28" w15:restartNumberingAfterBreak="0">
    <w:nsid w:val="5E192081"/>
    <w:multiLevelType w:val="singleLevel"/>
    <w:tmpl w:val="368ABDF8"/>
    <w:lvl w:ilvl="0">
      <w:start w:val="1"/>
      <w:numFmt w:val="lowerLetter"/>
      <w:lvlText w:val="%1)"/>
      <w:lvlJc w:val="left"/>
      <w:pPr>
        <w:tabs>
          <w:tab w:val="num" w:pos="2061"/>
        </w:tabs>
        <w:ind w:left="2061" w:hanging="360"/>
      </w:pPr>
      <w:rPr>
        <w:rFonts w:hint="default"/>
      </w:rPr>
    </w:lvl>
  </w:abstractNum>
  <w:abstractNum w:abstractNumId="29" w15:restartNumberingAfterBreak="0">
    <w:nsid w:val="5F8F37B7"/>
    <w:multiLevelType w:val="hybridMultilevel"/>
    <w:tmpl w:val="D2303858"/>
    <w:lvl w:ilvl="0" w:tplc="04150011">
      <w:start w:val="1"/>
      <w:numFmt w:val="decimal"/>
      <w:lvlText w:val="%1)"/>
      <w:lvlJc w:val="left"/>
      <w:pPr>
        <w:ind w:left="720" w:hanging="360"/>
      </w:pPr>
    </w:lvl>
    <w:lvl w:ilvl="1" w:tplc="3CBA3622">
      <w:start w:val="1"/>
      <w:numFmt w:val="decimal"/>
      <w:lvlText w:val="%2)"/>
      <w:lvlJc w:val="left"/>
      <w:pPr>
        <w:ind w:left="1440" w:hanging="360"/>
      </w:pPr>
      <w:rPr>
        <w:rFonts w:hint="default"/>
      </w:rPr>
    </w:lvl>
    <w:lvl w:ilvl="2" w:tplc="F7F88588">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5983E62"/>
    <w:multiLevelType w:val="hybridMultilevel"/>
    <w:tmpl w:val="D860629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6215A29"/>
    <w:multiLevelType w:val="hybridMultilevel"/>
    <w:tmpl w:val="5A7E1D3A"/>
    <w:lvl w:ilvl="0" w:tplc="04150011">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2" w15:restartNumberingAfterBreak="0">
    <w:nsid w:val="66384EE5"/>
    <w:multiLevelType w:val="hybridMultilevel"/>
    <w:tmpl w:val="DCFA0C96"/>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 w15:restartNumberingAfterBreak="0">
    <w:nsid w:val="67C12902"/>
    <w:multiLevelType w:val="hybridMultilevel"/>
    <w:tmpl w:val="663A1B36"/>
    <w:lvl w:ilvl="0" w:tplc="874299EC">
      <w:start w:val="6"/>
      <w:numFmt w:val="decimal"/>
      <w:lvlText w:val="%1)"/>
      <w:lvlJc w:val="left"/>
      <w:pPr>
        <w:tabs>
          <w:tab w:val="num" w:pos="643"/>
        </w:tabs>
        <w:ind w:left="643" w:hanging="360"/>
      </w:pPr>
      <w:rPr>
        <w:rFonts w:hint="default"/>
      </w:rPr>
    </w:lvl>
    <w:lvl w:ilvl="1" w:tplc="04150019" w:tentative="1">
      <w:start w:val="1"/>
      <w:numFmt w:val="lowerLetter"/>
      <w:lvlText w:val="%2."/>
      <w:lvlJc w:val="left"/>
      <w:pPr>
        <w:tabs>
          <w:tab w:val="num" w:pos="1363"/>
        </w:tabs>
        <w:ind w:left="1363" w:hanging="360"/>
      </w:pPr>
    </w:lvl>
    <w:lvl w:ilvl="2" w:tplc="0415001B" w:tentative="1">
      <w:start w:val="1"/>
      <w:numFmt w:val="lowerRoman"/>
      <w:lvlText w:val="%3."/>
      <w:lvlJc w:val="right"/>
      <w:pPr>
        <w:tabs>
          <w:tab w:val="num" w:pos="2083"/>
        </w:tabs>
        <w:ind w:left="2083" w:hanging="180"/>
      </w:pPr>
    </w:lvl>
    <w:lvl w:ilvl="3" w:tplc="0415000F" w:tentative="1">
      <w:start w:val="1"/>
      <w:numFmt w:val="decimal"/>
      <w:lvlText w:val="%4."/>
      <w:lvlJc w:val="left"/>
      <w:pPr>
        <w:tabs>
          <w:tab w:val="num" w:pos="2803"/>
        </w:tabs>
        <w:ind w:left="2803" w:hanging="360"/>
      </w:pPr>
    </w:lvl>
    <w:lvl w:ilvl="4" w:tplc="04150019" w:tentative="1">
      <w:start w:val="1"/>
      <w:numFmt w:val="lowerLetter"/>
      <w:lvlText w:val="%5."/>
      <w:lvlJc w:val="left"/>
      <w:pPr>
        <w:tabs>
          <w:tab w:val="num" w:pos="3523"/>
        </w:tabs>
        <w:ind w:left="3523" w:hanging="360"/>
      </w:pPr>
    </w:lvl>
    <w:lvl w:ilvl="5" w:tplc="0415001B" w:tentative="1">
      <w:start w:val="1"/>
      <w:numFmt w:val="lowerRoman"/>
      <w:lvlText w:val="%6."/>
      <w:lvlJc w:val="right"/>
      <w:pPr>
        <w:tabs>
          <w:tab w:val="num" w:pos="4243"/>
        </w:tabs>
        <w:ind w:left="4243" w:hanging="180"/>
      </w:pPr>
    </w:lvl>
    <w:lvl w:ilvl="6" w:tplc="0415000F" w:tentative="1">
      <w:start w:val="1"/>
      <w:numFmt w:val="decimal"/>
      <w:lvlText w:val="%7."/>
      <w:lvlJc w:val="left"/>
      <w:pPr>
        <w:tabs>
          <w:tab w:val="num" w:pos="4963"/>
        </w:tabs>
        <w:ind w:left="4963" w:hanging="360"/>
      </w:pPr>
    </w:lvl>
    <w:lvl w:ilvl="7" w:tplc="04150019" w:tentative="1">
      <w:start w:val="1"/>
      <w:numFmt w:val="lowerLetter"/>
      <w:lvlText w:val="%8."/>
      <w:lvlJc w:val="left"/>
      <w:pPr>
        <w:tabs>
          <w:tab w:val="num" w:pos="5683"/>
        </w:tabs>
        <w:ind w:left="5683" w:hanging="360"/>
      </w:pPr>
    </w:lvl>
    <w:lvl w:ilvl="8" w:tplc="0415001B" w:tentative="1">
      <w:start w:val="1"/>
      <w:numFmt w:val="lowerRoman"/>
      <w:lvlText w:val="%9."/>
      <w:lvlJc w:val="right"/>
      <w:pPr>
        <w:tabs>
          <w:tab w:val="num" w:pos="6403"/>
        </w:tabs>
        <w:ind w:left="6403" w:hanging="180"/>
      </w:pPr>
    </w:lvl>
  </w:abstractNum>
  <w:abstractNum w:abstractNumId="34" w15:restartNumberingAfterBreak="0">
    <w:nsid w:val="68183181"/>
    <w:multiLevelType w:val="hybridMultilevel"/>
    <w:tmpl w:val="7CCE8B0C"/>
    <w:lvl w:ilvl="0" w:tplc="C4A81466">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9791819"/>
    <w:multiLevelType w:val="hybridMultilevel"/>
    <w:tmpl w:val="41A00E1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6" w15:restartNumberingAfterBreak="0">
    <w:nsid w:val="6BD172C3"/>
    <w:multiLevelType w:val="hybridMultilevel"/>
    <w:tmpl w:val="C92883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FC47004"/>
    <w:multiLevelType w:val="hybridMultilevel"/>
    <w:tmpl w:val="47B4155E"/>
    <w:lvl w:ilvl="0" w:tplc="DB3AD7B2">
      <w:start w:val="2"/>
      <w:numFmt w:val="decimal"/>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8" w15:restartNumberingAfterBreak="0">
    <w:nsid w:val="70A00CF2"/>
    <w:multiLevelType w:val="hybridMultilevel"/>
    <w:tmpl w:val="BD5295DC"/>
    <w:lvl w:ilvl="0" w:tplc="E5966F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788E2684"/>
    <w:multiLevelType w:val="hybridMultilevel"/>
    <w:tmpl w:val="3E2EC53E"/>
    <w:lvl w:ilvl="0" w:tplc="D13A233E">
      <w:start w:val="1"/>
      <w:numFmt w:val="decimal"/>
      <w:lvlText w:val="%1."/>
      <w:lvlJc w:val="left"/>
      <w:pPr>
        <w:tabs>
          <w:tab w:val="num" w:pos="720"/>
        </w:tabs>
        <w:ind w:left="720" w:hanging="360"/>
      </w:pPr>
      <w:rPr>
        <w:rFonts w:ascii="Times New Roman" w:eastAsia="Times New Roman" w:hAnsi="Times New Roman" w:cs="Times New Roman"/>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8494B4BE">
      <w:start w:val="1"/>
      <w:numFmt w:val="decimal"/>
      <w:lvlText w:val="%4."/>
      <w:lvlJc w:val="left"/>
      <w:pPr>
        <w:ind w:left="2880" w:hanging="360"/>
      </w:pPr>
      <w:rPr>
        <w:b w:val="0"/>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9E06134"/>
    <w:multiLevelType w:val="hybridMultilevel"/>
    <w:tmpl w:val="812E40F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E264B08"/>
    <w:multiLevelType w:val="hybridMultilevel"/>
    <w:tmpl w:val="6B620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7"/>
  </w:num>
  <w:num w:numId="2">
    <w:abstractNumId w:val="13"/>
  </w:num>
  <w:num w:numId="3">
    <w:abstractNumId w:val="16"/>
  </w:num>
  <w:num w:numId="4">
    <w:abstractNumId w:val="26"/>
  </w:num>
  <w:num w:numId="5">
    <w:abstractNumId w:val="32"/>
  </w:num>
  <w:num w:numId="6">
    <w:abstractNumId w:val="11"/>
  </w:num>
  <w:num w:numId="7">
    <w:abstractNumId w:val="20"/>
  </w:num>
  <w:num w:numId="8">
    <w:abstractNumId w:val="22"/>
  </w:num>
  <w:num w:numId="9">
    <w:abstractNumId w:val="23"/>
  </w:num>
  <w:num w:numId="10">
    <w:abstractNumId w:val="8"/>
  </w:num>
  <w:num w:numId="11">
    <w:abstractNumId w:val="33"/>
  </w:num>
  <w:num w:numId="12">
    <w:abstractNumId w:val="19"/>
  </w:num>
  <w:num w:numId="13">
    <w:abstractNumId w:val="2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2"/>
  </w:num>
  <w:num w:numId="17">
    <w:abstractNumId w:val="4"/>
  </w:num>
  <w:num w:numId="18">
    <w:abstractNumId w:val="1"/>
  </w:num>
  <w:num w:numId="19">
    <w:abstractNumId w:val="36"/>
  </w:num>
  <w:num w:numId="20">
    <w:abstractNumId w:val="31"/>
  </w:num>
  <w:num w:numId="21">
    <w:abstractNumId w:val="18"/>
  </w:num>
  <w:num w:numId="22">
    <w:abstractNumId w:val="29"/>
  </w:num>
  <w:num w:numId="23">
    <w:abstractNumId w:val="5"/>
  </w:num>
  <w:num w:numId="24">
    <w:abstractNumId w:val="9"/>
  </w:num>
  <w:num w:numId="25">
    <w:abstractNumId w:val="21"/>
  </w:num>
  <w:num w:numId="26">
    <w:abstractNumId w:val="28"/>
  </w:num>
  <w:num w:numId="27">
    <w:abstractNumId w:val="14"/>
  </w:num>
  <w:num w:numId="28">
    <w:abstractNumId w:val="7"/>
  </w:num>
  <w:num w:numId="29">
    <w:abstractNumId w:val="30"/>
  </w:num>
  <w:num w:numId="30">
    <w:abstractNumId w:val="40"/>
  </w:num>
  <w:num w:numId="31">
    <w:abstractNumId w:val="17"/>
  </w:num>
  <w:num w:numId="32">
    <w:abstractNumId w:val="24"/>
  </w:num>
  <w:num w:numId="33">
    <w:abstractNumId w:val="39"/>
  </w:num>
  <w:num w:numId="34">
    <w:abstractNumId w:val="41"/>
  </w:num>
  <w:num w:numId="35">
    <w:abstractNumId w:val="34"/>
  </w:num>
  <w:num w:numId="36">
    <w:abstractNumId w:val="35"/>
  </w:num>
  <w:num w:numId="37">
    <w:abstractNumId w:val="37"/>
  </w:num>
  <w:num w:numId="38">
    <w:abstractNumId w:val="15"/>
  </w:num>
  <w:num w:numId="39">
    <w:abstractNumId w:val="10"/>
  </w:num>
  <w:num w:numId="40">
    <w:abstractNumId w:val="12"/>
  </w:num>
  <w:num w:numId="41">
    <w:abstractNumId w:val="6"/>
  </w:num>
  <w:num w:numId="42">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3F2"/>
    <w:rsid w:val="00014D33"/>
    <w:rsid w:val="00016CFC"/>
    <w:rsid w:val="0003679F"/>
    <w:rsid w:val="00040910"/>
    <w:rsid w:val="00053B35"/>
    <w:rsid w:val="00073AF0"/>
    <w:rsid w:val="00082A04"/>
    <w:rsid w:val="0009172B"/>
    <w:rsid w:val="00091804"/>
    <w:rsid w:val="0009511E"/>
    <w:rsid w:val="000A23F2"/>
    <w:rsid w:val="000A32ED"/>
    <w:rsid w:val="000A3FC4"/>
    <w:rsid w:val="000A44DE"/>
    <w:rsid w:val="000D6F80"/>
    <w:rsid w:val="000F0E53"/>
    <w:rsid w:val="000F5749"/>
    <w:rsid w:val="001035C5"/>
    <w:rsid w:val="0012372D"/>
    <w:rsid w:val="00124E86"/>
    <w:rsid w:val="00125DC4"/>
    <w:rsid w:val="00126171"/>
    <w:rsid w:val="00133E29"/>
    <w:rsid w:val="00134888"/>
    <w:rsid w:val="00136555"/>
    <w:rsid w:val="001522C0"/>
    <w:rsid w:val="00154068"/>
    <w:rsid w:val="001762FC"/>
    <w:rsid w:val="001767A8"/>
    <w:rsid w:val="00184454"/>
    <w:rsid w:val="001D17D9"/>
    <w:rsid w:val="001D67D7"/>
    <w:rsid w:val="001E61D7"/>
    <w:rsid w:val="001F10D4"/>
    <w:rsid w:val="00204167"/>
    <w:rsid w:val="00212C1B"/>
    <w:rsid w:val="00214337"/>
    <w:rsid w:val="00234F4D"/>
    <w:rsid w:val="00254269"/>
    <w:rsid w:val="00261FB5"/>
    <w:rsid w:val="00267F16"/>
    <w:rsid w:val="0028107D"/>
    <w:rsid w:val="002901AD"/>
    <w:rsid w:val="00290ED7"/>
    <w:rsid w:val="00295A3A"/>
    <w:rsid w:val="002A5215"/>
    <w:rsid w:val="002B4AA3"/>
    <w:rsid w:val="002C173F"/>
    <w:rsid w:val="002C24C7"/>
    <w:rsid w:val="002C63B1"/>
    <w:rsid w:val="002F43A7"/>
    <w:rsid w:val="002F48DE"/>
    <w:rsid w:val="003029BD"/>
    <w:rsid w:val="00327A2D"/>
    <w:rsid w:val="00353A89"/>
    <w:rsid w:val="003620C0"/>
    <w:rsid w:val="00392A3A"/>
    <w:rsid w:val="0039471F"/>
    <w:rsid w:val="00395D4A"/>
    <w:rsid w:val="003A4454"/>
    <w:rsid w:val="003D1B70"/>
    <w:rsid w:val="003E2BA6"/>
    <w:rsid w:val="003E2EC3"/>
    <w:rsid w:val="003E51B8"/>
    <w:rsid w:val="00417105"/>
    <w:rsid w:val="004202A8"/>
    <w:rsid w:val="00421338"/>
    <w:rsid w:val="0043106F"/>
    <w:rsid w:val="00434137"/>
    <w:rsid w:val="00465002"/>
    <w:rsid w:val="004743D4"/>
    <w:rsid w:val="0047666F"/>
    <w:rsid w:val="004935D4"/>
    <w:rsid w:val="00493EA9"/>
    <w:rsid w:val="004B6734"/>
    <w:rsid w:val="004C0AB9"/>
    <w:rsid w:val="004C3108"/>
    <w:rsid w:val="004D264A"/>
    <w:rsid w:val="004D6BA7"/>
    <w:rsid w:val="00532246"/>
    <w:rsid w:val="005335BB"/>
    <w:rsid w:val="005343AB"/>
    <w:rsid w:val="00537A76"/>
    <w:rsid w:val="005567E5"/>
    <w:rsid w:val="00567741"/>
    <w:rsid w:val="00571CDA"/>
    <w:rsid w:val="00596833"/>
    <w:rsid w:val="0059710A"/>
    <w:rsid w:val="005B5E65"/>
    <w:rsid w:val="005B7557"/>
    <w:rsid w:val="005C3E61"/>
    <w:rsid w:val="005E3A15"/>
    <w:rsid w:val="005F0799"/>
    <w:rsid w:val="005F6209"/>
    <w:rsid w:val="005F6EF8"/>
    <w:rsid w:val="00615138"/>
    <w:rsid w:val="00630619"/>
    <w:rsid w:val="00633283"/>
    <w:rsid w:val="00641167"/>
    <w:rsid w:val="0064680D"/>
    <w:rsid w:val="006553F9"/>
    <w:rsid w:val="0065559C"/>
    <w:rsid w:val="00657D8D"/>
    <w:rsid w:val="00670FC3"/>
    <w:rsid w:val="00676D62"/>
    <w:rsid w:val="00680837"/>
    <w:rsid w:val="006B35D9"/>
    <w:rsid w:val="006B3DD6"/>
    <w:rsid w:val="006E0395"/>
    <w:rsid w:val="006F36A7"/>
    <w:rsid w:val="006F654C"/>
    <w:rsid w:val="006F7690"/>
    <w:rsid w:val="00705053"/>
    <w:rsid w:val="00710FA3"/>
    <w:rsid w:val="00732FF4"/>
    <w:rsid w:val="00767A1D"/>
    <w:rsid w:val="00773559"/>
    <w:rsid w:val="00775D46"/>
    <w:rsid w:val="0078168C"/>
    <w:rsid w:val="00782575"/>
    <w:rsid w:val="00785C7B"/>
    <w:rsid w:val="00787C5E"/>
    <w:rsid w:val="007B4E20"/>
    <w:rsid w:val="007C3F1D"/>
    <w:rsid w:val="007C56FE"/>
    <w:rsid w:val="007D48D9"/>
    <w:rsid w:val="007E5233"/>
    <w:rsid w:val="007E6219"/>
    <w:rsid w:val="007E66E1"/>
    <w:rsid w:val="007E71F2"/>
    <w:rsid w:val="00801AD3"/>
    <w:rsid w:val="00803E93"/>
    <w:rsid w:val="0082262F"/>
    <w:rsid w:val="008273C0"/>
    <w:rsid w:val="0082796F"/>
    <w:rsid w:val="00833246"/>
    <w:rsid w:val="008367A6"/>
    <w:rsid w:val="00851464"/>
    <w:rsid w:val="00853D1E"/>
    <w:rsid w:val="00857C99"/>
    <w:rsid w:val="00867737"/>
    <w:rsid w:val="00870A04"/>
    <w:rsid w:val="008716F8"/>
    <w:rsid w:val="00884373"/>
    <w:rsid w:val="008902A5"/>
    <w:rsid w:val="008958D9"/>
    <w:rsid w:val="008A6121"/>
    <w:rsid w:val="008A63D8"/>
    <w:rsid w:val="008A7201"/>
    <w:rsid w:val="008C63DF"/>
    <w:rsid w:val="008D3119"/>
    <w:rsid w:val="008D3B6A"/>
    <w:rsid w:val="008F480A"/>
    <w:rsid w:val="008F6A1D"/>
    <w:rsid w:val="009042E3"/>
    <w:rsid w:val="00923F19"/>
    <w:rsid w:val="00925699"/>
    <w:rsid w:val="0094167A"/>
    <w:rsid w:val="00954A1D"/>
    <w:rsid w:val="009859D4"/>
    <w:rsid w:val="009B12E3"/>
    <w:rsid w:val="009C584F"/>
    <w:rsid w:val="009D1742"/>
    <w:rsid w:val="009F216D"/>
    <w:rsid w:val="00A07A7F"/>
    <w:rsid w:val="00A152BE"/>
    <w:rsid w:val="00A27F70"/>
    <w:rsid w:val="00A345B1"/>
    <w:rsid w:val="00A36A02"/>
    <w:rsid w:val="00A44CA7"/>
    <w:rsid w:val="00A478F3"/>
    <w:rsid w:val="00A51E03"/>
    <w:rsid w:val="00A606A6"/>
    <w:rsid w:val="00A64DC5"/>
    <w:rsid w:val="00A65699"/>
    <w:rsid w:val="00A72AA0"/>
    <w:rsid w:val="00A75984"/>
    <w:rsid w:val="00A9014D"/>
    <w:rsid w:val="00AA0DC4"/>
    <w:rsid w:val="00AA5734"/>
    <w:rsid w:val="00AC23B7"/>
    <w:rsid w:val="00AC6615"/>
    <w:rsid w:val="00AD61ED"/>
    <w:rsid w:val="00AD666B"/>
    <w:rsid w:val="00AD6955"/>
    <w:rsid w:val="00AF430C"/>
    <w:rsid w:val="00B11ACB"/>
    <w:rsid w:val="00B40551"/>
    <w:rsid w:val="00B423F0"/>
    <w:rsid w:val="00B50386"/>
    <w:rsid w:val="00B53262"/>
    <w:rsid w:val="00B572CB"/>
    <w:rsid w:val="00B679F1"/>
    <w:rsid w:val="00B77373"/>
    <w:rsid w:val="00B837B3"/>
    <w:rsid w:val="00B97344"/>
    <w:rsid w:val="00B97978"/>
    <w:rsid w:val="00BB3484"/>
    <w:rsid w:val="00BB3D9B"/>
    <w:rsid w:val="00BC20B6"/>
    <w:rsid w:val="00BC4800"/>
    <w:rsid w:val="00BD1E9C"/>
    <w:rsid w:val="00BF44B1"/>
    <w:rsid w:val="00C02376"/>
    <w:rsid w:val="00C55C51"/>
    <w:rsid w:val="00C575F6"/>
    <w:rsid w:val="00C870AD"/>
    <w:rsid w:val="00CA386C"/>
    <w:rsid w:val="00CA3EC8"/>
    <w:rsid w:val="00CA67D0"/>
    <w:rsid w:val="00CB5577"/>
    <w:rsid w:val="00CC36C5"/>
    <w:rsid w:val="00CD18AA"/>
    <w:rsid w:val="00CF209B"/>
    <w:rsid w:val="00D011C6"/>
    <w:rsid w:val="00D1297B"/>
    <w:rsid w:val="00D2575E"/>
    <w:rsid w:val="00D369A9"/>
    <w:rsid w:val="00D61F23"/>
    <w:rsid w:val="00D73A45"/>
    <w:rsid w:val="00D73D9D"/>
    <w:rsid w:val="00DA339A"/>
    <w:rsid w:val="00DA5587"/>
    <w:rsid w:val="00DB6099"/>
    <w:rsid w:val="00DC61E8"/>
    <w:rsid w:val="00DD2C01"/>
    <w:rsid w:val="00DE0544"/>
    <w:rsid w:val="00DF464B"/>
    <w:rsid w:val="00E104EA"/>
    <w:rsid w:val="00E235FB"/>
    <w:rsid w:val="00E23C2B"/>
    <w:rsid w:val="00E4700F"/>
    <w:rsid w:val="00E51C48"/>
    <w:rsid w:val="00E52257"/>
    <w:rsid w:val="00E5541D"/>
    <w:rsid w:val="00E56CC0"/>
    <w:rsid w:val="00E63FAC"/>
    <w:rsid w:val="00E65336"/>
    <w:rsid w:val="00E7466D"/>
    <w:rsid w:val="00E75C94"/>
    <w:rsid w:val="00E80A71"/>
    <w:rsid w:val="00E8181D"/>
    <w:rsid w:val="00E81872"/>
    <w:rsid w:val="00E9098A"/>
    <w:rsid w:val="00EA5D00"/>
    <w:rsid w:val="00EC145C"/>
    <w:rsid w:val="00EC4956"/>
    <w:rsid w:val="00ED6BBB"/>
    <w:rsid w:val="00EE6231"/>
    <w:rsid w:val="00EE7774"/>
    <w:rsid w:val="00F04C36"/>
    <w:rsid w:val="00F42DD5"/>
    <w:rsid w:val="00F661F5"/>
    <w:rsid w:val="00F66961"/>
    <w:rsid w:val="00F70BD7"/>
    <w:rsid w:val="00F93A53"/>
    <w:rsid w:val="00F952CC"/>
    <w:rsid w:val="00FC3E0E"/>
    <w:rsid w:val="00FC668F"/>
    <w:rsid w:val="00FD0934"/>
    <w:rsid w:val="00FD73B9"/>
    <w:rsid w:val="00FE3FEA"/>
    <w:rsid w:val="00FE6058"/>
    <w:rsid w:val="00FF790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F7BDD56-3EEF-4DEC-A3D0-5F89148A2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A23F2"/>
  </w:style>
  <w:style w:type="paragraph" w:styleId="Nagwek1">
    <w:name w:val="heading 1"/>
    <w:basedOn w:val="Normalny"/>
    <w:next w:val="Normalny"/>
    <w:link w:val="Nagwek1Znak"/>
    <w:qFormat/>
    <w:rsid w:val="00B97978"/>
    <w:pPr>
      <w:keepNext/>
      <w:numPr>
        <w:numId w:val="14"/>
      </w:numPr>
      <w:tabs>
        <w:tab w:val="left" w:pos="0"/>
      </w:tabs>
      <w:suppressAutoHyphens/>
      <w:overflowPunct w:val="0"/>
      <w:autoSpaceDE w:val="0"/>
      <w:spacing w:before="240" w:after="60"/>
      <w:outlineLvl w:val="0"/>
    </w:pPr>
    <w:rPr>
      <w:rFonts w:ascii="Arial" w:hAnsi="Arial" w:cs="Arial"/>
      <w:b/>
      <w:kern w:val="2"/>
      <w:sz w:val="28"/>
      <w:lang w:eastAsia="ar-SA"/>
    </w:rPr>
  </w:style>
  <w:style w:type="paragraph" w:styleId="Nagwek2">
    <w:name w:val="heading 2"/>
    <w:basedOn w:val="Normalny"/>
    <w:next w:val="Normalny"/>
    <w:link w:val="Nagwek2Znak"/>
    <w:semiHidden/>
    <w:unhideWhenUsed/>
    <w:qFormat/>
    <w:rsid w:val="00B97978"/>
    <w:pPr>
      <w:keepNext/>
      <w:numPr>
        <w:ilvl w:val="1"/>
        <w:numId w:val="14"/>
      </w:numPr>
      <w:tabs>
        <w:tab w:val="left" w:pos="0"/>
      </w:tabs>
      <w:suppressAutoHyphens/>
      <w:overflowPunct w:val="0"/>
      <w:autoSpaceDE w:val="0"/>
      <w:spacing w:before="240" w:after="60"/>
      <w:outlineLvl w:val="1"/>
    </w:pPr>
    <w:rPr>
      <w:rFonts w:ascii="Arial" w:hAnsi="Arial" w:cs="Arial"/>
      <w:b/>
      <w:i/>
      <w:sz w:val="24"/>
      <w:lang w:eastAsia="ar-SA"/>
    </w:rPr>
  </w:style>
  <w:style w:type="paragraph" w:styleId="Nagwek3">
    <w:name w:val="heading 3"/>
    <w:basedOn w:val="Normalny"/>
    <w:next w:val="Normalny"/>
    <w:link w:val="Nagwek3Znak"/>
    <w:semiHidden/>
    <w:unhideWhenUsed/>
    <w:qFormat/>
    <w:rsid w:val="00B97978"/>
    <w:pPr>
      <w:keepNext/>
      <w:numPr>
        <w:ilvl w:val="2"/>
        <w:numId w:val="14"/>
      </w:numPr>
      <w:tabs>
        <w:tab w:val="left" w:pos="0"/>
      </w:tabs>
      <w:suppressAutoHyphens/>
      <w:overflowPunct w:val="0"/>
      <w:autoSpaceDE w:val="0"/>
      <w:spacing w:before="240" w:after="60"/>
      <w:outlineLvl w:val="2"/>
    </w:pPr>
    <w:rPr>
      <w:b/>
      <w:sz w:val="24"/>
      <w:lang w:eastAsia="ar-SA"/>
    </w:rPr>
  </w:style>
  <w:style w:type="paragraph" w:styleId="Nagwek4">
    <w:name w:val="heading 4"/>
    <w:basedOn w:val="Normalny"/>
    <w:next w:val="Normalny"/>
    <w:link w:val="Nagwek4Znak"/>
    <w:semiHidden/>
    <w:unhideWhenUsed/>
    <w:qFormat/>
    <w:rsid w:val="00B97978"/>
    <w:pPr>
      <w:keepNext/>
      <w:numPr>
        <w:ilvl w:val="3"/>
        <w:numId w:val="14"/>
      </w:numPr>
      <w:tabs>
        <w:tab w:val="left" w:pos="0"/>
      </w:tabs>
      <w:suppressAutoHyphens/>
      <w:overflowPunct w:val="0"/>
      <w:autoSpaceDE w:val="0"/>
      <w:spacing w:before="240" w:after="60"/>
      <w:outlineLvl w:val="3"/>
    </w:pPr>
    <w:rPr>
      <w:b/>
      <w:i/>
      <w:sz w:val="24"/>
      <w:lang w:eastAsia="ar-SA"/>
    </w:rPr>
  </w:style>
  <w:style w:type="paragraph" w:styleId="Nagwek7">
    <w:name w:val="heading 7"/>
    <w:basedOn w:val="Normalny"/>
    <w:next w:val="Normalny"/>
    <w:link w:val="Nagwek7Znak"/>
    <w:semiHidden/>
    <w:unhideWhenUsed/>
    <w:qFormat/>
    <w:rsid w:val="00B97978"/>
    <w:pPr>
      <w:keepNext/>
      <w:numPr>
        <w:ilvl w:val="6"/>
        <w:numId w:val="14"/>
      </w:numPr>
      <w:tabs>
        <w:tab w:val="left" w:pos="0"/>
      </w:tabs>
      <w:suppressAutoHyphens/>
      <w:overflowPunct w:val="0"/>
      <w:autoSpaceDE w:val="0"/>
      <w:jc w:val="both"/>
      <w:outlineLvl w:val="6"/>
    </w:pPr>
    <w:rPr>
      <w:sz w:val="28"/>
      <w:lang w:eastAsia="ar-SA"/>
    </w:rPr>
  </w:style>
  <w:style w:type="paragraph" w:styleId="Nagwek8">
    <w:name w:val="heading 8"/>
    <w:basedOn w:val="Normalny"/>
    <w:next w:val="Normalny"/>
    <w:link w:val="Nagwek8Znak"/>
    <w:semiHidden/>
    <w:unhideWhenUsed/>
    <w:qFormat/>
    <w:rsid w:val="00B97978"/>
    <w:pPr>
      <w:keepNext/>
      <w:numPr>
        <w:ilvl w:val="7"/>
        <w:numId w:val="14"/>
      </w:numPr>
      <w:tabs>
        <w:tab w:val="left" w:pos="0"/>
      </w:tabs>
      <w:suppressAutoHyphens/>
      <w:overflowPunct w:val="0"/>
      <w:autoSpaceDE w:val="0"/>
      <w:jc w:val="both"/>
      <w:outlineLvl w:val="7"/>
    </w:pPr>
    <w:rPr>
      <w:b/>
      <w:sz w:val="24"/>
      <w:u w:val="single"/>
      <w:lang w:eastAsia="ar-SA"/>
    </w:rPr>
  </w:style>
  <w:style w:type="paragraph" w:styleId="Nagwek9">
    <w:name w:val="heading 9"/>
    <w:basedOn w:val="Normalny"/>
    <w:next w:val="Normalny"/>
    <w:link w:val="Nagwek9Znak"/>
    <w:semiHidden/>
    <w:unhideWhenUsed/>
    <w:qFormat/>
    <w:rsid w:val="00B97978"/>
    <w:pPr>
      <w:keepNext/>
      <w:numPr>
        <w:ilvl w:val="8"/>
        <w:numId w:val="14"/>
      </w:numPr>
      <w:tabs>
        <w:tab w:val="left" w:pos="0"/>
      </w:tabs>
      <w:suppressAutoHyphens/>
      <w:overflowPunct w:val="0"/>
      <w:autoSpaceDE w:val="0"/>
      <w:jc w:val="center"/>
      <w:outlineLvl w:val="8"/>
    </w:pPr>
    <w:rPr>
      <w:b/>
      <w:sz w:val="22"/>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rsid w:val="000A23F2"/>
    <w:pPr>
      <w:tabs>
        <w:tab w:val="center" w:pos="4819"/>
        <w:tab w:val="right" w:pos="9071"/>
      </w:tabs>
    </w:pPr>
  </w:style>
  <w:style w:type="paragraph" w:styleId="Tekstpodstawowy">
    <w:name w:val="Body Text"/>
    <w:basedOn w:val="Normalny"/>
    <w:rsid w:val="000A23F2"/>
    <w:pPr>
      <w:pBdr>
        <w:top w:val="double" w:sz="6" w:space="1" w:color="auto" w:shadow="1"/>
        <w:left w:val="double" w:sz="6" w:space="1" w:color="auto" w:shadow="1"/>
        <w:bottom w:val="double" w:sz="6" w:space="1" w:color="auto" w:shadow="1"/>
        <w:right w:val="double" w:sz="6" w:space="1" w:color="auto" w:shadow="1"/>
      </w:pBdr>
      <w:jc w:val="center"/>
    </w:pPr>
    <w:rPr>
      <w:b/>
      <w:sz w:val="28"/>
    </w:rPr>
  </w:style>
  <w:style w:type="paragraph" w:styleId="Tekstpodstawowy3">
    <w:name w:val="Body Text 3"/>
    <w:basedOn w:val="Normalny"/>
    <w:rsid w:val="000A23F2"/>
    <w:pPr>
      <w:jc w:val="center"/>
    </w:pPr>
    <w:rPr>
      <w:b/>
      <w:spacing w:val="120"/>
      <w:sz w:val="46"/>
    </w:rPr>
  </w:style>
  <w:style w:type="character" w:styleId="Hipercze">
    <w:name w:val="Hyperlink"/>
    <w:rsid w:val="000A23F2"/>
    <w:rPr>
      <w:color w:val="0000FF"/>
      <w:u w:val="single"/>
    </w:rPr>
  </w:style>
  <w:style w:type="paragraph" w:customStyle="1" w:styleId="pkt">
    <w:name w:val="pkt"/>
    <w:basedOn w:val="Normalny"/>
    <w:rsid w:val="000A23F2"/>
    <w:pPr>
      <w:spacing w:before="60" w:after="60"/>
      <w:ind w:left="851" w:hanging="295"/>
      <w:jc w:val="both"/>
    </w:pPr>
    <w:rPr>
      <w:sz w:val="24"/>
      <w:szCs w:val="24"/>
    </w:rPr>
  </w:style>
  <w:style w:type="paragraph" w:customStyle="1" w:styleId="ust">
    <w:name w:val="ust"/>
    <w:rsid w:val="000A23F2"/>
    <w:pPr>
      <w:spacing w:before="60" w:after="60"/>
      <w:ind w:left="426" w:hanging="284"/>
      <w:jc w:val="both"/>
    </w:pPr>
    <w:rPr>
      <w:sz w:val="24"/>
      <w:szCs w:val="24"/>
    </w:rPr>
  </w:style>
  <w:style w:type="character" w:styleId="Numerstrony">
    <w:name w:val="page number"/>
    <w:basedOn w:val="Domylnaczcionkaakapitu"/>
    <w:rsid w:val="000A23F2"/>
  </w:style>
  <w:style w:type="character" w:customStyle="1" w:styleId="FontStyle53">
    <w:name w:val="Font Style53"/>
    <w:rsid w:val="000A23F2"/>
    <w:rPr>
      <w:rFonts w:ascii="Times New Roman" w:hAnsi="Times New Roman" w:cs="Times New Roman"/>
      <w:sz w:val="22"/>
      <w:szCs w:val="22"/>
    </w:rPr>
  </w:style>
  <w:style w:type="paragraph" w:styleId="Zwykytekst">
    <w:name w:val="Plain Text"/>
    <w:basedOn w:val="Normalny"/>
    <w:link w:val="ZwykytekstZnak"/>
    <w:rsid w:val="000A23F2"/>
    <w:rPr>
      <w:rFonts w:ascii="Courier New" w:hAnsi="Courier New"/>
    </w:rPr>
  </w:style>
  <w:style w:type="table" w:styleId="Tabela-Siatka">
    <w:name w:val="Table Grid"/>
    <w:basedOn w:val="Standardowy"/>
    <w:rsid w:val="00BD1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wykytekstZnak">
    <w:name w:val="Zwykły tekst Znak"/>
    <w:link w:val="Zwykytekst"/>
    <w:locked/>
    <w:rsid w:val="005B7557"/>
    <w:rPr>
      <w:rFonts w:ascii="Courier New" w:hAnsi="Courier New"/>
      <w:lang w:val="pl-PL" w:eastAsia="pl-PL" w:bidi="ar-SA"/>
    </w:rPr>
  </w:style>
  <w:style w:type="paragraph" w:customStyle="1" w:styleId="Default">
    <w:name w:val="Default"/>
    <w:rsid w:val="00785C7B"/>
    <w:pPr>
      <w:autoSpaceDE w:val="0"/>
      <w:autoSpaceDN w:val="0"/>
      <w:adjustRightInd w:val="0"/>
    </w:pPr>
    <w:rPr>
      <w:rFonts w:ascii="Arial" w:hAnsi="Arial" w:cs="Arial"/>
      <w:color w:val="000000"/>
      <w:sz w:val="24"/>
      <w:szCs w:val="24"/>
    </w:rPr>
  </w:style>
  <w:style w:type="character" w:customStyle="1" w:styleId="Nagwek1Znak">
    <w:name w:val="Nagłówek 1 Znak"/>
    <w:link w:val="Nagwek1"/>
    <w:rsid w:val="00B97978"/>
    <w:rPr>
      <w:rFonts w:ascii="Arial" w:hAnsi="Arial" w:cs="Arial"/>
      <w:b/>
      <w:kern w:val="2"/>
      <w:sz w:val="28"/>
      <w:lang w:eastAsia="ar-SA"/>
    </w:rPr>
  </w:style>
  <w:style w:type="character" w:customStyle="1" w:styleId="Nagwek2Znak">
    <w:name w:val="Nagłówek 2 Znak"/>
    <w:link w:val="Nagwek2"/>
    <w:semiHidden/>
    <w:rsid w:val="00B97978"/>
    <w:rPr>
      <w:rFonts w:ascii="Arial" w:hAnsi="Arial" w:cs="Arial"/>
      <w:b/>
      <w:i/>
      <w:sz w:val="24"/>
      <w:lang w:eastAsia="ar-SA"/>
    </w:rPr>
  </w:style>
  <w:style w:type="character" w:customStyle="1" w:styleId="Nagwek3Znak">
    <w:name w:val="Nagłówek 3 Znak"/>
    <w:link w:val="Nagwek3"/>
    <w:semiHidden/>
    <w:rsid w:val="00B97978"/>
    <w:rPr>
      <w:b/>
      <w:sz w:val="24"/>
      <w:lang w:eastAsia="ar-SA"/>
    </w:rPr>
  </w:style>
  <w:style w:type="character" w:customStyle="1" w:styleId="Nagwek4Znak">
    <w:name w:val="Nagłówek 4 Znak"/>
    <w:link w:val="Nagwek4"/>
    <w:semiHidden/>
    <w:rsid w:val="00B97978"/>
    <w:rPr>
      <w:b/>
      <w:i/>
      <w:sz w:val="24"/>
      <w:lang w:eastAsia="ar-SA"/>
    </w:rPr>
  </w:style>
  <w:style w:type="character" w:customStyle="1" w:styleId="Nagwek7Znak">
    <w:name w:val="Nagłówek 7 Znak"/>
    <w:link w:val="Nagwek7"/>
    <w:semiHidden/>
    <w:rsid w:val="00B97978"/>
    <w:rPr>
      <w:sz w:val="28"/>
      <w:lang w:eastAsia="ar-SA"/>
    </w:rPr>
  </w:style>
  <w:style w:type="character" w:customStyle="1" w:styleId="Nagwek8Znak">
    <w:name w:val="Nagłówek 8 Znak"/>
    <w:link w:val="Nagwek8"/>
    <w:semiHidden/>
    <w:rsid w:val="00B97978"/>
    <w:rPr>
      <w:b/>
      <w:sz w:val="24"/>
      <w:u w:val="single"/>
      <w:lang w:eastAsia="ar-SA"/>
    </w:rPr>
  </w:style>
  <w:style w:type="character" w:customStyle="1" w:styleId="Nagwek9Znak">
    <w:name w:val="Nagłówek 9 Znak"/>
    <w:link w:val="Nagwek9"/>
    <w:semiHidden/>
    <w:rsid w:val="00B97978"/>
    <w:rPr>
      <w:b/>
      <w:sz w:val="22"/>
      <w:lang w:eastAsia="ar-SA"/>
    </w:rPr>
  </w:style>
  <w:style w:type="character" w:styleId="UyteHipercze">
    <w:name w:val="FollowedHyperlink"/>
    <w:unhideWhenUsed/>
    <w:rsid w:val="00B97978"/>
    <w:rPr>
      <w:color w:val="800080"/>
      <w:u w:val="single"/>
    </w:rPr>
  </w:style>
  <w:style w:type="paragraph" w:customStyle="1" w:styleId="Tekstpodstawowy21">
    <w:name w:val="Tekst podstawowy 21"/>
    <w:basedOn w:val="Normalny"/>
    <w:rsid w:val="00B97978"/>
    <w:pPr>
      <w:suppressAutoHyphens/>
      <w:overflowPunct w:val="0"/>
      <w:autoSpaceDE w:val="0"/>
      <w:spacing w:after="120" w:line="480" w:lineRule="auto"/>
    </w:pPr>
    <w:rPr>
      <w:lang w:eastAsia="ar-SA"/>
    </w:rPr>
  </w:style>
  <w:style w:type="paragraph" w:customStyle="1" w:styleId="WW-BodyText21234">
    <w:name w:val="WW-Body Text 21234"/>
    <w:basedOn w:val="Normalny"/>
    <w:rsid w:val="00B97978"/>
    <w:pPr>
      <w:suppressAutoHyphens/>
      <w:overflowPunct w:val="0"/>
      <w:autoSpaceDE w:val="0"/>
      <w:jc w:val="both"/>
    </w:pPr>
    <w:rPr>
      <w:lang w:eastAsia="ar-SA"/>
    </w:rPr>
  </w:style>
  <w:style w:type="paragraph" w:customStyle="1" w:styleId="Tekstpodstawowy31">
    <w:name w:val="Tekst podstawowy 31"/>
    <w:basedOn w:val="Normalny"/>
    <w:rsid w:val="00B97978"/>
    <w:pPr>
      <w:suppressAutoHyphens/>
      <w:overflowPunct w:val="0"/>
      <w:autoSpaceDE w:val="0"/>
      <w:jc w:val="both"/>
    </w:pPr>
    <w:rPr>
      <w:sz w:val="24"/>
      <w:lang w:eastAsia="ar-SA"/>
    </w:rPr>
  </w:style>
  <w:style w:type="paragraph" w:customStyle="1" w:styleId="Tekstpodstawowy22">
    <w:name w:val="Tekst podstawowy 22"/>
    <w:basedOn w:val="Normalny"/>
    <w:rsid w:val="00B97978"/>
    <w:pPr>
      <w:suppressAutoHyphens/>
      <w:overflowPunct w:val="0"/>
      <w:autoSpaceDE w:val="0"/>
      <w:jc w:val="both"/>
    </w:pPr>
    <w:rPr>
      <w:b/>
      <w:sz w:val="28"/>
      <w:lang w:eastAsia="ar-SA"/>
    </w:rPr>
  </w:style>
  <w:style w:type="paragraph" w:customStyle="1" w:styleId="WW-BodyText2">
    <w:name w:val="WW-Body Text 2"/>
    <w:basedOn w:val="Normalny"/>
    <w:rsid w:val="00B97978"/>
    <w:pPr>
      <w:suppressAutoHyphens/>
      <w:overflowPunct w:val="0"/>
      <w:autoSpaceDE w:val="0"/>
      <w:jc w:val="both"/>
    </w:pPr>
    <w:rPr>
      <w:b/>
      <w:sz w:val="24"/>
      <w:lang w:eastAsia="ar-SA"/>
    </w:rPr>
  </w:style>
  <w:style w:type="paragraph" w:customStyle="1" w:styleId="Listawypunktowana">
    <w:name w:val="Lista wypunktowana"/>
    <w:basedOn w:val="Normalny"/>
    <w:rsid w:val="00B97978"/>
    <w:pPr>
      <w:suppressAutoHyphens/>
      <w:overflowPunct w:val="0"/>
      <w:autoSpaceDE w:val="0"/>
      <w:ind w:left="283" w:hanging="283"/>
    </w:pPr>
    <w:rPr>
      <w:lang w:eastAsia="ar-SA"/>
    </w:rPr>
  </w:style>
  <w:style w:type="paragraph" w:customStyle="1" w:styleId="Style27">
    <w:name w:val="Style27"/>
    <w:basedOn w:val="Normalny"/>
    <w:rsid w:val="00B97978"/>
    <w:pPr>
      <w:suppressAutoHyphens/>
    </w:pPr>
    <w:rPr>
      <w:sz w:val="24"/>
      <w:szCs w:val="24"/>
      <w:lang w:eastAsia="ar-SA"/>
    </w:rPr>
  </w:style>
  <w:style w:type="paragraph" w:customStyle="1" w:styleId="Tekstpodstawowywcity22">
    <w:name w:val="Tekst podstawowy wcięty 22"/>
    <w:basedOn w:val="Normalny"/>
    <w:rsid w:val="00B97978"/>
    <w:pPr>
      <w:suppressAutoHyphens/>
      <w:spacing w:after="120" w:line="480" w:lineRule="auto"/>
      <w:ind w:left="283"/>
    </w:pPr>
    <w:rPr>
      <w:sz w:val="24"/>
      <w:szCs w:val="24"/>
      <w:lang w:eastAsia="ar-SA"/>
    </w:rPr>
  </w:style>
  <w:style w:type="character" w:customStyle="1" w:styleId="FontStyle46">
    <w:name w:val="Font Style46"/>
    <w:rsid w:val="00B97978"/>
    <w:rPr>
      <w:rFonts w:ascii="Times New Roman" w:hAnsi="Times New Roman" w:cs="Times New Roman" w:hint="default"/>
      <w:color w:val="000000"/>
      <w:sz w:val="22"/>
    </w:rPr>
  </w:style>
  <w:style w:type="character" w:styleId="Pogrubienie">
    <w:name w:val="Strong"/>
    <w:qFormat/>
    <w:rsid w:val="00B97978"/>
    <w:rPr>
      <w:b/>
      <w:bCs/>
    </w:rPr>
  </w:style>
  <w:style w:type="character" w:styleId="Uwydatnienie">
    <w:name w:val="Emphasis"/>
    <w:qFormat/>
    <w:rsid w:val="00B97978"/>
    <w:rPr>
      <w:i/>
      <w:iCs/>
    </w:rPr>
  </w:style>
  <w:style w:type="paragraph" w:styleId="Tekstdymka">
    <w:name w:val="Balloon Text"/>
    <w:basedOn w:val="Normalny"/>
    <w:link w:val="TekstdymkaZnak"/>
    <w:rsid w:val="006F7690"/>
    <w:rPr>
      <w:rFonts w:ascii="Tahoma" w:hAnsi="Tahoma" w:cs="Tahoma"/>
      <w:sz w:val="16"/>
      <w:szCs w:val="16"/>
    </w:rPr>
  </w:style>
  <w:style w:type="character" w:customStyle="1" w:styleId="TekstdymkaZnak">
    <w:name w:val="Tekst dymka Znak"/>
    <w:link w:val="Tekstdymka"/>
    <w:rsid w:val="006F7690"/>
    <w:rPr>
      <w:rFonts w:ascii="Tahoma" w:hAnsi="Tahoma" w:cs="Tahoma"/>
      <w:sz w:val="16"/>
      <w:szCs w:val="16"/>
    </w:rPr>
  </w:style>
  <w:style w:type="paragraph" w:styleId="Tekstprzypisudolnego">
    <w:name w:val="footnote text"/>
    <w:basedOn w:val="Normalny"/>
    <w:link w:val="TekstprzypisudolnegoZnak"/>
    <w:rsid w:val="00D369A9"/>
  </w:style>
  <w:style w:type="character" w:customStyle="1" w:styleId="TekstprzypisudolnegoZnak">
    <w:name w:val="Tekst przypisu dolnego Znak"/>
    <w:basedOn w:val="Domylnaczcionkaakapitu"/>
    <w:link w:val="Tekstprzypisudolnego"/>
    <w:rsid w:val="00D369A9"/>
  </w:style>
  <w:style w:type="character" w:styleId="Odwoanieprzypisudolnego">
    <w:name w:val="footnote reference"/>
    <w:rsid w:val="00D369A9"/>
    <w:rPr>
      <w:vertAlign w:val="superscript"/>
    </w:rPr>
  </w:style>
  <w:style w:type="paragraph" w:styleId="Bezodstpw">
    <w:name w:val="No Spacing"/>
    <w:uiPriority w:val="99"/>
    <w:qFormat/>
    <w:rsid w:val="003A4454"/>
    <w:rPr>
      <w:rFonts w:eastAsia="Calibri"/>
      <w:sz w:val="24"/>
      <w:szCs w:val="24"/>
    </w:rPr>
  </w:style>
  <w:style w:type="paragraph" w:styleId="Akapitzlist">
    <w:name w:val="List Paragraph"/>
    <w:basedOn w:val="Normalny"/>
    <w:uiPriority w:val="34"/>
    <w:qFormat/>
    <w:rsid w:val="008958D9"/>
    <w:pPr>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2154867">
      <w:bodyDiv w:val="1"/>
      <w:marLeft w:val="0"/>
      <w:marRight w:val="0"/>
      <w:marTop w:val="0"/>
      <w:marBottom w:val="0"/>
      <w:divBdr>
        <w:top w:val="none" w:sz="0" w:space="0" w:color="auto"/>
        <w:left w:val="none" w:sz="0" w:space="0" w:color="auto"/>
        <w:bottom w:val="none" w:sz="0" w:space="0" w:color="auto"/>
        <w:right w:val="none" w:sz="0" w:space="0" w:color="auto"/>
      </w:divBdr>
    </w:div>
    <w:div w:id="1411385002">
      <w:bodyDiv w:val="1"/>
      <w:marLeft w:val="0"/>
      <w:marRight w:val="0"/>
      <w:marTop w:val="0"/>
      <w:marBottom w:val="0"/>
      <w:divBdr>
        <w:top w:val="none" w:sz="0" w:space="0" w:color="auto"/>
        <w:left w:val="none" w:sz="0" w:space="0" w:color="auto"/>
        <w:bottom w:val="none" w:sz="0" w:space="0" w:color="auto"/>
        <w:right w:val="none" w:sz="0" w:space="0" w:color="auto"/>
      </w:divBdr>
      <w:divsChild>
        <w:div w:id="1310355327">
          <w:marLeft w:val="0"/>
          <w:marRight w:val="0"/>
          <w:marTop w:val="0"/>
          <w:marBottom w:val="0"/>
          <w:divBdr>
            <w:top w:val="none" w:sz="0" w:space="0" w:color="auto"/>
            <w:left w:val="none" w:sz="0" w:space="0" w:color="auto"/>
            <w:bottom w:val="none" w:sz="0" w:space="0" w:color="auto"/>
            <w:right w:val="none" w:sz="0" w:space="0" w:color="auto"/>
          </w:divBdr>
        </w:div>
        <w:div w:id="96367900">
          <w:marLeft w:val="0"/>
          <w:marRight w:val="0"/>
          <w:marTop w:val="0"/>
          <w:marBottom w:val="0"/>
          <w:divBdr>
            <w:top w:val="none" w:sz="0" w:space="0" w:color="auto"/>
            <w:left w:val="none" w:sz="0" w:space="0" w:color="auto"/>
            <w:bottom w:val="none" w:sz="0" w:space="0" w:color="auto"/>
            <w:right w:val="none" w:sz="0" w:space="0" w:color="auto"/>
          </w:divBdr>
        </w:div>
        <w:div w:id="1298412651">
          <w:marLeft w:val="0"/>
          <w:marRight w:val="0"/>
          <w:marTop w:val="0"/>
          <w:marBottom w:val="0"/>
          <w:divBdr>
            <w:top w:val="none" w:sz="0" w:space="0" w:color="auto"/>
            <w:left w:val="none" w:sz="0" w:space="0" w:color="auto"/>
            <w:bottom w:val="none" w:sz="0" w:space="0" w:color="auto"/>
            <w:right w:val="none" w:sz="0" w:space="0" w:color="auto"/>
          </w:divBdr>
        </w:div>
        <w:div w:id="2122063011">
          <w:marLeft w:val="0"/>
          <w:marRight w:val="0"/>
          <w:marTop w:val="0"/>
          <w:marBottom w:val="0"/>
          <w:divBdr>
            <w:top w:val="none" w:sz="0" w:space="0" w:color="auto"/>
            <w:left w:val="none" w:sz="0" w:space="0" w:color="auto"/>
            <w:bottom w:val="none" w:sz="0" w:space="0" w:color="auto"/>
            <w:right w:val="none" w:sz="0" w:space="0" w:color="auto"/>
          </w:divBdr>
        </w:div>
        <w:div w:id="560674224">
          <w:marLeft w:val="0"/>
          <w:marRight w:val="0"/>
          <w:marTop w:val="0"/>
          <w:marBottom w:val="0"/>
          <w:divBdr>
            <w:top w:val="none" w:sz="0" w:space="0" w:color="auto"/>
            <w:left w:val="none" w:sz="0" w:space="0" w:color="auto"/>
            <w:bottom w:val="none" w:sz="0" w:space="0" w:color="auto"/>
            <w:right w:val="none" w:sz="0" w:space="0" w:color="auto"/>
          </w:divBdr>
        </w:div>
        <w:div w:id="913709959">
          <w:marLeft w:val="0"/>
          <w:marRight w:val="0"/>
          <w:marTop w:val="0"/>
          <w:marBottom w:val="0"/>
          <w:divBdr>
            <w:top w:val="none" w:sz="0" w:space="0" w:color="auto"/>
            <w:left w:val="none" w:sz="0" w:space="0" w:color="auto"/>
            <w:bottom w:val="none" w:sz="0" w:space="0" w:color="auto"/>
            <w:right w:val="none" w:sz="0" w:space="0" w:color="auto"/>
          </w:divBdr>
        </w:div>
        <w:div w:id="348340979">
          <w:marLeft w:val="0"/>
          <w:marRight w:val="0"/>
          <w:marTop w:val="0"/>
          <w:marBottom w:val="0"/>
          <w:divBdr>
            <w:top w:val="none" w:sz="0" w:space="0" w:color="auto"/>
            <w:left w:val="none" w:sz="0" w:space="0" w:color="auto"/>
            <w:bottom w:val="none" w:sz="0" w:space="0" w:color="auto"/>
            <w:right w:val="none" w:sz="0" w:space="0" w:color="auto"/>
          </w:divBdr>
        </w:div>
        <w:div w:id="2015185790">
          <w:marLeft w:val="0"/>
          <w:marRight w:val="0"/>
          <w:marTop w:val="0"/>
          <w:marBottom w:val="0"/>
          <w:divBdr>
            <w:top w:val="none" w:sz="0" w:space="0" w:color="auto"/>
            <w:left w:val="none" w:sz="0" w:space="0" w:color="auto"/>
            <w:bottom w:val="none" w:sz="0" w:space="0" w:color="auto"/>
            <w:right w:val="none" w:sz="0" w:space="0" w:color="auto"/>
          </w:divBdr>
        </w:div>
        <w:div w:id="1100836072">
          <w:marLeft w:val="0"/>
          <w:marRight w:val="0"/>
          <w:marTop w:val="0"/>
          <w:marBottom w:val="0"/>
          <w:divBdr>
            <w:top w:val="none" w:sz="0" w:space="0" w:color="auto"/>
            <w:left w:val="none" w:sz="0" w:space="0" w:color="auto"/>
            <w:bottom w:val="none" w:sz="0" w:space="0" w:color="auto"/>
            <w:right w:val="none" w:sz="0" w:space="0" w:color="auto"/>
          </w:divBdr>
        </w:div>
        <w:div w:id="861556226">
          <w:marLeft w:val="0"/>
          <w:marRight w:val="0"/>
          <w:marTop w:val="0"/>
          <w:marBottom w:val="0"/>
          <w:divBdr>
            <w:top w:val="none" w:sz="0" w:space="0" w:color="auto"/>
            <w:left w:val="none" w:sz="0" w:space="0" w:color="auto"/>
            <w:bottom w:val="none" w:sz="0" w:space="0" w:color="auto"/>
            <w:right w:val="none" w:sz="0" w:space="0" w:color="auto"/>
          </w:divBdr>
        </w:div>
        <w:div w:id="1095397626">
          <w:marLeft w:val="0"/>
          <w:marRight w:val="0"/>
          <w:marTop w:val="0"/>
          <w:marBottom w:val="0"/>
          <w:divBdr>
            <w:top w:val="none" w:sz="0" w:space="0" w:color="auto"/>
            <w:left w:val="none" w:sz="0" w:space="0" w:color="auto"/>
            <w:bottom w:val="none" w:sz="0" w:space="0" w:color="auto"/>
            <w:right w:val="none" w:sz="0" w:space="0" w:color="auto"/>
          </w:divBdr>
        </w:div>
        <w:div w:id="1289433506">
          <w:marLeft w:val="0"/>
          <w:marRight w:val="0"/>
          <w:marTop w:val="0"/>
          <w:marBottom w:val="0"/>
          <w:divBdr>
            <w:top w:val="none" w:sz="0" w:space="0" w:color="auto"/>
            <w:left w:val="none" w:sz="0" w:space="0" w:color="auto"/>
            <w:bottom w:val="none" w:sz="0" w:space="0" w:color="auto"/>
            <w:right w:val="none" w:sz="0" w:space="0" w:color="auto"/>
          </w:divBdr>
        </w:div>
        <w:div w:id="718629552">
          <w:marLeft w:val="0"/>
          <w:marRight w:val="0"/>
          <w:marTop w:val="0"/>
          <w:marBottom w:val="0"/>
          <w:divBdr>
            <w:top w:val="none" w:sz="0" w:space="0" w:color="auto"/>
            <w:left w:val="none" w:sz="0" w:space="0" w:color="auto"/>
            <w:bottom w:val="none" w:sz="0" w:space="0" w:color="auto"/>
            <w:right w:val="none" w:sz="0" w:space="0" w:color="auto"/>
          </w:divBdr>
        </w:div>
        <w:div w:id="389425326">
          <w:marLeft w:val="0"/>
          <w:marRight w:val="0"/>
          <w:marTop w:val="0"/>
          <w:marBottom w:val="0"/>
          <w:divBdr>
            <w:top w:val="none" w:sz="0" w:space="0" w:color="auto"/>
            <w:left w:val="none" w:sz="0" w:space="0" w:color="auto"/>
            <w:bottom w:val="none" w:sz="0" w:space="0" w:color="auto"/>
            <w:right w:val="none" w:sz="0" w:space="0" w:color="auto"/>
          </w:divBdr>
        </w:div>
        <w:div w:id="695426961">
          <w:marLeft w:val="0"/>
          <w:marRight w:val="0"/>
          <w:marTop w:val="0"/>
          <w:marBottom w:val="0"/>
          <w:divBdr>
            <w:top w:val="none" w:sz="0" w:space="0" w:color="auto"/>
            <w:left w:val="none" w:sz="0" w:space="0" w:color="auto"/>
            <w:bottom w:val="none" w:sz="0" w:space="0" w:color="auto"/>
            <w:right w:val="none" w:sz="0" w:space="0" w:color="auto"/>
          </w:divBdr>
        </w:div>
        <w:div w:id="1420716157">
          <w:marLeft w:val="0"/>
          <w:marRight w:val="0"/>
          <w:marTop w:val="0"/>
          <w:marBottom w:val="0"/>
          <w:divBdr>
            <w:top w:val="none" w:sz="0" w:space="0" w:color="auto"/>
            <w:left w:val="none" w:sz="0" w:space="0" w:color="auto"/>
            <w:bottom w:val="none" w:sz="0" w:space="0" w:color="auto"/>
            <w:right w:val="none" w:sz="0" w:space="0" w:color="auto"/>
          </w:divBdr>
        </w:div>
        <w:div w:id="948196568">
          <w:marLeft w:val="0"/>
          <w:marRight w:val="0"/>
          <w:marTop w:val="0"/>
          <w:marBottom w:val="0"/>
          <w:divBdr>
            <w:top w:val="none" w:sz="0" w:space="0" w:color="auto"/>
            <w:left w:val="none" w:sz="0" w:space="0" w:color="auto"/>
            <w:bottom w:val="none" w:sz="0" w:space="0" w:color="auto"/>
            <w:right w:val="none" w:sz="0" w:space="0" w:color="auto"/>
          </w:divBdr>
        </w:div>
        <w:div w:id="78479114">
          <w:marLeft w:val="0"/>
          <w:marRight w:val="0"/>
          <w:marTop w:val="0"/>
          <w:marBottom w:val="0"/>
          <w:divBdr>
            <w:top w:val="none" w:sz="0" w:space="0" w:color="auto"/>
            <w:left w:val="none" w:sz="0" w:space="0" w:color="auto"/>
            <w:bottom w:val="none" w:sz="0" w:space="0" w:color="auto"/>
            <w:right w:val="none" w:sz="0" w:space="0" w:color="auto"/>
          </w:divBdr>
        </w:div>
        <w:div w:id="1242761711">
          <w:marLeft w:val="0"/>
          <w:marRight w:val="0"/>
          <w:marTop w:val="0"/>
          <w:marBottom w:val="0"/>
          <w:divBdr>
            <w:top w:val="none" w:sz="0" w:space="0" w:color="auto"/>
            <w:left w:val="none" w:sz="0" w:space="0" w:color="auto"/>
            <w:bottom w:val="none" w:sz="0" w:space="0" w:color="auto"/>
            <w:right w:val="none" w:sz="0" w:space="0" w:color="auto"/>
          </w:divBdr>
        </w:div>
        <w:div w:id="847408912">
          <w:marLeft w:val="0"/>
          <w:marRight w:val="0"/>
          <w:marTop w:val="0"/>
          <w:marBottom w:val="0"/>
          <w:divBdr>
            <w:top w:val="none" w:sz="0" w:space="0" w:color="auto"/>
            <w:left w:val="none" w:sz="0" w:space="0" w:color="auto"/>
            <w:bottom w:val="none" w:sz="0" w:space="0" w:color="auto"/>
            <w:right w:val="none" w:sz="0" w:space="0" w:color="auto"/>
          </w:divBdr>
        </w:div>
        <w:div w:id="1514343007">
          <w:marLeft w:val="0"/>
          <w:marRight w:val="0"/>
          <w:marTop w:val="0"/>
          <w:marBottom w:val="0"/>
          <w:divBdr>
            <w:top w:val="none" w:sz="0" w:space="0" w:color="auto"/>
            <w:left w:val="none" w:sz="0" w:space="0" w:color="auto"/>
            <w:bottom w:val="none" w:sz="0" w:space="0" w:color="auto"/>
            <w:right w:val="none" w:sz="0" w:space="0" w:color="auto"/>
          </w:divBdr>
        </w:div>
        <w:div w:id="20483352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mj@powiat.ostrowiecki.e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tarostwo@powiat.ostrowiecki.e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ortalzp.pl/kody-cpv/szczegoly/komputer-biurkowy-1966/" TargetMode="External"/><Relationship Id="rId5" Type="http://schemas.openxmlformats.org/officeDocument/2006/relationships/webSettings" Target="webSettings.xml"/><Relationship Id="rId15" Type="http://schemas.openxmlformats.org/officeDocument/2006/relationships/hyperlink" Target="mailto:starostwo@powiat.ostrowiecki.eu" TargetMode="External"/><Relationship Id="rId10" Type="http://schemas.openxmlformats.org/officeDocument/2006/relationships/hyperlink" Target="https://www.portalzp.pl/kody-cpv/szczegoly/komputer-tablet-1965/"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starostwo@powiat.ostrowiecki.eu" TargetMode="External"/><Relationship Id="rId14" Type="http://schemas.openxmlformats.org/officeDocument/2006/relationships/hyperlink" Target="mailto:markas@powiat.ostrowiecki.eu"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90F053-7A24-46BC-B978-34E62A739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12</Pages>
  <Words>6170</Words>
  <Characters>37025</Characters>
  <Application>Microsoft Office Word</Application>
  <DocSecurity>0</DocSecurity>
  <Lines>308</Lines>
  <Paragraphs>86</Paragraphs>
  <ScaleCrop>false</ScaleCrop>
  <HeadingPairs>
    <vt:vector size="2" baseType="variant">
      <vt:variant>
        <vt:lpstr>Tytuł</vt:lpstr>
      </vt:variant>
      <vt:variant>
        <vt:i4>1</vt:i4>
      </vt:variant>
    </vt:vector>
  </HeadingPairs>
  <TitlesOfParts>
    <vt:vector size="1" baseType="lpstr">
      <vt:lpstr/>
    </vt:vector>
  </TitlesOfParts>
  <Company>Starostwo Powiatowe w Ostrowcu Sw.</Company>
  <LinksUpToDate>false</LinksUpToDate>
  <CharactersWithSpaces>43109</CharactersWithSpaces>
  <SharedDoc>false</SharedDoc>
  <HLinks>
    <vt:vector size="30" baseType="variant">
      <vt:variant>
        <vt:i4>7274504</vt:i4>
      </vt:variant>
      <vt:variant>
        <vt:i4>12</vt:i4>
      </vt:variant>
      <vt:variant>
        <vt:i4>0</vt:i4>
      </vt:variant>
      <vt:variant>
        <vt:i4>5</vt:i4>
      </vt:variant>
      <vt:variant>
        <vt:lpwstr>mailto:starostwo@powiat.ostrowiecki.eu</vt:lpwstr>
      </vt:variant>
      <vt:variant>
        <vt:lpwstr/>
      </vt:variant>
      <vt:variant>
        <vt:i4>3866736</vt:i4>
      </vt:variant>
      <vt:variant>
        <vt:i4>9</vt:i4>
      </vt:variant>
      <vt:variant>
        <vt:i4>0</vt:i4>
      </vt:variant>
      <vt:variant>
        <vt:i4>5</vt:i4>
      </vt:variant>
      <vt:variant>
        <vt:lpwstr>mailto:robert_zajaczkowski@powiat.ostrowiecki.eu</vt:lpwstr>
      </vt:variant>
      <vt:variant>
        <vt:lpwstr/>
      </vt:variant>
      <vt:variant>
        <vt:i4>7012383</vt:i4>
      </vt:variant>
      <vt:variant>
        <vt:i4>6</vt:i4>
      </vt:variant>
      <vt:variant>
        <vt:i4>0</vt:i4>
      </vt:variant>
      <vt:variant>
        <vt:i4>5</vt:i4>
      </vt:variant>
      <vt:variant>
        <vt:lpwstr>mailto:drogi@powiat.ostrowiecki.eu</vt:lpwstr>
      </vt:variant>
      <vt:variant>
        <vt:lpwstr/>
      </vt:variant>
      <vt:variant>
        <vt:i4>7274504</vt:i4>
      </vt:variant>
      <vt:variant>
        <vt:i4>3</vt:i4>
      </vt:variant>
      <vt:variant>
        <vt:i4>0</vt:i4>
      </vt:variant>
      <vt:variant>
        <vt:i4>5</vt:i4>
      </vt:variant>
      <vt:variant>
        <vt:lpwstr>mailto:starostwo@powiat.ostrowiecki.eu</vt:lpwstr>
      </vt:variant>
      <vt:variant>
        <vt:lpwstr/>
      </vt:variant>
      <vt:variant>
        <vt:i4>7274504</vt:i4>
      </vt:variant>
      <vt:variant>
        <vt:i4>0</vt:i4>
      </vt:variant>
      <vt:variant>
        <vt:i4>0</vt:i4>
      </vt:variant>
      <vt:variant>
        <vt:i4>5</vt:i4>
      </vt:variant>
      <vt:variant>
        <vt:lpwstr>mailto:starostwo@powiat.ostrowiecki.eu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Mariusz Kasprzyk</dc:creator>
  <cp:lastModifiedBy>Mariusz Kasprzyk</cp:lastModifiedBy>
  <cp:revision>10</cp:revision>
  <cp:lastPrinted>2017-08-25T06:44:00Z</cp:lastPrinted>
  <dcterms:created xsi:type="dcterms:W3CDTF">2017-08-24T11:44:00Z</dcterms:created>
  <dcterms:modified xsi:type="dcterms:W3CDTF">2017-08-30T12:56:00Z</dcterms:modified>
</cp:coreProperties>
</file>