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3F2" w:rsidRPr="00026E3E" w:rsidRDefault="000A23F2" w:rsidP="004202A8">
      <w:pPr>
        <w:pStyle w:val="Tekstpodstawowy3"/>
        <w:ind w:left="1134"/>
        <w:jc w:val="left"/>
      </w:pPr>
    </w:p>
    <w:p w:rsidR="000A23F2" w:rsidRDefault="005F6EF8" w:rsidP="000A23F2">
      <w:pPr>
        <w:pStyle w:val="Tekstpodstawowy3"/>
        <w:ind w:left="1134"/>
      </w:pPr>
      <w:r>
        <w:rPr>
          <w:noProof/>
        </w:rPr>
        <w:drawing>
          <wp:anchor distT="0" distB="0" distL="114300" distR="114300" simplePos="0" relativeHeight="251657728" behindDoc="0" locked="0" layoutInCell="1" allowOverlap="1" wp14:anchorId="373E8A52" wp14:editId="754D2E66">
            <wp:simplePos x="0" y="0"/>
            <wp:positionH relativeFrom="column">
              <wp:posOffset>767715</wp:posOffset>
            </wp:positionH>
            <wp:positionV relativeFrom="paragraph">
              <wp:posOffset>214630</wp:posOffset>
            </wp:positionV>
            <wp:extent cx="1150620" cy="1257300"/>
            <wp:effectExtent l="0" t="0" r="0" b="0"/>
            <wp:wrapNone/>
            <wp:docPr id="2" name="Obraz 2" descr="p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062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3F2" w:rsidRPr="00026E3E" w:rsidRDefault="000A23F2" w:rsidP="000A23F2">
      <w:pPr>
        <w:pStyle w:val="Tekstpodstawowy3"/>
        <w:ind w:left="2268"/>
        <w:rPr>
          <w:rFonts w:ascii="Castellar" w:hAnsi="Castellar"/>
          <w:sz w:val="40"/>
          <w:szCs w:val="40"/>
        </w:rPr>
      </w:pPr>
    </w:p>
    <w:p w:rsidR="000A23F2" w:rsidRDefault="000A23F2" w:rsidP="000A23F2">
      <w:pPr>
        <w:pStyle w:val="Tekstpodstawowy3"/>
        <w:ind w:left="2268"/>
        <w:rPr>
          <w:rFonts w:ascii="Castellar" w:hAnsi="Castellar"/>
          <w:sz w:val="40"/>
          <w:szCs w:val="40"/>
        </w:rPr>
      </w:pPr>
      <w:r>
        <w:rPr>
          <w:rFonts w:ascii="Castellar" w:hAnsi="Castellar"/>
          <w:sz w:val="40"/>
          <w:szCs w:val="40"/>
        </w:rPr>
        <w:t>POWIAT</w:t>
      </w:r>
    </w:p>
    <w:p w:rsidR="000A23F2" w:rsidRPr="00026E3E" w:rsidRDefault="000A23F2" w:rsidP="000A23F2">
      <w:pPr>
        <w:pStyle w:val="Tekstpodstawowy3"/>
        <w:ind w:left="2268"/>
        <w:rPr>
          <w:rFonts w:ascii="Castellar" w:hAnsi="Castellar"/>
          <w:b w:val="0"/>
          <w:sz w:val="40"/>
          <w:szCs w:val="40"/>
        </w:rPr>
      </w:pPr>
      <w:r>
        <w:rPr>
          <w:rFonts w:ascii="Castellar" w:hAnsi="Castellar"/>
          <w:sz w:val="40"/>
          <w:szCs w:val="40"/>
        </w:rPr>
        <w:t>OSTROWIECKI</w:t>
      </w:r>
    </w:p>
    <w:p w:rsidR="000A23F2" w:rsidRPr="00026E3E" w:rsidRDefault="000A23F2" w:rsidP="000A23F2">
      <w:pPr>
        <w:pStyle w:val="Tekstpodstawowy3"/>
        <w:ind w:left="1134"/>
        <w:rPr>
          <w:rFonts w:ascii="Castellar" w:hAnsi="Castellar"/>
        </w:rPr>
      </w:pPr>
    </w:p>
    <w:p w:rsidR="000A23F2" w:rsidRDefault="000A23F2" w:rsidP="000A23F2">
      <w:pPr>
        <w:pStyle w:val="Tekstpodstawowy3"/>
      </w:pPr>
      <w:r>
        <w:t>SPECYFIKACJA ISTOTNYCH WARUNKÓW ZAMÓWIENIA</w:t>
      </w:r>
    </w:p>
    <w:p w:rsidR="000A23F2" w:rsidRDefault="000A23F2" w:rsidP="000A23F2">
      <w:pPr>
        <w:pStyle w:val="Tekstpodstawowy3"/>
        <w:rPr>
          <w:sz w:val="40"/>
        </w:rPr>
      </w:pPr>
    </w:p>
    <w:p w:rsidR="000A23F2" w:rsidRDefault="000A23F2" w:rsidP="000A23F2">
      <w:pPr>
        <w:jc w:val="center"/>
        <w:rPr>
          <w:b/>
          <w:sz w:val="40"/>
        </w:rPr>
      </w:pPr>
    </w:p>
    <w:p w:rsidR="00884B94" w:rsidRPr="00884B94" w:rsidRDefault="00884B94" w:rsidP="00884B94">
      <w:pPr>
        <w:jc w:val="center"/>
        <w:rPr>
          <w:b/>
          <w:sz w:val="44"/>
          <w:szCs w:val="44"/>
        </w:rPr>
      </w:pPr>
      <w:r w:rsidRPr="00884B94">
        <w:rPr>
          <w:b/>
          <w:sz w:val="44"/>
          <w:szCs w:val="44"/>
        </w:rPr>
        <w:t xml:space="preserve">„Przeglądy rozszerzone 44 obiektów mostowych zlokalizowanych w ciągach dróg powiatowych </w:t>
      </w:r>
      <w:r>
        <w:rPr>
          <w:b/>
          <w:sz w:val="44"/>
          <w:szCs w:val="44"/>
        </w:rPr>
        <w:br/>
      </w:r>
      <w:r w:rsidRPr="00884B94">
        <w:rPr>
          <w:b/>
          <w:sz w:val="44"/>
          <w:szCs w:val="44"/>
        </w:rPr>
        <w:t>na terenie Powiatu Ostrowieckiego</w:t>
      </w:r>
      <w:r w:rsidR="005A235D">
        <w:rPr>
          <w:b/>
          <w:sz w:val="44"/>
          <w:szCs w:val="44"/>
        </w:rPr>
        <w:t>”</w:t>
      </w:r>
    </w:p>
    <w:p w:rsidR="00BD1E9C" w:rsidRDefault="00BD1E9C" w:rsidP="000A23F2">
      <w:pPr>
        <w:jc w:val="center"/>
        <w:rPr>
          <w:b/>
          <w:sz w:val="40"/>
        </w:rPr>
      </w:pPr>
    </w:p>
    <w:p w:rsidR="008C63DF" w:rsidRDefault="008C63DF" w:rsidP="000A23F2">
      <w:pPr>
        <w:jc w:val="center"/>
        <w:rPr>
          <w:b/>
          <w:sz w:val="40"/>
        </w:rPr>
      </w:pPr>
    </w:p>
    <w:p w:rsidR="00BD1E9C" w:rsidRDefault="00BD1E9C" w:rsidP="000A23F2">
      <w:pPr>
        <w:jc w:val="center"/>
        <w:rPr>
          <w:b/>
          <w:sz w:val="40"/>
        </w:rPr>
      </w:pPr>
    </w:p>
    <w:tbl>
      <w:tblPr>
        <w:tblW w:w="10560" w:type="dxa"/>
        <w:tblLayout w:type="fixed"/>
        <w:tblCellMar>
          <w:left w:w="70" w:type="dxa"/>
          <w:right w:w="70" w:type="dxa"/>
        </w:tblCellMar>
        <w:tblLook w:val="0000" w:firstRow="0" w:lastRow="0" w:firstColumn="0" w:lastColumn="0" w:noHBand="0" w:noVBand="0"/>
      </w:tblPr>
      <w:tblGrid>
        <w:gridCol w:w="5457"/>
        <w:gridCol w:w="5103"/>
      </w:tblGrid>
      <w:tr w:rsidR="000A23F2" w:rsidTr="000A23F2">
        <w:tc>
          <w:tcPr>
            <w:tcW w:w="5457" w:type="dxa"/>
          </w:tcPr>
          <w:p w:rsidR="000A23F2" w:rsidRDefault="000A23F2" w:rsidP="000A23F2">
            <w:pPr>
              <w:jc w:val="center"/>
              <w:rPr>
                <w:b/>
                <w:sz w:val="28"/>
              </w:rPr>
            </w:pPr>
            <w:r>
              <w:rPr>
                <w:b/>
                <w:sz w:val="28"/>
              </w:rPr>
              <w:t>Wydział Dróg Starostwa Powiatowego</w:t>
            </w:r>
          </w:p>
          <w:p w:rsidR="000A23F2" w:rsidRDefault="000A23F2" w:rsidP="000A23F2">
            <w:pPr>
              <w:jc w:val="center"/>
              <w:rPr>
                <w:b/>
                <w:sz w:val="28"/>
              </w:rPr>
            </w:pPr>
            <w:r>
              <w:rPr>
                <w:b/>
                <w:sz w:val="28"/>
              </w:rPr>
              <w:t xml:space="preserve"> w Ostrowcu Św</w:t>
            </w:r>
            <w:r w:rsidR="000D6F80">
              <w:rPr>
                <w:b/>
                <w:sz w:val="28"/>
              </w:rPr>
              <w:t>.</w:t>
            </w:r>
          </w:p>
        </w:tc>
        <w:tc>
          <w:tcPr>
            <w:tcW w:w="5103" w:type="dxa"/>
          </w:tcPr>
          <w:p w:rsidR="000A23F2" w:rsidRDefault="000A23F2" w:rsidP="000A23F2">
            <w:pPr>
              <w:ind w:right="72"/>
              <w:jc w:val="center"/>
              <w:rPr>
                <w:b/>
                <w:sz w:val="28"/>
              </w:rPr>
            </w:pPr>
            <w:r>
              <w:rPr>
                <w:b/>
                <w:sz w:val="28"/>
              </w:rPr>
              <w:t>Wydział Ro</w:t>
            </w:r>
            <w:r w:rsidR="000D6F80">
              <w:rPr>
                <w:b/>
                <w:sz w:val="28"/>
              </w:rPr>
              <w:t>z</w:t>
            </w:r>
            <w:r>
              <w:rPr>
                <w:b/>
                <w:sz w:val="28"/>
              </w:rPr>
              <w:t>woju Powiatu</w:t>
            </w:r>
            <w:r>
              <w:rPr>
                <w:b/>
                <w:sz w:val="28"/>
              </w:rPr>
              <w:br/>
              <w:t>Referat Zamówień Publicznych</w:t>
            </w:r>
          </w:p>
          <w:p w:rsidR="000A23F2" w:rsidRDefault="000A23F2" w:rsidP="000A23F2">
            <w:pPr>
              <w:ind w:right="72"/>
              <w:jc w:val="center"/>
              <w:rPr>
                <w:b/>
                <w:sz w:val="28"/>
              </w:rPr>
            </w:pPr>
            <w:r>
              <w:rPr>
                <w:b/>
                <w:sz w:val="28"/>
              </w:rPr>
              <w:t xml:space="preserve"> i Przetargów</w:t>
            </w:r>
          </w:p>
          <w:p w:rsidR="000A23F2" w:rsidRDefault="000A23F2" w:rsidP="000A23F2">
            <w:pPr>
              <w:ind w:right="72"/>
              <w:jc w:val="center"/>
              <w:rPr>
                <w:b/>
                <w:sz w:val="28"/>
              </w:rPr>
            </w:pPr>
            <w:r>
              <w:rPr>
                <w:b/>
                <w:sz w:val="28"/>
              </w:rPr>
              <w:t xml:space="preserve">Starostwa Powiatowego </w:t>
            </w:r>
            <w:r>
              <w:rPr>
                <w:b/>
                <w:sz w:val="28"/>
              </w:rPr>
              <w:br/>
              <w:t>w Ostrowcu Św</w:t>
            </w:r>
            <w:r w:rsidR="000D6F80">
              <w:rPr>
                <w:b/>
                <w:sz w:val="28"/>
              </w:rPr>
              <w:t>.</w:t>
            </w:r>
          </w:p>
        </w:tc>
      </w:tr>
      <w:tr w:rsidR="000A23F2" w:rsidTr="000A23F2">
        <w:tc>
          <w:tcPr>
            <w:tcW w:w="5457" w:type="dxa"/>
          </w:tcPr>
          <w:p w:rsidR="000A23F2" w:rsidRDefault="000A23F2" w:rsidP="000A23F2">
            <w:pPr>
              <w:jc w:val="both"/>
              <w:rPr>
                <w:sz w:val="28"/>
              </w:rPr>
            </w:pPr>
          </w:p>
          <w:p w:rsidR="000A23F2" w:rsidRDefault="000A23F2" w:rsidP="000A23F2">
            <w:pPr>
              <w:jc w:val="both"/>
              <w:rPr>
                <w:sz w:val="28"/>
              </w:rPr>
            </w:pPr>
          </w:p>
          <w:p w:rsidR="000A23F2" w:rsidRDefault="000A23F2" w:rsidP="000A23F2">
            <w:pPr>
              <w:jc w:val="both"/>
              <w:rPr>
                <w:sz w:val="28"/>
              </w:rPr>
            </w:pPr>
            <w:r>
              <w:rPr>
                <w:sz w:val="28"/>
              </w:rPr>
              <w:t xml:space="preserve">     ...............................................................</w:t>
            </w:r>
          </w:p>
        </w:tc>
        <w:tc>
          <w:tcPr>
            <w:tcW w:w="5103" w:type="dxa"/>
          </w:tcPr>
          <w:p w:rsidR="000A23F2" w:rsidRDefault="000A23F2" w:rsidP="000A23F2">
            <w:pPr>
              <w:ind w:right="1844"/>
              <w:jc w:val="both"/>
              <w:rPr>
                <w:sz w:val="28"/>
              </w:rPr>
            </w:pPr>
          </w:p>
          <w:p w:rsidR="000A23F2" w:rsidRDefault="000A23F2" w:rsidP="000A23F2">
            <w:pPr>
              <w:ind w:right="1844"/>
              <w:jc w:val="both"/>
              <w:rPr>
                <w:sz w:val="28"/>
              </w:rPr>
            </w:pPr>
          </w:p>
          <w:p w:rsidR="000A23F2" w:rsidRDefault="000A23F2" w:rsidP="000A23F2">
            <w:pPr>
              <w:ind w:right="72"/>
              <w:jc w:val="both"/>
              <w:rPr>
                <w:sz w:val="28"/>
              </w:rPr>
            </w:pPr>
            <w:r>
              <w:rPr>
                <w:sz w:val="28"/>
              </w:rPr>
              <w:t xml:space="preserve">             …............................................</w:t>
            </w:r>
          </w:p>
          <w:p w:rsidR="000A23F2" w:rsidRDefault="000A23F2" w:rsidP="000A23F2">
            <w:pPr>
              <w:ind w:right="1844"/>
              <w:jc w:val="both"/>
              <w:rPr>
                <w:sz w:val="28"/>
              </w:rPr>
            </w:pPr>
          </w:p>
        </w:tc>
      </w:tr>
    </w:tbl>
    <w:p w:rsidR="000A23F2" w:rsidRDefault="000A23F2" w:rsidP="000A23F2">
      <w:pPr>
        <w:rPr>
          <w:b/>
          <w:sz w:val="28"/>
        </w:rPr>
      </w:pPr>
    </w:p>
    <w:p w:rsidR="000A23F2" w:rsidRDefault="000A23F2" w:rsidP="000A23F2">
      <w:pPr>
        <w:rPr>
          <w:b/>
          <w:sz w:val="28"/>
        </w:rPr>
      </w:pPr>
    </w:p>
    <w:p w:rsidR="00014D33" w:rsidRDefault="00014D33" w:rsidP="000A23F2">
      <w:pPr>
        <w:rPr>
          <w:b/>
          <w:sz w:val="28"/>
        </w:rPr>
      </w:pPr>
    </w:p>
    <w:p w:rsidR="000A23F2" w:rsidRDefault="000A23F2" w:rsidP="000A23F2">
      <w:pPr>
        <w:rPr>
          <w:b/>
          <w:sz w:val="28"/>
        </w:rPr>
      </w:pPr>
    </w:p>
    <w:p w:rsidR="000A23F2" w:rsidRDefault="000A23F2" w:rsidP="000A23F2">
      <w:pPr>
        <w:rPr>
          <w:b/>
          <w:sz w:val="28"/>
        </w:rPr>
      </w:pPr>
    </w:p>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b/>
                <w:sz w:val="28"/>
              </w:rPr>
              <w:t>PODPISY DWÓCH CZŁONKÓW ZARZĄDU</w:t>
            </w:r>
          </w:p>
        </w:tc>
      </w:tr>
    </w:tbl>
    <w:p w:rsidR="000A23F2" w:rsidRDefault="000A23F2" w:rsidP="000A23F2"/>
    <w:p w:rsidR="000A23F2" w:rsidRDefault="000A23F2" w:rsidP="000A23F2"/>
    <w:p w:rsidR="000A23F2" w:rsidRDefault="000A23F2" w:rsidP="000A23F2"/>
    <w:p w:rsidR="000A23F2" w:rsidRDefault="000A23F2" w:rsidP="000A23F2"/>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sz w:val="28"/>
              </w:rPr>
              <w:t>..............................................................................</w:t>
            </w:r>
          </w:p>
        </w:tc>
      </w:tr>
    </w:tbl>
    <w:p w:rsidR="000A23F2" w:rsidRDefault="0009172B" w:rsidP="000A23F2">
      <w:pPr>
        <w:jc w:val="center"/>
        <w:rPr>
          <w:b/>
          <w:sz w:val="32"/>
        </w:rPr>
      </w:pPr>
      <w:r>
        <w:rPr>
          <w:b/>
          <w:sz w:val="32"/>
        </w:rPr>
        <w:t xml:space="preserve">Ostrowiec Św. </w:t>
      </w:r>
      <w:r w:rsidR="00F9175F">
        <w:rPr>
          <w:b/>
          <w:sz w:val="32"/>
        </w:rPr>
        <w:t>06</w:t>
      </w:r>
      <w:bookmarkStart w:id="0" w:name="_GoBack"/>
      <w:bookmarkEnd w:id="0"/>
      <w:r w:rsidR="00F8082F">
        <w:rPr>
          <w:b/>
          <w:sz w:val="32"/>
        </w:rPr>
        <w:t>.07</w:t>
      </w:r>
      <w:r w:rsidR="002C24C7">
        <w:rPr>
          <w:b/>
          <w:sz w:val="32"/>
        </w:rPr>
        <w:t>.201</w:t>
      </w:r>
      <w:r w:rsidR="00B50386">
        <w:rPr>
          <w:b/>
          <w:sz w:val="32"/>
        </w:rPr>
        <w:t>7</w:t>
      </w:r>
      <w:r w:rsidR="000A23F2">
        <w:rPr>
          <w:b/>
          <w:sz w:val="32"/>
        </w:rPr>
        <w:t>r.</w:t>
      </w:r>
    </w:p>
    <w:p w:rsidR="000A23F2" w:rsidRDefault="005B7557" w:rsidP="000A23F2">
      <w:pPr>
        <w:jc w:val="both"/>
      </w:pPr>
      <w:r>
        <w:lastRenderedPageBreak/>
        <w:t>Nr sprawy: RI.</w:t>
      </w:r>
      <w:r w:rsidR="002C24C7">
        <w:t>II.</w:t>
      </w:r>
      <w:r w:rsidR="009042E3">
        <w:t>272</w:t>
      </w:r>
      <w:r w:rsidR="00884B94">
        <w:t>.12</w:t>
      </w:r>
      <w:r w:rsidR="00F42DD5">
        <w:t>.</w:t>
      </w:r>
      <w:r w:rsidR="002C24C7">
        <w:t>201</w:t>
      </w:r>
      <w:r w:rsidR="00B50386">
        <w:t>7</w:t>
      </w:r>
    </w:p>
    <w:p w:rsidR="000A23F2" w:rsidRDefault="000A23F2" w:rsidP="000A23F2">
      <w:pPr>
        <w:jc w:val="both"/>
      </w:pPr>
      <w:r>
        <w:t xml:space="preserve">   </w:t>
      </w:r>
      <w:r w:rsidR="006F7690">
        <w:t xml:space="preserve">Powiat ostrowiecki </w:t>
      </w:r>
      <w:r>
        <w:t>ogłasza przetarg nieograniczony o warto</w:t>
      </w:r>
      <w:r w:rsidR="00767A1D">
        <w:t>ści szacunkowej powy</w:t>
      </w:r>
      <w:r w:rsidR="00E5541D">
        <w:t>żej 30</w:t>
      </w:r>
      <w:r w:rsidR="000D6F80">
        <w:t xml:space="preserve"> tysię</w:t>
      </w:r>
      <w:r>
        <w:t xml:space="preserve">cy euro na:  </w:t>
      </w:r>
    </w:p>
    <w:p w:rsidR="005A235D" w:rsidRPr="005A235D" w:rsidRDefault="005A235D" w:rsidP="005A235D">
      <w:pPr>
        <w:jc w:val="center"/>
        <w:rPr>
          <w:b/>
          <w:sz w:val="24"/>
          <w:szCs w:val="24"/>
        </w:rPr>
      </w:pPr>
      <w:r w:rsidRPr="005A235D">
        <w:rPr>
          <w:b/>
          <w:sz w:val="24"/>
          <w:szCs w:val="24"/>
        </w:rPr>
        <w:t xml:space="preserve">„Przeglądy rozszerzone 44 obiektów mostowych zlokalizowanych w ciągach dróg powiatowych </w:t>
      </w:r>
      <w:r w:rsidRPr="005A235D">
        <w:rPr>
          <w:b/>
          <w:sz w:val="24"/>
          <w:szCs w:val="24"/>
        </w:rPr>
        <w:br/>
        <w:t>na terenie Powiatu Ostrowieckiego”</w:t>
      </w:r>
    </w:p>
    <w:p w:rsidR="000A23F2" w:rsidRDefault="000A23F2" w:rsidP="000A23F2">
      <w:pPr>
        <w:jc w:val="center"/>
      </w:pPr>
      <w:r>
        <w:t>przekazujemy, zgodnie z art. 3</w:t>
      </w:r>
      <w:r w:rsidR="006F7690">
        <w:t>7</w:t>
      </w:r>
      <w:r>
        <w:t xml:space="preserve"> Ustawy z dnia 29 stycznia 2004 roku Prawo Zamówień Publicznych </w:t>
      </w:r>
    </w:p>
    <w:p w:rsidR="000A23F2" w:rsidRDefault="000A23F2" w:rsidP="000A23F2">
      <w:pPr>
        <w:jc w:val="center"/>
      </w:pPr>
      <w:r>
        <w:t>(tekst jednolity  Dz.U. z 201</w:t>
      </w:r>
      <w:r w:rsidR="006F7690">
        <w:t>5</w:t>
      </w:r>
      <w:r>
        <w:t xml:space="preserve">r. poz. </w:t>
      </w:r>
      <w:r w:rsidR="006F7690">
        <w:t>2164</w:t>
      </w:r>
      <w:r>
        <w:t xml:space="preserve"> z </w:t>
      </w:r>
      <w:proofErr w:type="spellStart"/>
      <w:r>
        <w:t>późn</w:t>
      </w:r>
      <w:proofErr w:type="spellEnd"/>
      <w:r>
        <w:t>. zm.):</w:t>
      </w:r>
    </w:p>
    <w:p w:rsidR="000A23F2" w:rsidRDefault="000A23F2" w:rsidP="000A23F2">
      <w:pPr>
        <w:jc w:val="center"/>
      </w:pPr>
      <w:r w:rsidRPr="00D07E03">
        <w:rPr>
          <w:b/>
          <w:sz w:val="24"/>
          <w:szCs w:val="24"/>
          <w:u w:val="single"/>
        </w:rPr>
        <w:t>SPECYFIKACJĘ ISTOTNYCH WARUNKÓW ZAMÓWIENIA</w:t>
      </w:r>
    </w:p>
    <w:p w:rsidR="000A23F2" w:rsidRDefault="000A23F2" w:rsidP="000A23F2">
      <w:pPr>
        <w:jc w:val="both"/>
      </w:pPr>
      <w:r>
        <w:t>sporządzoną zgodnie z art. 36 cytowanej wyżej ustawy ( zwanej dalej SIWZ )</w:t>
      </w:r>
    </w:p>
    <w:p w:rsidR="000A23F2" w:rsidRPr="00813448" w:rsidRDefault="000A23F2" w:rsidP="000A23F2">
      <w:pPr>
        <w:jc w:val="both"/>
        <w:rPr>
          <w:b/>
          <w:sz w:val="18"/>
          <w:szCs w:val="18"/>
        </w:rPr>
      </w:pPr>
      <w:r w:rsidRPr="00813448">
        <w:rPr>
          <w:b/>
          <w:sz w:val="18"/>
          <w:szCs w:val="18"/>
        </w:rPr>
        <w:t>SPECYFIKACJA NINIEJSZA ZAWIERA:</w:t>
      </w:r>
    </w:p>
    <w:p w:rsidR="000A23F2" w:rsidRPr="00813448" w:rsidRDefault="000A23F2" w:rsidP="001F10D4">
      <w:pPr>
        <w:numPr>
          <w:ilvl w:val="0"/>
          <w:numId w:val="2"/>
        </w:numPr>
        <w:ind w:left="714" w:hanging="357"/>
        <w:jc w:val="both"/>
        <w:rPr>
          <w:sz w:val="18"/>
          <w:szCs w:val="18"/>
        </w:rPr>
      </w:pPr>
      <w:r w:rsidRPr="00813448">
        <w:rPr>
          <w:sz w:val="18"/>
          <w:szCs w:val="18"/>
        </w:rPr>
        <w:t>NAZWĘ ORAZ ADRES ZAMAWIAJĄCEGO</w:t>
      </w:r>
    </w:p>
    <w:p w:rsidR="000A23F2" w:rsidRPr="00813448" w:rsidRDefault="000A23F2" w:rsidP="001F10D4">
      <w:pPr>
        <w:numPr>
          <w:ilvl w:val="0"/>
          <w:numId w:val="2"/>
        </w:numPr>
        <w:ind w:left="714" w:hanging="357"/>
        <w:jc w:val="both"/>
        <w:rPr>
          <w:sz w:val="18"/>
          <w:szCs w:val="18"/>
        </w:rPr>
      </w:pPr>
      <w:r w:rsidRPr="00813448">
        <w:rPr>
          <w:sz w:val="18"/>
          <w:szCs w:val="18"/>
        </w:rPr>
        <w:t>TRYB UDZIELENIA ZAMÓWIENIA</w:t>
      </w:r>
    </w:p>
    <w:p w:rsidR="000A23F2" w:rsidRDefault="000A23F2" w:rsidP="001F10D4">
      <w:pPr>
        <w:numPr>
          <w:ilvl w:val="0"/>
          <w:numId w:val="2"/>
        </w:numPr>
        <w:ind w:left="714" w:hanging="357"/>
        <w:jc w:val="both"/>
        <w:rPr>
          <w:sz w:val="18"/>
          <w:szCs w:val="18"/>
        </w:rPr>
      </w:pPr>
      <w:r w:rsidRPr="00813448">
        <w:rPr>
          <w:sz w:val="18"/>
          <w:szCs w:val="18"/>
        </w:rPr>
        <w:t>OPIS PRZEDMIOTU ZAMÓWIENIA</w:t>
      </w:r>
    </w:p>
    <w:p w:rsidR="00925699" w:rsidRPr="00925699" w:rsidRDefault="00925699" w:rsidP="001F10D4">
      <w:pPr>
        <w:numPr>
          <w:ilvl w:val="0"/>
          <w:numId w:val="2"/>
        </w:numPr>
        <w:ind w:left="714" w:hanging="357"/>
        <w:jc w:val="both"/>
        <w:rPr>
          <w:sz w:val="18"/>
          <w:szCs w:val="18"/>
        </w:rPr>
      </w:pPr>
      <w:r w:rsidRPr="00925699">
        <w:t>OPIS CZĘŚCI ZAMÓWIENIA, JEŻELI ZAMAWIAJĄCY DOPUSZCZA SKŁADANIE OFERT CZĘŚCIOWYCH.</w:t>
      </w:r>
    </w:p>
    <w:p w:rsidR="00925699" w:rsidRPr="00925699" w:rsidRDefault="00925699" w:rsidP="001F10D4">
      <w:pPr>
        <w:numPr>
          <w:ilvl w:val="0"/>
          <w:numId w:val="2"/>
        </w:numPr>
        <w:ind w:left="714" w:hanging="357"/>
        <w:jc w:val="both"/>
        <w:rPr>
          <w:sz w:val="18"/>
          <w:szCs w:val="18"/>
        </w:rPr>
      </w:pPr>
      <w:r w:rsidRPr="00925699">
        <w:t>TERMIN WYKONANIA ZAMÓWIENIA.</w:t>
      </w:r>
    </w:p>
    <w:p w:rsidR="00AD666B" w:rsidRDefault="00AD666B" w:rsidP="001F10D4">
      <w:pPr>
        <w:numPr>
          <w:ilvl w:val="0"/>
          <w:numId w:val="2"/>
        </w:numPr>
        <w:ind w:left="714" w:hanging="357"/>
        <w:jc w:val="both"/>
        <w:rPr>
          <w:sz w:val="18"/>
          <w:szCs w:val="18"/>
        </w:rPr>
      </w:pPr>
      <w:r>
        <w:rPr>
          <w:sz w:val="18"/>
          <w:szCs w:val="18"/>
        </w:rPr>
        <w:t>WARUNKI</w:t>
      </w:r>
      <w:r w:rsidRPr="00813448">
        <w:rPr>
          <w:sz w:val="18"/>
          <w:szCs w:val="18"/>
        </w:rPr>
        <w:t xml:space="preserve"> UDZIAŁU W POSTĘPOWANIU ORAZ </w:t>
      </w:r>
      <w:r>
        <w:rPr>
          <w:sz w:val="18"/>
          <w:szCs w:val="18"/>
        </w:rPr>
        <w:t>OPIS SPOSOBU</w:t>
      </w:r>
      <w:r w:rsidRPr="00813448">
        <w:rPr>
          <w:sz w:val="18"/>
          <w:szCs w:val="18"/>
        </w:rPr>
        <w:t xml:space="preserve"> DOKONYWANIA OCENY SPEŁNIENIA </w:t>
      </w:r>
      <w:r>
        <w:rPr>
          <w:sz w:val="18"/>
          <w:szCs w:val="18"/>
        </w:rPr>
        <w:t xml:space="preserve">TYCH </w:t>
      </w:r>
      <w:r w:rsidRPr="00813448">
        <w:rPr>
          <w:sz w:val="18"/>
          <w:szCs w:val="18"/>
        </w:rPr>
        <w:t xml:space="preserve">WARUNKÓW </w:t>
      </w:r>
    </w:p>
    <w:p w:rsidR="00AD666B" w:rsidRPr="00353A89" w:rsidRDefault="00AD666B" w:rsidP="001F10D4">
      <w:pPr>
        <w:numPr>
          <w:ilvl w:val="0"/>
          <w:numId w:val="2"/>
        </w:numPr>
        <w:ind w:left="714" w:hanging="357"/>
        <w:jc w:val="both"/>
        <w:rPr>
          <w:sz w:val="18"/>
          <w:szCs w:val="18"/>
        </w:rPr>
      </w:pPr>
      <w:r w:rsidRPr="00353A89">
        <w:t>WYKAZ OŚWIADCZEŃ LUB DOKUMENTÓW, POTWIERDZAJĄCYCH SPEŁNIANIE WARUNKÓW UDZIAŁU W POSTĘPOWANIU ORAZ BRAK PODSTAW WYKLUCZENIA.</w:t>
      </w:r>
    </w:p>
    <w:p w:rsidR="00AD666B" w:rsidRPr="00353A89" w:rsidRDefault="00AD666B" w:rsidP="001F10D4">
      <w:pPr>
        <w:numPr>
          <w:ilvl w:val="0"/>
          <w:numId w:val="2"/>
        </w:numPr>
        <w:ind w:left="714" w:hanging="357"/>
        <w:jc w:val="both"/>
        <w:rPr>
          <w:sz w:val="18"/>
          <w:szCs w:val="18"/>
        </w:rPr>
      </w:pPr>
      <w:r w:rsidRPr="00353A89">
        <w:t>OPIS SPOSOBU PRZYGOTOWYWANIA OFERT</w:t>
      </w:r>
      <w:r w:rsidRPr="00353A89">
        <w:rPr>
          <w:sz w:val="24"/>
          <w:szCs w:val="24"/>
        </w:rPr>
        <w:t>.</w:t>
      </w:r>
    </w:p>
    <w:p w:rsidR="00353A89" w:rsidRPr="00214337" w:rsidRDefault="00353A89" w:rsidP="001F10D4">
      <w:pPr>
        <w:numPr>
          <w:ilvl w:val="0"/>
          <w:numId w:val="2"/>
        </w:numPr>
        <w:ind w:left="714" w:hanging="357"/>
        <w:jc w:val="both"/>
      </w:pPr>
      <w:r w:rsidRPr="00214337">
        <w:t>MIEJSCE ORAZ TERMIN SKŁADANIA I OTWARCIA OFERT</w:t>
      </w:r>
    </w:p>
    <w:p w:rsidR="00214337" w:rsidRPr="00214337" w:rsidRDefault="00214337" w:rsidP="001F10D4">
      <w:pPr>
        <w:numPr>
          <w:ilvl w:val="0"/>
          <w:numId w:val="2"/>
        </w:numPr>
        <w:ind w:left="714" w:hanging="357"/>
        <w:jc w:val="both"/>
      </w:pPr>
      <w:r w:rsidRPr="00214337">
        <w:t>TERMIN ZWIĄZANIA OFERTĄ.</w:t>
      </w:r>
    </w:p>
    <w:p w:rsidR="00214337" w:rsidRPr="00133E29" w:rsidRDefault="00214337" w:rsidP="001F10D4">
      <w:pPr>
        <w:numPr>
          <w:ilvl w:val="0"/>
          <w:numId w:val="2"/>
        </w:numPr>
        <w:ind w:left="714" w:hanging="357"/>
        <w:jc w:val="both"/>
      </w:pPr>
      <w:r w:rsidRPr="00133E29">
        <w:t>WYMAGANIA DOTYCZĄCE WADIUM.</w:t>
      </w:r>
    </w:p>
    <w:p w:rsidR="00133E29" w:rsidRPr="006F654C" w:rsidRDefault="00133E29" w:rsidP="001F10D4">
      <w:pPr>
        <w:numPr>
          <w:ilvl w:val="0"/>
          <w:numId w:val="2"/>
        </w:numPr>
        <w:ind w:left="714" w:hanging="357"/>
        <w:jc w:val="both"/>
      </w:pPr>
      <w:r w:rsidRPr="006F654C">
        <w:t>OPIS SPOSOBU OBLICZENIA CENY.</w:t>
      </w:r>
    </w:p>
    <w:p w:rsidR="00214337" w:rsidRPr="00567741" w:rsidRDefault="006F654C" w:rsidP="001F10D4">
      <w:pPr>
        <w:numPr>
          <w:ilvl w:val="0"/>
          <w:numId w:val="2"/>
        </w:numPr>
        <w:ind w:left="714" w:hanging="357"/>
        <w:jc w:val="both"/>
      </w:pPr>
      <w:r w:rsidRPr="00567741">
        <w:t>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r w:rsidR="00567741" w:rsidRPr="00567741">
        <w:t>.</w:t>
      </w:r>
    </w:p>
    <w:p w:rsidR="006F654C" w:rsidRPr="00EC145C" w:rsidRDefault="00567741" w:rsidP="001F10D4">
      <w:pPr>
        <w:numPr>
          <w:ilvl w:val="0"/>
          <w:numId w:val="2"/>
        </w:numPr>
        <w:ind w:left="714" w:hanging="357"/>
        <w:jc w:val="both"/>
      </w:pPr>
      <w:r w:rsidRPr="00E104EA">
        <w:rPr>
          <w:bCs/>
        </w:rPr>
        <w:t>INFORMACJE O FORMALNOŚCIACH, JAKIE POWINNY ZOSTAĆ DOPEŁNIONE PO WYBORZE OFERTY W CELU ZAWARCIA UMOWY W SPRAWIE ZAMÓWIENIA PUBLICZNEGO.</w:t>
      </w:r>
    </w:p>
    <w:p w:rsidR="00EC145C" w:rsidRPr="00E104EA" w:rsidRDefault="00EC145C" w:rsidP="001F10D4">
      <w:pPr>
        <w:numPr>
          <w:ilvl w:val="0"/>
          <w:numId w:val="2"/>
        </w:numPr>
        <w:ind w:left="714" w:hanging="357"/>
        <w:jc w:val="both"/>
      </w:pPr>
      <w:r>
        <w:rPr>
          <w:szCs w:val="24"/>
        </w:rPr>
        <w:t>WYMAGANIA DOTYCZĄCE ZABEZPIECZENIA NALEŻYTEGO WYKONANIA UMOWY</w:t>
      </w:r>
    </w:p>
    <w:p w:rsidR="00E104EA" w:rsidRDefault="00E104EA" w:rsidP="001F10D4">
      <w:pPr>
        <w:numPr>
          <w:ilvl w:val="0"/>
          <w:numId w:val="2"/>
        </w:numPr>
        <w:ind w:left="714" w:hanging="357"/>
        <w:jc w:val="both"/>
      </w:pPr>
      <w:r w:rsidRPr="00E104EA">
        <w:t xml:space="preserve">ISTOTNE DLA STRON POSTANOWIENIA, KTÓRE ZOSTANĄ WPROWADZONE DO TREŚCI ZAWIERANEJ UMOWY W SPRAWIE ZAMÓWIENIA PUBLICZNEGO, OGÓLNE WARUNKI UMOWY ALBO WZÓR UMOWY, JEŻELI ZAMAWIAJĄCY WYMAGA OD WYKONAWCY, ABY ZAWARŁ </w:t>
      </w:r>
      <w:r w:rsidRPr="00E104EA">
        <w:br/>
        <w:t>Z NIM UMOWĘ W SPRAWIE ZAMÓWIENIA PUBLICZNEGO NA TAKICH WARUNKACH.</w:t>
      </w:r>
    </w:p>
    <w:p w:rsidR="00567741" w:rsidRPr="00EC145C" w:rsidRDefault="00E104EA" w:rsidP="001F10D4">
      <w:pPr>
        <w:numPr>
          <w:ilvl w:val="0"/>
          <w:numId w:val="2"/>
        </w:numPr>
        <w:ind w:left="714" w:hanging="357"/>
        <w:jc w:val="both"/>
      </w:pPr>
      <w:r w:rsidRPr="00EC145C">
        <w:rPr>
          <w:bCs/>
        </w:rPr>
        <w:t>POUCZENIE O ŚRODKACH OCHRONY PRAWNEJ PRZYSŁUGUJĄCYCH WYKONAWCY W TOKU POSTĘPOWANIA O UDZIELENIE ZAMÓWIENIA.</w:t>
      </w:r>
    </w:p>
    <w:p w:rsidR="00E104EA" w:rsidRPr="00EC145C" w:rsidRDefault="00EC145C" w:rsidP="001F10D4">
      <w:pPr>
        <w:numPr>
          <w:ilvl w:val="0"/>
          <w:numId w:val="2"/>
        </w:numPr>
        <w:ind w:left="714" w:hanging="357"/>
        <w:jc w:val="both"/>
      </w:pPr>
      <w:r w:rsidRPr="00EC145C">
        <w:t xml:space="preserve">INFORMACJE O SPOSOBIE POROZUMIEWANIA SIĘ ZAMAWIAJĄCEGO Z WYKONAWCAMI ORAZ </w:t>
      </w:r>
      <w:r w:rsidRPr="00EC145C">
        <w:tab/>
        <w:t xml:space="preserve">PRZEKAZYWANIA OŚWIADCZEŃ I DOKUMENTÓW, A TAKŻE WSKAZANIE OSÓB </w:t>
      </w:r>
      <w:r w:rsidRPr="00EC145C">
        <w:tab/>
        <w:t>UPRAWNIONYCH DO POROZUMIEWANIA SIĘ Z WYKONAWCAMI.</w:t>
      </w:r>
    </w:p>
    <w:p w:rsidR="00EC145C" w:rsidRPr="009859D4" w:rsidRDefault="00EC145C" w:rsidP="001F10D4">
      <w:pPr>
        <w:numPr>
          <w:ilvl w:val="0"/>
          <w:numId w:val="2"/>
        </w:numPr>
        <w:ind w:left="714" w:hanging="357"/>
        <w:jc w:val="both"/>
      </w:pPr>
      <w:r w:rsidRPr="009859D4">
        <w:t>ZASADY DOTYCZĄCE PODWYKONAWSTWA</w:t>
      </w:r>
    </w:p>
    <w:p w:rsidR="00EC145C" w:rsidRPr="004C0AB9" w:rsidRDefault="009859D4" w:rsidP="001F10D4">
      <w:pPr>
        <w:numPr>
          <w:ilvl w:val="0"/>
          <w:numId w:val="2"/>
        </w:numPr>
        <w:ind w:left="714" w:hanging="357"/>
        <w:jc w:val="both"/>
      </w:pPr>
      <w:r w:rsidRPr="004C0AB9">
        <w:rPr>
          <w:bCs/>
        </w:rPr>
        <w:t xml:space="preserve">INFORMACJA O PRZEWIDYWANYCH ZAMÓWIENIACH, O KTÓRYCH MOWA W ART. 67 UST 1 PKT 6 I 7 LUB ART. 134 UST 6 PKT 3,  JEŻELI ZAMAWIAJĄCY PRZEWIDUJE UDZIELENIE TAKICH </w:t>
      </w:r>
      <w:r w:rsidRPr="004C0AB9">
        <w:rPr>
          <w:bCs/>
        </w:rPr>
        <w:tab/>
        <w:t>ZAMÓWIEŃ.</w:t>
      </w:r>
    </w:p>
    <w:p w:rsidR="004C0AB9" w:rsidRPr="004C0AB9" w:rsidRDefault="004C0AB9" w:rsidP="001F10D4">
      <w:pPr>
        <w:numPr>
          <w:ilvl w:val="0"/>
          <w:numId w:val="2"/>
        </w:numPr>
        <w:ind w:left="714" w:hanging="357"/>
        <w:jc w:val="both"/>
      </w:pPr>
      <w:r w:rsidRPr="004C0AB9">
        <w:rPr>
          <w:bCs/>
        </w:rPr>
        <w:t>ADRES POCZTY ELEKTRONICZNEJ LUB STRONY INTERNETOWEJ ZAMAWIAJĄCEGO.</w:t>
      </w:r>
    </w:p>
    <w:p w:rsidR="004C0AB9" w:rsidRPr="004C0AB9" w:rsidRDefault="004C0AB9" w:rsidP="001F10D4">
      <w:pPr>
        <w:numPr>
          <w:ilvl w:val="0"/>
          <w:numId w:val="2"/>
        </w:numPr>
        <w:ind w:left="714" w:hanging="357"/>
        <w:jc w:val="both"/>
      </w:pPr>
      <w:r w:rsidRPr="004C0AB9">
        <w:t>INFORMACJE DOTYCZĄCE WALUT OBCYCH, W JAKICH MOGĄ BYĆ PROWADZONE ROZLICZENIA MIĘDZY ZAMAWIAJĄCYM A WYKONAWCĄ.</w:t>
      </w:r>
    </w:p>
    <w:p w:rsidR="004C0AB9" w:rsidRPr="001F10D4" w:rsidRDefault="004C0AB9" w:rsidP="001F10D4">
      <w:pPr>
        <w:numPr>
          <w:ilvl w:val="0"/>
          <w:numId w:val="2"/>
        </w:numPr>
        <w:ind w:left="714" w:hanging="357"/>
        <w:jc w:val="both"/>
      </w:pPr>
      <w:r w:rsidRPr="001F10D4">
        <w:rPr>
          <w:iCs/>
        </w:rPr>
        <w:t>POZOSTAŁE INFORMACJE.</w:t>
      </w:r>
    </w:p>
    <w:p w:rsidR="000A23F2" w:rsidRDefault="000A23F2" w:rsidP="001F10D4">
      <w:pPr>
        <w:ind w:left="357"/>
        <w:jc w:val="both"/>
        <w:rPr>
          <w:b/>
          <w:i/>
          <w:sz w:val="24"/>
        </w:rPr>
      </w:pPr>
      <w:r>
        <w:rPr>
          <w:sz w:val="18"/>
          <w:szCs w:val="18"/>
        </w:rPr>
        <w:t xml:space="preserve">24.    </w:t>
      </w:r>
      <w:r w:rsidRPr="00813448">
        <w:rPr>
          <w:sz w:val="18"/>
          <w:szCs w:val="18"/>
        </w:rPr>
        <w:t>WYKAZ ZAŁĄCZNIKÓW DO SIWZ STANOWIĄCYCH ICH INTEGRALNĄ CZĘŚĆ W SZCZEGÓLNOŚCI UMOWA</w:t>
      </w:r>
    </w:p>
    <w:p w:rsidR="000A23F2" w:rsidRDefault="000A23F2" w:rsidP="001F10D4">
      <w:pPr>
        <w:pBdr>
          <w:top w:val="double" w:sz="18" w:space="3" w:color="auto" w:shadow="1"/>
          <w:left w:val="double" w:sz="18" w:space="3" w:color="auto" w:shadow="1"/>
          <w:bottom w:val="double" w:sz="18" w:space="3" w:color="auto" w:shadow="1"/>
          <w:right w:val="double" w:sz="18" w:space="3" w:color="auto" w:shadow="1"/>
        </w:pBdr>
        <w:ind w:left="284" w:hanging="284"/>
        <w:jc w:val="center"/>
        <w:rPr>
          <w:b/>
        </w:rPr>
      </w:pPr>
      <w:r>
        <w:rPr>
          <w:b/>
        </w:rPr>
        <w:t xml:space="preserve">ZAMAWIAJĄCY PROSI WYKONAWCÓW O SZCZEGÓŁOWE ZAPOZNANIE SIĘ ZE </w:t>
      </w:r>
      <w:r>
        <w:rPr>
          <w:b/>
          <w:u w:val="single"/>
        </w:rPr>
        <w:t>WSZYSTKIMI</w:t>
      </w:r>
      <w:r>
        <w:rPr>
          <w:b/>
        </w:rPr>
        <w:t xml:space="preserve"> WARUNKAMI POSTĘPOWANIA OKREŚLONYMI W NINIEJSZEJ SPECYFIKACJI ORAZ O DOKŁADNE WYPEŁNIENIE KWESTIONARIUSZA OFERTOWEGO. WSZELKIE UWAGI - ZAPYTANIA DO SIWZ                    I ZALĄCZNIKÓW DO NIEJ MOŻNA WNOSIĆ </w:t>
      </w:r>
      <w:r>
        <w:rPr>
          <w:b/>
          <w:u w:val="single"/>
        </w:rPr>
        <w:t xml:space="preserve">WYŁĄCZNIE </w:t>
      </w:r>
      <w:r>
        <w:rPr>
          <w:b/>
        </w:rPr>
        <w:t>PRZED TERMNIEM SKŁADANIA OFERT</w:t>
      </w:r>
    </w:p>
    <w:p w:rsidR="000A23F2" w:rsidRDefault="000A23F2" w:rsidP="000A23F2">
      <w:pPr>
        <w:ind w:left="284" w:hanging="284"/>
        <w:jc w:val="both"/>
        <w:rPr>
          <w:b/>
          <w:i/>
          <w:sz w:val="24"/>
        </w:rPr>
      </w:pPr>
    </w:p>
    <w:p w:rsidR="000A23F2" w:rsidRDefault="000A23F2" w:rsidP="000A23F2">
      <w:pPr>
        <w:ind w:left="284" w:hanging="284"/>
        <w:jc w:val="both"/>
        <w:rPr>
          <w:b/>
          <w:i/>
          <w:sz w:val="24"/>
        </w:rPr>
      </w:pPr>
    </w:p>
    <w:p w:rsidR="000A23F2" w:rsidRDefault="000A23F2"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B423F0" w:rsidRDefault="00B423F0" w:rsidP="000A23F2">
      <w:pPr>
        <w:ind w:left="360"/>
        <w:jc w:val="both"/>
        <w:rPr>
          <w:sz w:val="16"/>
          <w:szCs w:val="16"/>
        </w:rPr>
      </w:pPr>
    </w:p>
    <w:p w:rsidR="00B423F0" w:rsidRPr="00816BC9" w:rsidRDefault="00B423F0" w:rsidP="000A23F2">
      <w:pPr>
        <w:ind w:left="360"/>
        <w:jc w:val="both"/>
        <w:rPr>
          <w:sz w:val="16"/>
          <w:szCs w:val="16"/>
        </w:rPr>
      </w:pPr>
    </w:p>
    <w:p w:rsidR="00B97978" w:rsidRDefault="00B97978" w:rsidP="00B97978">
      <w:pPr>
        <w:tabs>
          <w:tab w:val="left" w:pos="1004"/>
        </w:tabs>
        <w:spacing w:line="360" w:lineRule="auto"/>
        <w:jc w:val="both"/>
      </w:pPr>
    </w:p>
    <w:p w:rsidR="00B97978" w:rsidRDefault="00B97978" w:rsidP="00B97978">
      <w:pPr>
        <w:tabs>
          <w:tab w:val="left" w:pos="1004"/>
        </w:tabs>
        <w:spacing w:line="360" w:lineRule="auto"/>
        <w:jc w:val="both"/>
      </w:pPr>
      <w:r>
        <w:rPr>
          <w:b/>
        </w:rPr>
        <w:lastRenderedPageBreak/>
        <w:t>I.  NAZWA ORAZ ADRES ZAMAWIAJĄCEGO.</w:t>
      </w:r>
    </w:p>
    <w:p w:rsidR="006F7690" w:rsidRPr="00234F4D" w:rsidRDefault="006F7690" w:rsidP="006F7690">
      <w:pPr>
        <w:ind w:firstLine="142"/>
        <w:rPr>
          <w:b/>
          <w:sz w:val="28"/>
          <w:szCs w:val="28"/>
        </w:rPr>
      </w:pPr>
      <w:r w:rsidRPr="00234F4D">
        <w:rPr>
          <w:b/>
          <w:sz w:val="28"/>
          <w:szCs w:val="28"/>
        </w:rPr>
        <w:t>POWIAT OSTROWIECKI - W OSTROWCU ŚW.</w:t>
      </w:r>
    </w:p>
    <w:p w:rsidR="006F7690" w:rsidRPr="00234F4D" w:rsidRDefault="006F7690" w:rsidP="006F7690">
      <w:pPr>
        <w:ind w:firstLine="142"/>
        <w:rPr>
          <w:sz w:val="16"/>
          <w:szCs w:val="16"/>
        </w:rPr>
      </w:pPr>
      <w:r w:rsidRPr="00234F4D">
        <w:rPr>
          <w:sz w:val="16"/>
          <w:szCs w:val="16"/>
        </w:rPr>
        <w:t>z siedzibą</w:t>
      </w:r>
    </w:p>
    <w:p w:rsidR="006F7690" w:rsidRPr="00234F4D" w:rsidRDefault="006F7690" w:rsidP="006F7690">
      <w:pPr>
        <w:ind w:firstLine="142"/>
        <w:rPr>
          <w:b/>
          <w:sz w:val="28"/>
          <w:szCs w:val="28"/>
        </w:rPr>
      </w:pPr>
      <w:r w:rsidRPr="00234F4D">
        <w:rPr>
          <w:b/>
          <w:sz w:val="28"/>
          <w:szCs w:val="28"/>
        </w:rPr>
        <w:t>ul. Iłżecka 37</w:t>
      </w:r>
    </w:p>
    <w:p w:rsidR="006F7690" w:rsidRPr="00234F4D" w:rsidRDefault="006F7690" w:rsidP="006F7690">
      <w:pPr>
        <w:ind w:firstLine="142"/>
        <w:rPr>
          <w:b/>
          <w:sz w:val="24"/>
          <w:szCs w:val="24"/>
        </w:rPr>
      </w:pPr>
      <w:r w:rsidRPr="00234F4D">
        <w:rPr>
          <w:b/>
          <w:sz w:val="24"/>
          <w:szCs w:val="24"/>
        </w:rPr>
        <w:t>27-400 OSTROWIEC ŚWIĘTOKRZYSKI</w:t>
      </w:r>
    </w:p>
    <w:p w:rsidR="006F7690" w:rsidRPr="00234F4D" w:rsidRDefault="00B50386" w:rsidP="006F7690">
      <w:pPr>
        <w:ind w:firstLine="142"/>
        <w:rPr>
          <w:b/>
          <w:sz w:val="24"/>
          <w:szCs w:val="24"/>
          <w:lang w:val="en-US"/>
        </w:rPr>
      </w:pPr>
      <w:r>
        <w:rPr>
          <w:b/>
          <w:sz w:val="24"/>
          <w:szCs w:val="24"/>
          <w:lang w:val="en-US"/>
        </w:rPr>
        <w:t>Tel. (41) 247-68-66</w:t>
      </w:r>
      <w:r w:rsidR="006F7690" w:rsidRPr="00234F4D">
        <w:rPr>
          <w:b/>
          <w:sz w:val="24"/>
          <w:szCs w:val="24"/>
          <w:lang w:val="en-US"/>
        </w:rPr>
        <w:t xml:space="preserve"> Fax. (41) 247-69-65</w:t>
      </w:r>
    </w:p>
    <w:p w:rsidR="006F7690" w:rsidRPr="00234F4D" w:rsidRDefault="006F7690" w:rsidP="006F7690">
      <w:pPr>
        <w:ind w:firstLine="142"/>
        <w:rPr>
          <w:b/>
          <w:sz w:val="22"/>
          <w:szCs w:val="22"/>
          <w:lang w:val="en-US"/>
        </w:rPr>
      </w:pPr>
      <w:r w:rsidRPr="00234F4D">
        <w:rPr>
          <w:b/>
          <w:sz w:val="22"/>
          <w:szCs w:val="22"/>
          <w:lang w:val="en-US"/>
        </w:rPr>
        <w:t>http://</w:t>
      </w:r>
      <w:r w:rsidRPr="00234F4D">
        <w:rPr>
          <w:color w:val="006621"/>
          <w:sz w:val="22"/>
          <w:szCs w:val="22"/>
          <w:shd w:val="clear" w:color="auto" w:fill="FFFFFF"/>
          <w:lang w:val="en-US"/>
        </w:rPr>
        <w:t xml:space="preserve"> </w:t>
      </w:r>
      <w:r w:rsidR="00B50386">
        <w:rPr>
          <w:color w:val="17365D"/>
          <w:sz w:val="22"/>
          <w:szCs w:val="22"/>
          <w:shd w:val="clear" w:color="auto" w:fill="FFFFFF"/>
          <w:lang w:val="en-US"/>
        </w:rPr>
        <w:t>www.</w:t>
      </w:r>
      <w:r w:rsidRPr="00234F4D">
        <w:rPr>
          <w:color w:val="17365D"/>
          <w:sz w:val="22"/>
          <w:szCs w:val="22"/>
          <w:shd w:val="clear" w:color="auto" w:fill="FFFFFF"/>
          <w:lang w:val="en-US"/>
        </w:rPr>
        <w:t>ostrowiecki.eu</w:t>
      </w:r>
    </w:p>
    <w:p w:rsidR="006F7690" w:rsidRPr="00234F4D" w:rsidRDefault="006F7690" w:rsidP="006F7690">
      <w:pPr>
        <w:ind w:firstLine="142"/>
        <w:rPr>
          <w:b/>
          <w:sz w:val="28"/>
          <w:szCs w:val="28"/>
          <w:lang w:val="de-DE"/>
        </w:rPr>
      </w:pPr>
      <w:proofErr w:type="spellStart"/>
      <w:r w:rsidRPr="00234F4D">
        <w:rPr>
          <w:b/>
          <w:sz w:val="28"/>
          <w:szCs w:val="28"/>
          <w:lang w:val="de-DE"/>
        </w:rPr>
        <w:t>e-mail</w:t>
      </w:r>
      <w:proofErr w:type="spellEnd"/>
      <w:r w:rsidRPr="00234F4D">
        <w:rPr>
          <w:b/>
          <w:sz w:val="28"/>
          <w:szCs w:val="28"/>
          <w:lang w:val="de-DE"/>
        </w:rPr>
        <w:t xml:space="preserve">: </w:t>
      </w:r>
      <w:hyperlink r:id="rId9" w:history="1">
        <w:r w:rsidR="00B50386" w:rsidRPr="00284599">
          <w:rPr>
            <w:rStyle w:val="Hipercze"/>
            <w:b/>
            <w:sz w:val="28"/>
            <w:szCs w:val="28"/>
            <w:lang w:val="de-DE"/>
          </w:rPr>
          <w:t>starostwo@powiat.ostrowiecki.eu</w:t>
        </w:r>
      </w:hyperlink>
      <w:r w:rsidRPr="00234F4D">
        <w:rPr>
          <w:b/>
          <w:sz w:val="28"/>
          <w:szCs w:val="28"/>
          <w:lang w:val="de-DE"/>
        </w:rPr>
        <w:t xml:space="preserve"> </w:t>
      </w:r>
    </w:p>
    <w:p w:rsidR="00B97978" w:rsidRPr="006F7690" w:rsidRDefault="00B97978" w:rsidP="00B97978">
      <w:pPr>
        <w:jc w:val="both"/>
        <w:rPr>
          <w:lang w:val="de-DE"/>
        </w:rPr>
      </w:pPr>
    </w:p>
    <w:p w:rsidR="00B97978" w:rsidRDefault="00B97978" w:rsidP="00B97978">
      <w:pPr>
        <w:tabs>
          <w:tab w:val="left" w:pos="1004"/>
        </w:tabs>
        <w:jc w:val="both"/>
      </w:pPr>
      <w:r>
        <w:rPr>
          <w:b/>
        </w:rPr>
        <w:t>II.  TRYB UDZIELENIA ZAMÓWIENIA.</w:t>
      </w:r>
    </w:p>
    <w:p w:rsidR="00B97978" w:rsidRDefault="00B97978" w:rsidP="00B97978">
      <w:pPr>
        <w:jc w:val="both"/>
      </w:pPr>
    </w:p>
    <w:p w:rsidR="00B97978" w:rsidRDefault="006F7690" w:rsidP="00B97978">
      <w:pPr>
        <w:jc w:val="both"/>
      </w:pPr>
      <w:r>
        <w:tab/>
      </w:r>
      <w:r w:rsidR="00B97978">
        <w:t xml:space="preserve">Postępowanie o udzielenie zamówienia publicznego jest prowadzone w trybie przetargu nieograniczonego, zgodnie </w:t>
      </w:r>
      <w:r w:rsidR="00B423F0">
        <w:br/>
      </w:r>
      <w:r w:rsidR="00B97978">
        <w:t xml:space="preserve">z przepisami ustawy z dnia 29 stycznia 2004 r. – Prawo zamówień publicznych </w:t>
      </w:r>
      <w:bookmarkStart w:id="1" w:name="mod10988"/>
      <w:bookmarkEnd w:id="1"/>
      <w:r w:rsidR="00B97978">
        <w:t>(</w:t>
      </w:r>
      <w:proofErr w:type="spellStart"/>
      <w:r w:rsidR="00B97978">
        <w:t>t.j</w:t>
      </w:r>
      <w:proofErr w:type="spellEnd"/>
      <w:r w:rsidR="00B97978">
        <w:t xml:space="preserve"> Dz. U. z 2015 r. poz. 2164 ze zmianami), zwa</w:t>
      </w:r>
      <w:r w:rsidR="00B97978">
        <w:rPr>
          <w:szCs w:val="26"/>
        </w:rPr>
        <w:t xml:space="preserve">nej dalej </w:t>
      </w:r>
      <w:proofErr w:type="spellStart"/>
      <w:r w:rsidR="00B97978">
        <w:rPr>
          <w:szCs w:val="26"/>
        </w:rPr>
        <w:t>Pzp</w:t>
      </w:r>
      <w:proofErr w:type="spellEnd"/>
      <w:r w:rsidR="00B97978">
        <w:rPr>
          <w:szCs w:val="26"/>
        </w:rPr>
        <w:t>,</w:t>
      </w:r>
      <w:r w:rsidR="00B97978">
        <w:t xml:space="preserve"> oraz zgodnie z zapisami niniejszej specyfikacji istotnych warunków zamówienia (dalej: SIWZ).</w:t>
      </w:r>
    </w:p>
    <w:p w:rsidR="00B97978" w:rsidRDefault="00B97978" w:rsidP="00B97978">
      <w:pPr>
        <w:jc w:val="both"/>
      </w:pPr>
    </w:p>
    <w:p w:rsidR="00B97978" w:rsidRDefault="00B97978" w:rsidP="00B97978">
      <w:pPr>
        <w:tabs>
          <w:tab w:val="left" w:pos="1004"/>
        </w:tabs>
        <w:ind w:left="1004" w:hanging="1004"/>
        <w:jc w:val="both"/>
      </w:pPr>
      <w:r>
        <w:rPr>
          <w:b/>
        </w:rPr>
        <w:t xml:space="preserve">III.  </w:t>
      </w:r>
      <w:r w:rsidRPr="008C63DF">
        <w:rPr>
          <w:b/>
        </w:rPr>
        <w:t>OPIS PRZEDMIOTU ZAMÓWIENIA.</w:t>
      </w:r>
    </w:p>
    <w:p w:rsidR="00B97978" w:rsidRDefault="00B97978" w:rsidP="00B97978">
      <w:pPr>
        <w:jc w:val="center"/>
      </w:pPr>
    </w:p>
    <w:p w:rsidR="00B97978" w:rsidRDefault="001F10D4" w:rsidP="00B97978">
      <w:r w:rsidRPr="00B423F0">
        <w:rPr>
          <w:b/>
          <w:color w:val="000000" w:themeColor="text1"/>
        </w:rPr>
        <w:t>III.1.</w:t>
      </w:r>
      <w:r w:rsidRPr="00B423F0">
        <w:rPr>
          <w:color w:val="000000" w:themeColor="text1"/>
        </w:rPr>
        <w:t xml:space="preserve"> </w:t>
      </w:r>
      <w:r w:rsidR="00B97978">
        <w:t>Przedmiotem zamówienia jest</w:t>
      </w:r>
      <w:r w:rsidR="008C63DF">
        <w:t>:</w:t>
      </w:r>
      <w:r w:rsidR="00B97978">
        <w:t xml:space="preserve"> </w:t>
      </w:r>
    </w:p>
    <w:p w:rsidR="005A235D" w:rsidRPr="005A235D" w:rsidRDefault="005A235D" w:rsidP="005A235D">
      <w:pPr>
        <w:pStyle w:val="Akapitzlist"/>
        <w:ind w:left="0"/>
        <w:jc w:val="both"/>
        <w:rPr>
          <w:bCs/>
          <w:color w:val="000000"/>
          <w:sz w:val="22"/>
          <w:szCs w:val="22"/>
          <w:bdr w:val="none" w:sz="0" w:space="0" w:color="auto" w:frame="1"/>
          <w:shd w:val="clear" w:color="auto" w:fill="FFFFFF"/>
        </w:rPr>
      </w:pPr>
      <w:r w:rsidRPr="005A235D">
        <w:rPr>
          <w:rStyle w:val="Pogrubienie"/>
          <w:b w:val="0"/>
          <w:color w:val="000000"/>
          <w:sz w:val="22"/>
          <w:szCs w:val="22"/>
          <w:bdr w:val="none" w:sz="0" w:space="0" w:color="auto" w:frame="1"/>
          <w:shd w:val="clear" w:color="auto" w:fill="FFFFFF"/>
        </w:rPr>
        <w:t xml:space="preserve">Zakres robót obejmuje wykonanie 5-cio letnich przeglądów obiektów mostowych </w:t>
      </w:r>
      <w:r w:rsidRPr="005A235D">
        <w:rPr>
          <w:sz w:val="22"/>
          <w:szCs w:val="22"/>
        </w:rPr>
        <w:t xml:space="preserve">zgodnie </w:t>
      </w:r>
      <w:r w:rsidRPr="005A235D">
        <w:rPr>
          <w:sz w:val="22"/>
          <w:szCs w:val="22"/>
        </w:rPr>
        <w:br/>
        <w:t xml:space="preserve">z art. 62 ustawy z dnia 7 lipca 1994 r. Prawo budowlane. (Dz. U. z 2013 r. Nr 43 poz. 1409 </w:t>
      </w:r>
      <w:r w:rsidRPr="005A235D">
        <w:rPr>
          <w:sz w:val="22"/>
          <w:szCs w:val="22"/>
        </w:rPr>
        <w:br/>
        <w:t xml:space="preserve">z </w:t>
      </w:r>
      <w:proofErr w:type="spellStart"/>
      <w:r w:rsidRPr="005A235D">
        <w:rPr>
          <w:sz w:val="22"/>
          <w:szCs w:val="22"/>
        </w:rPr>
        <w:t>późn</w:t>
      </w:r>
      <w:proofErr w:type="spellEnd"/>
      <w:r w:rsidRPr="005A235D">
        <w:rPr>
          <w:sz w:val="22"/>
          <w:szCs w:val="22"/>
        </w:rPr>
        <w:t xml:space="preserve">. zm.) </w:t>
      </w:r>
      <w:r w:rsidRPr="005A235D">
        <w:rPr>
          <w:rStyle w:val="Pogrubienie"/>
          <w:b w:val="0"/>
          <w:color w:val="000000"/>
          <w:sz w:val="22"/>
          <w:szCs w:val="22"/>
          <w:bdr w:val="none" w:sz="0" w:space="0" w:color="auto" w:frame="1"/>
          <w:shd w:val="clear" w:color="auto" w:fill="FFFFFF"/>
        </w:rPr>
        <w:t>w ilości 43 szt. wraz z określeniem klasy MLC.</w:t>
      </w:r>
      <w:r w:rsidRPr="005A235D">
        <w:rPr>
          <w:sz w:val="22"/>
          <w:szCs w:val="22"/>
        </w:rPr>
        <w:t xml:space="preserve"> Obiekty objęte niniejszą umową wyszczególniono </w:t>
      </w:r>
      <w:r w:rsidR="00990ED1">
        <w:rPr>
          <w:sz w:val="22"/>
          <w:szCs w:val="22"/>
        </w:rPr>
        <w:br/>
      </w:r>
      <w:r w:rsidRPr="005A235D">
        <w:rPr>
          <w:sz w:val="22"/>
          <w:szCs w:val="22"/>
        </w:rPr>
        <w:t xml:space="preserve">w załączniku </w:t>
      </w:r>
      <w:r w:rsidR="00F278BF">
        <w:rPr>
          <w:sz w:val="22"/>
          <w:szCs w:val="22"/>
        </w:rPr>
        <w:t xml:space="preserve">Nr 1 </w:t>
      </w:r>
      <w:r w:rsidRPr="005A235D">
        <w:rPr>
          <w:sz w:val="22"/>
          <w:szCs w:val="22"/>
        </w:rPr>
        <w:t>do umowy</w:t>
      </w:r>
      <w:r>
        <w:rPr>
          <w:sz w:val="22"/>
          <w:szCs w:val="22"/>
        </w:rPr>
        <w:t xml:space="preserve">: </w:t>
      </w:r>
      <w:r w:rsidR="00F278BF">
        <w:rPr>
          <w:sz w:val="22"/>
          <w:szCs w:val="22"/>
        </w:rPr>
        <w:t>„</w:t>
      </w:r>
      <w:r>
        <w:rPr>
          <w:sz w:val="22"/>
          <w:szCs w:val="22"/>
        </w:rPr>
        <w:t>Wykaz obiektów mostowych</w:t>
      </w:r>
      <w:r w:rsidR="00F278BF">
        <w:rPr>
          <w:sz w:val="22"/>
          <w:szCs w:val="22"/>
        </w:rPr>
        <w:t xml:space="preserve"> Powiat Ostrowiecki”</w:t>
      </w:r>
      <w:r w:rsidRPr="005A235D">
        <w:rPr>
          <w:sz w:val="22"/>
          <w:szCs w:val="22"/>
        </w:rPr>
        <w:t>.</w:t>
      </w:r>
    </w:p>
    <w:p w:rsidR="004C3108" w:rsidRDefault="004C3108" w:rsidP="00B97978">
      <w:pPr>
        <w:rPr>
          <w:sz w:val="24"/>
          <w:szCs w:val="24"/>
        </w:rPr>
      </w:pPr>
    </w:p>
    <w:p w:rsidR="001F10D4" w:rsidRDefault="001F10D4" w:rsidP="001F10D4">
      <w:pPr>
        <w:spacing w:line="360" w:lineRule="auto"/>
        <w:rPr>
          <w:rFonts w:eastAsia="Helvetica-Bold"/>
          <w:color w:val="000000"/>
        </w:rPr>
      </w:pPr>
      <w:r>
        <w:rPr>
          <w:bCs/>
          <w:u w:val="single"/>
        </w:rPr>
        <w:t>Kod i nazwa CPV - Wspólnego Słownika Zamówień Publicznych:</w:t>
      </w:r>
    </w:p>
    <w:p w:rsidR="00F278BF" w:rsidRPr="005A235D" w:rsidRDefault="00F278BF" w:rsidP="00F278BF">
      <w:pPr>
        <w:pStyle w:val="Akapitzlist"/>
        <w:ind w:left="0"/>
        <w:jc w:val="both"/>
        <w:rPr>
          <w:color w:val="000000"/>
          <w:sz w:val="22"/>
          <w:szCs w:val="22"/>
        </w:rPr>
      </w:pPr>
      <w:r w:rsidRPr="00F278BF">
        <w:rPr>
          <w:rStyle w:val="Pogrubienie"/>
          <w:b w:val="0"/>
          <w:color w:val="000000"/>
          <w:sz w:val="22"/>
          <w:szCs w:val="22"/>
          <w:bdr w:val="none" w:sz="0" w:space="0" w:color="auto" w:frame="1"/>
          <w:shd w:val="clear" w:color="auto" w:fill="FFFFFF"/>
        </w:rPr>
        <w:t xml:space="preserve">Kod CPV; </w:t>
      </w:r>
      <w:r w:rsidR="00D177AB">
        <w:rPr>
          <w:b/>
          <w:color w:val="000000"/>
          <w:sz w:val="22"/>
          <w:szCs w:val="22"/>
        </w:rPr>
        <w:t>71320000-7</w:t>
      </w:r>
      <w:r w:rsidR="00D177AB">
        <w:rPr>
          <w:color w:val="000000"/>
          <w:sz w:val="22"/>
          <w:szCs w:val="22"/>
        </w:rPr>
        <w:t xml:space="preserve"> - Usługi inżynieryjne</w:t>
      </w:r>
      <w:r w:rsidRPr="005A235D">
        <w:rPr>
          <w:color w:val="000000"/>
          <w:sz w:val="22"/>
          <w:szCs w:val="22"/>
        </w:rPr>
        <w:t xml:space="preserve"> w zakresie projektowania.</w:t>
      </w:r>
    </w:p>
    <w:p w:rsidR="00F278BF" w:rsidRPr="005A235D" w:rsidRDefault="00F278BF" w:rsidP="00F278BF">
      <w:pPr>
        <w:jc w:val="both"/>
        <w:rPr>
          <w:rStyle w:val="Pogrubienie"/>
          <w:b w:val="0"/>
          <w:color w:val="000000"/>
          <w:sz w:val="22"/>
          <w:szCs w:val="22"/>
          <w:bdr w:val="none" w:sz="0" w:space="0" w:color="auto" w:frame="1"/>
          <w:shd w:val="clear" w:color="auto" w:fill="FFFFFF"/>
        </w:rPr>
      </w:pPr>
      <w:r w:rsidRPr="005A235D">
        <w:rPr>
          <w:rStyle w:val="Pogrubienie"/>
          <w:b w:val="0"/>
          <w:color w:val="000000"/>
          <w:sz w:val="22"/>
          <w:szCs w:val="22"/>
          <w:bdr w:val="none" w:sz="0" w:space="0" w:color="auto" w:frame="1"/>
          <w:shd w:val="clear" w:color="auto" w:fill="FFFFFF"/>
        </w:rPr>
        <w:t>Kod CPV;</w:t>
      </w:r>
      <w:r w:rsidRPr="005A235D">
        <w:rPr>
          <w:color w:val="000000"/>
          <w:sz w:val="22"/>
          <w:szCs w:val="22"/>
        </w:rPr>
        <w:t xml:space="preserve"> </w:t>
      </w:r>
      <w:r w:rsidRPr="00F278BF">
        <w:rPr>
          <w:rStyle w:val="Pogrubienie"/>
          <w:color w:val="000000"/>
          <w:sz w:val="22"/>
          <w:szCs w:val="22"/>
          <w:bdr w:val="none" w:sz="0" w:space="0" w:color="auto" w:frame="1"/>
        </w:rPr>
        <w:t>71631450-9</w:t>
      </w:r>
      <w:r w:rsidRPr="005A235D">
        <w:rPr>
          <w:rStyle w:val="Pogrubienie"/>
          <w:b w:val="0"/>
          <w:color w:val="000000"/>
          <w:sz w:val="22"/>
          <w:szCs w:val="22"/>
          <w:bdr w:val="none" w:sz="0" w:space="0" w:color="auto" w:frame="1"/>
        </w:rPr>
        <w:t xml:space="preserve"> - </w:t>
      </w:r>
      <w:r w:rsidRPr="005A235D">
        <w:rPr>
          <w:rStyle w:val="Pogrubienie"/>
          <w:b w:val="0"/>
          <w:color w:val="000000"/>
          <w:sz w:val="22"/>
          <w:szCs w:val="22"/>
          <w:bdr w:val="none" w:sz="0" w:space="0" w:color="auto" w:frame="1"/>
          <w:shd w:val="clear" w:color="auto" w:fill="FFFFFF"/>
        </w:rPr>
        <w:t>Usługi kontroli mostów</w:t>
      </w:r>
    </w:p>
    <w:p w:rsidR="00B97978" w:rsidRDefault="00B97978" w:rsidP="00B97978"/>
    <w:p w:rsidR="00B97978" w:rsidRDefault="001F10D4" w:rsidP="00B97978">
      <w:r w:rsidRPr="00B423F0">
        <w:rPr>
          <w:b/>
          <w:color w:val="000000" w:themeColor="text1"/>
        </w:rPr>
        <w:t>III.2</w:t>
      </w:r>
      <w:r w:rsidRPr="00B423F0">
        <w:rPr>
          <w:color w:val="000000" w:themeColor="text1"/>
        </w:rPr>
        <w:t xml:space="preserve"> </w:t>
      </w:r>
      <w:r w:rsidR="00B97978">
        <w:t xml:space="preserve">Szczegółowy opis przedmiotu zamówienia i zakres robót określa  </w:t>
      </w:r>
      <w:r w:rsidR="00D369A9">
        <w:t>Umowa</w:t>
      </w:r>
      <w:r w:rsidR="00990ED1">
        <w:t xml:space="preserve"> wraz z załącznikami.</w:t>
      </w:r>
    </w:p>
    <w:p w:rsidR="00B97978" w:rsidRDefault="001F10D4" w:rsidP="00B50386">
      <w:pPr>
        <w:jc w:val="both"/>
      </w:pPr>
      <w:r w:rsidRPr="00B423F0">
        <w:rPr>
          <w:b/>
          <w:color w:val="000000" w:themeColor="text1"/>
        </w:rPr>
        <w:t>III.3</w:t>
      </w:r>
      <w:r w:rsidRPr="00B423F0">
        <w:rPr>
          <w:color w:val="000000" w:themeColor="text1"/>
        </w:rPr>
        <w:t xml:space="preserve"> </w:t>
      </w:r>
      <w:r w:rsidR="00B97978">
        <w:t>Nazwy materiałów, urządzeń lub producentów, które mogą pojawić się w dokumentach nie należy traktować jako narzuconych bądź sugerowanych przez Zamawiającego. Zamawiający dopuszcza zastosowanie innych, równoważnych.</w:t>
      </w:r>
    </w:p>
    <w:p w:rsidR="00B97978" w:rsidRDefault="00B97978" w:rsidP="00B50386">
      <w:pPr>
        <w:jc w:val="both"/>
      </w:pPr>
      <w:r>
        <w:t>Materiały budowlane stosowane do wykonywania przedmiotu zamówienia muszą spełniać wymogi art. 10 ustawy z dnia 7 lipca 1994r. Prawo Budowlane. Wykonawca, który powołuje się na rozwiązania równoważne jest obowiązany wykazać, że oferowane przez niego materiały spełniają wymagania określone przez Zamawiającego.</w:t>
      </w:r>
    </w:p>
    <w:p w:rsidR="00B97978" w:rsidRDefault="00B97978" w:rsidP="00B97978">
      <w:pPr>
        <w:spacing w:line="100" w:lineRule="atLeast"/>
      </w:pPr>
    </w:p>
    <w:p w:rsidR="00B97978" w:rsidRDefault="001F10D4" w:rsidP="00B97978">
      <w:pPr>
        <w:jc w:val="both"/>
      </w:pPr>
      <w:r w:rsidRPr="00B423F0">
        <w:rPr>
          <w:b/>
          <w:color w:val="000000" w:themeColor="text1"/>
        </w:rPr>
        <w:t>III.4</w:t>
      </w:r>
      <w:r w:rsidRPr="00B423F0">
        <w:rPr>
          <w:color w:val="000000" w:themeColor="text1"/>
        </w:rPr>
        <w:t xml:space="preserve"> </w:t>
      </w:r>
      <w:r w:rsidR="00B97978">
        <w:t xml:space="preserve">Wykonawca zobowiązany jest do udzielenia </w:t>
      </w:r>
      <w:r w:rsidR="00B97978">
        <w:rPr>
          <w:u w:val="single"/>
        </w:rPr>
        <w:t>przynajmniej 36 miesięcznego</w:t>
      </w:r>
      <w:r w:rsidR="00B97978">
        <w:t xml:space="preserve"> okresu gwarancji na wykonany przedmiot zamówienia. </w:t>
      </w:r>
    </w:p>
    <w:p w:rsidR="00B97978" w:rsidRDefault="00B97978" w:rsidP="00B97978">
      <w:pPr>
        <w:jc w:val="both"/>
      </w:pPr>
      <w:r>
        <w:t xml:space="preserve">Zadeklarowana przez Wykonawcę długość tego okresu będzie stanowiła pozacenowe kryterium oceny ofert (szczegółowo opisane w rozdziale XIII SIWZ). </w:t>
      </w:r>
    </w:p>
    <w:p w:rsidR="00925699" w:rsidRDefault="00925699" w:rsidP="00B97978">
      <w:pPr>
        <w:jc w:val="both"/>
      </w:pPr>
    </w:p>
    <w:p w:rsidR="00B50386" w:rsidRDefault="00B50386" w:rsidP="00B50386">
      <w:pPr>
        <w:jc w:val="both"/>
      </w:pPr>
      <w:r w:rsidRPr="008472A3">
        <w:rPr>
          <w:b/>
        </w:rPr>
        <w:t xml:space="preserve">III.5 Zamawiający w oparciu o art. 29 ust. 3a ustawy wymaga aby przez cały okres realizacji robót Wykonawca zatrudniał na umowę o pracę pracowników bezpośrednio związanych z wykonywaniem robót budowlanych. </w:t>
      </w:r>
      <w:r w:rsidRPr="008472A3">
        <w:rPr>
          <w:b/>
        </w:rPr>
        <w:br/>
      </w:r>
      <w:r>
        <w:t xml:space="preserve">1. </w:t>
      </w:r>
      <w:r w:rsidRPr="008472A3">
        <w:t xml:space="preserve">Dla wykonania przedmiotu zamówienia Wykonawca lub Podwykonawca, lub dalszy Podwykonawca </w:t>
      </w:r>
      <w:r w:rsidR="00990ED1">
        <w:t xml:space="preserve">w przypadku nie wykonywania osobiście zadania określonego umową </w:t>
      </w:r>
      <w:r w:rsidRPr="008472A3">
        <w:t xml:space="preserve">zatrudni osoby,  zgodnie z art.22 § 1 ustawy z dnia 26.06.1974 r. – Kodeks Pracy ( </w:t>
      </w:r>
      <w:proofErr w:type="spellStart"/>
      <w:r w:rsidRPr="008472A3">
        <w:t>t.j</w:t>
      </w:r>
      <w:proofErr w:type="spellEnd"/>
      <w:r w:rsidRPr="008472A3">
        <w:t xml:space="preserve">. Dz. U. z 2016 r. poz. 1666 </w:t>
      </w:r>
      <w:proofErr w:type="spellStart"/>
      <w:r w:rsidRPr="008472A3">
        <w:t>t.j</w:t>
      </w:r>
      <w:proofErr w:type="spellEnd"/>
      <w:r w:rsidRPr="008472A3">
        <w:t>.) posiadające niezbędne kwalifikacje i uprawnienia w zakresie wykonywan</w:t>
      </w:r>
      <w:r>
        <w:t>ych prac.:</w:t>
      </w:r>
    </w:p>
    <w:p w:rsidR="00990ED1" w:rsidRPr="008472A3" w:rsidRDefault="00990ED1" w:rsidP="00B50386">
      <w:pPr>
        <w:jc w:val="both"/>
      </w:pPr>
      <w:r>
        <w:t>Osobę posiadającą uprawnienia specjalności budowlanej (mostowej) dla realizacji zadania, dla którego Prawo budowlane wymaga posiadania takich uprawnień w zakresie sporządzania dokumentacji obiektów mostowych.</w:t>
      </w:r>
    </w:p>
    <w:p w:rsidR="00B50386" w:rsidRPr="000505F7" w:rsidRDefault="00B50386" w:rsidP="00B50386">
      <w:pPr>
        <w:pStyle w:val="Tekstpodstawowy"/>
        <w:pBdr>
          <w:top w:val="none" w:sz="0" w:space="0" w:color="auto"/>
          <w:left w:val="none" w:sz="0" w:space="0" w:color="auto"/>
          <w:bottom w:val="none" w:sz="0" w:space="0" w:color="auto"/>
          <w:right w:val="none" w:sz="0" w:space="0" w:color="auto"/>
        </w:pBdr>
        <w:tabs>
          <w:tab w:val="left" w:pos="426"/>
        </w:tabs>
        <w:jc w:val="both"/>
        <w:rPr>
          <w:b w:val="0"/>
          <w:sz w:val="20"/>
        </w:rPr>
      </w:pPr>
      <w:r>
        <w:rPr>
          <w:sz w:val="20"/>
        </w:rPr>
        <w:t xml:space="preserve">2. </w:t>
      </w:r>
      <w:r w:rsidRPr="000505F7">
        <w:rPr>
          <w:sz w:val="20"/>
        </w:rPr>
        <w:t>W trakcie trwania umowy, każdorazowo na wniosek Zamawiającego Wykonawca przedłoży do wglądu dokumenty, które określą wyłącznie formę oraz okres zatrudnienia pracowników wymienionych w ust. 1.</w:t>
      </w:r>
    </w:p>
    <w:p w:rsidR="00B50386" w:rsidRPr="000505F7" w:rsidRDefault="00B50386" w:rsidP="00990ED1">
      <w:pPr>
        <w:pStyle w:val="Akapitzlist"/>
        <w:tabs>
          <w:tab w:val="left" w:pos="426"/>
        </w:tabs>
        <w:ind w:left="0"/>
        <w:jc w:val="both"/>
        <w:rPr>
          <w:sz w:val="20"/>
          <w:szCs w:val="20"/>
        </w:rPr>
      </w:pPr>
      <w:r>
        <w:rPr>
          <w:sz w:val="20"/>
          <w:szCs w:val="20"/>
        </w:rPr>
        <w:t xml:space="preserve">3. </w:t>
      </w:r>
      <w:r w:rsidRPr="000505F7">
        <w:rPr>
          <w:sz w:val="20"/>
          <w:szCs w:val="20"/>
        </w:rPr>
        <w:t>W przypadku nieprzedłożenia przez Wykonawcę dokumentów określonych w ust. 2. Zamawiający nali</w:t>
      </w:r>
      <w:r w:rsidR="00990ED1">
        <w:rPr>
          <w:sz w:val="20"/>
          <w:szCs w:val="20"/>
        </w:rPr>
        <w:t>czy Wykonawcy karę w wysokości 3</w:t>
      </w:r>
      <w:r w:rsidRPr="000505F7">
        <w:rPr>
          <w:sz w:val="20"/>
          <w:szCs w:val="20"/>
        </w:rPr>
        <w:t>.000,00zł brutto. W przypadku powtórnego nieprzedłożenia przez Zamawiającego wymienionych dokumentów po okresie 7 dni od daty pierwszego wniosku o ich udostępnienie, Zamawiający zastrzega sobie możliwość rozwiązania umowy z winy Wykonawcy naliczając Wyk</w:t>
      </w:r>
      <w:r w:rsidR="00990ED1">
        <w:rPr>
          <w:sz w:val="20"/>
          <w:szCs w:val="20"/>
        </w:rPr>
        <w:t>onawcy karę umowną w wysokości 3</w:t>
      </w:r>
      <w:r w:rsidRPr="000505F7">
        <w:rPr>
          <w:sz w:val="20"/>
          <w:szCs w:val="20"/>
        </w:rPr>
        <w:t>0.000,00zł. brutto.</w:t>
      </w:r>
    </w:p>
    <w:p w:rsidR="00B97978" w:rsidRDefault="00B97978" w:rsidP="00B97978">
      <w:pPr>
        <w:rPr>
          <w:rFonts w:eastAsia="Helvetica-Bold"/>
          <w:color w:val="000000"/>
        </w:rPr>
      </w:pPr>
    </w:p>
    <w:p w:rsidR="00B97978" w:rsidRDefault="00B97978" w:rsidP="00B97978">
      <w:pPr>
        <w:jc w:val="both"/>
      </w:pPr>
      <w:r>
        <w:rPr>
          <w:b/>
        </w:rPr>
        <w:t>IV. OPIS CZĘŚCI ZAMÓWIENIA, JEŻELI ZAMAWIAJĄCY DOPUSZCZA SKŁADANIE OFERT CZĘŚCIOWYCH.</w:t>
      </w:r>
    </w:p>
    <w:p w:rsidR="00B97978" w:rsidRDefault="00B97978" w:rsidP="00B97978">
      <w:pPr>
        <w:jc w:val="both"/>
      </w:pPr>
    </w:p>
    <w:p w:rsidR="00B97978" w:rsidRDefault="00B97978" w:rsidP="00B97978">
      <w:pPr>
        <w:jc w:val="both"/>
        <w:rPr>
          <w:b/>
          <w:sz w:val="28"/>
          <w:szCs w:val="26"/>
        </w:rPr>
      </w:pPr>
      <w:r>
        <w:rPr>
          <w:bCs/>
        </w:rPr>
        <w:t>Oferta musi obejmować całość zamówienia, Zamawiający nie dopuszcza możliwości składania ofert częściowych.</w:t>
      </w:r>
      <w:r>
        <w:rPr>
          <w:iCs/>
          <w:szCs w:val="26"/>
        </w:rPr>
        <w:t xml:space="preserve">  </w:t>
      </w:r>
    </w:p>
    <w:p w:rsidR="00B97978" w:rsidRDefault="00B97978" w:rsidP="00B97978">
      <w:pPr>
        <w:tabs>
          <w:tab w:val="left" w:pos="1004"/>
        </w:tabs>
        <w:ind w:left="1004" w:hanging="1146"/>
        <w:jc w:val="both"/>
        <w:rPr>
          <w:b/>
          <w:sz w:val="24"/>
          <w:szCs w:val="24"/>
        </w:rPr>
      </w:pPr>
      <w:r>
        <w:rPr>
          <w:b/>
          <w:sz w:val="28"/>
          <w:szCs w:val="26"/>
        </w:rPr>
        <w:t xml:space="preserve">  </w:t>
      </w:r>
    </w:p>
    <w:p w:rsidR="00B97978" w:rsidRDefault="00B97978" w:rsidP="00925699">
      <w:pPr>
        <w:tabs>
          <w:tab w:val="left" w:pos="1004"/>
        </w:tabs>
        <w:ind w:left="1004" w:hanging="1004"/>
        <w:jc w:val="both"/>
        <w:rPr>
          <w:szCs w:val="28"/>
        </w:rPr>
      </w:pPr>
      <w:r>
        <w:rPr>
          <w:b/>
        </w:rPr>
        <w:t>V.  TERMIN WYKONANIA ZAMÓWIENIA.</w:t>
      </w:r>
    </w:p>
    <w:p w:rsidR="00B97978" w:rsidRDefault="00B97978" w:rsidP="00B97978">
      <w:pPr>
        <w:pStyle w:val="Tekstpodstawowy22"/>
        <w:suppressAutoHyphens w:val="0"/>
        <w:overflowPunct/>
        <w:autoSpaceDE/>
        <w:autoSpaceDN w:val="0"/>
        <w:rPr>
          <w:szCs w:val="28"/>
        </w:rPr>
      </w:pPr>
    </w:p>
    <w:p w:rsidR="00B97978" w:rsidRDefault="00B97978" w:rsidP="00B97978">
      <w:pPr>
        <w:pStyle w:val="WW-BodyText2"/>
        <w:rPr>
          <w:szCs w:val="28"/>
        </w:rPr>
      </w:pPr>
      <w:r>
        <w:rPr>
          <w:b w:val="0"/>
          <w:bCs/>
          <w:szCs w:val="28"/>
        </w:rPr>
        <w:t>Wymagany termin wykonania zamówienia:</w:t>
      </w:r>
      <w:r>
        <w:rPr>
          <w:szCs w:val="28"/>
        </w:rPr>
        <w:t xml:space="preserve"> do dnia </w:t>
      </w:r>
      <w:r w:rsidR="00990ED1">
        <w:rPr>
          <w:szCs w:val="28"/>
        </w:rPr>
        <w:t>31</w:t>
      </w:r>
      <w:r w:rsidR="00B679F1">
        <w:rPr>
          <w:szCs w:val="28"/>
        </w:rPr>
        <w:t xml:space="preserve"> </w:t>
      </w:r>
      <w:r w:rsidR="00990ED1">
        <w:rPr>
          <w:szCs w:val="28"/>
        </w:rPr>
        <w:t>października</w:t>
      </w:r>
      <w:r w:rsidR="00D73D9D">
        <w:rPr>
          <w:szCs w:val="28"/>
        </w:rPr>
        <w:t xml:space="preserve"> 2017</w:t>
      </w:r>
      <w:r>
        <w:rPr>
          <w:szCs w:val="28"/>
        </w:rPr>
        <w:t>r.</w:t>
      </w:r>
    </w:p>
    <w:p w:rsidR="00B97978" w:rsidRDefault="00B97978" w:rsidP="00925699">
      <w:pPr>
        <w:tabs>
          <w:tab w:val="left" w:pos="426"/>
        </w:tabs>
        <w:jc w:val="both"/>
        <w:rPr>
          <w:b/>
          <w:sz w:val="28"/>
          <w:szCs w:val="26"/>
        </w:rPr>
      </w:pPr>
    </w:p>
    <w:p w:rsidR="00B97978" w:rsidRDefault="00B97978" w:rsidP="00AD666B">
      <w:pPr>
        <w:tabs>
          <w:tab w:val="left" w:pos="426"/>
        </w:tabs>
        <w:ind w:left="426" w:hanging="426"/>
        <w:jc w:val="both"/>
        <w:rPr>
          <w:sz w:val="18"/>
          <w:szCs w:val="18"/>
        </w:rPr>
      </w:pPr>
      <w:r>
        <w:rPr>
          <w:b/>
        </w:rPr>
        <w:t>VI</w:t>
      </w:r>
      <w:r w:rsidRPr="00AD666B">
        <w:rPr>
          <w:b/>
        </w:rPr>
        <w:t xml:space="preserve">. </w:t>
      </w:r>
      <w:r w:rsidRPr="00AD666B">
        <w:rPr>
          <w:b/>
        </w:rPr>
        <w:tab/>
      </w:r>
      <w:r w:rsidR="00AD666B" w:rsidRPr="00AD666B">
        <w:rPr>
          <w:b/>
          <w:sz w:val="18"/>
          <w:szCs w:val="18"/>
        </w:rPr>
        <w:t>WARUNKI UDZIAŁU W POSTĘPOWANIU ORAZ OPIS SPOSOBU DOKONYWANIA OCENY SPEŁNIENIA TYCH WARUNKÓW</w:t>
      </w:r>
    </w:p>
    <w:p w:rsidR="00AD666B" w:rsidRDefault="00AD666B" w:rsidP="00AD666B">
      <w:pPr>
        <w:tabs>
          <w:tab w:val="left" w:pos="426"/>
        </w:tabs>
        <w:ind w:left="426" w:hanging="426"/>
        <w:jc w:val="both"/>
      </w:pPr>
    </w:p>
    <w:p w:rsidR="00B97978" w:rsidRDefault="00B97978" w:rsidP="00B97978">
      <w:pPr>
        <w:widowControl w:val="0"/>
        <w:autoSpaceDE w:val="0"/>
        <w:ind w:left="284" w:hanging="284"/>
        <w:jc w:val="both"/>
        <w:rPr>
          <w:sz w:val="24"/>
          <w:szCs w:val="24"/>
        </w:rPr>
      </w:pPr>
      <w:r>
        <w:t xml:space="preserve">1. </w:t>
      </w:r>
      <w:r>
        <w:rPr>
          <w:bCs/>
        </w:rPr>
        <w:t xml:space="preserve">O udzielenie zamówienia ubiegać się mogą Wykonawcy, którzy wykażą, że spełniają warunki określone w art. 22 ust. 1 ustawy </w:t>
      </w:r>
      <w:proofErr w:type="spellStart"/>
      <w:r>
        <w:rPr>
          <w:bCs/>
        </w:rPr>
        <w:t>Pzp</w:t>
      </w:r>
      <w:proofErr w:type="spellEnd"/>
      <w:r>
        <w:rPr>
          <w:bCs/>
        </w:rPr>
        <w:t>, dotyczące:</w:t>
      </w:r>
    </w:p>
    <w:p w:rsidR="00B97978" w:rsidRPr="00923F19" w:rsidRDefault="00B97978" w:rsidP="00B97978">
      <w:pPr>
        <w:widowControl w:val="0"/>
        <w:autoSpaceDE w:val="0"/>
        <w:ind w:left="284" w:hanging="284"/>
        <w:jc w:val="both"/>
        <w:rPr>
          <w:sz w:val="16"/>
          <w:szCs w:val="16"/>
        </w:rPr>
      </w:pPr>
    </w:p>
    <w:p w:rsidR="00B97978" w:rsidRDefault="00B97978" w:rsidP="00B97978">
      <w:pPr>
        <w:widowControl w:val="0"/>
        <w:autoSpaceDE w:val="0"/>
        <w:spacing w:before="120" w:line="20" w:lineRule="atLeast"/>
        <w:jc w:val="both"/>
      </w:pPr>
      <w:r>
        <w:rPr>
          <w:bCs/>
          <w:i/>
        </w:rPr>
        <w:t>1) kompetencji lub uprawnień do prowadzenia określonej działalności zawodowej, o ile wynika to z odrębnych przepisów:</w:t>
      </w:r>
    </w:p>
    <w:p w:rsidR="00B97978" w:rsidRDefault="00B97978" w:rsidP="00B97978">
      <w:pPr>
        <w:widowControl w:val="0"/>
        <w:autoSpaceDE w:val="0"/>
        <w:spacing w:line="20" w:lineRule="atLeast"/>
        <w:jc w:val="both"/>
        <w:rPr>
          <w:bCs/>
          <w:i/>
        </w:rPr>
      </w:pPr>
      <w:r>
        <w:t>Zamawiający nie wyznacza szczegółowego warunku w tym zakresie.</w:t>
      </w:r>
    </w:p>
    <w:p w:rsidR="00B97978" w:rsidRDefault="00B97978" w:rsidP="00B97978">
      <w:pPr>
        <w:widowControl w:val="0"/>
        <w:autoSpaceDE w:val="0"/>
        <w:spacing w:before="120" w:line="20" w:lineRule="atLeast"/>
        <w:jc w:val="both"/>
      </w:pPr>
      <w:r>
        <w:rPr>
          <w:bCs/>
          <w:i/>
        </w:rPr>
        <w:t>2) zdolności technicznej lub zawodowej:</w:t>
      </w:r>
    </w:p>
    <w:p w:rsidR="00B97978" w:rsidRDefault="00B97978" w:rsidP="00B97978">
      <w:pPr>
        <w:widowControl w:val="0"/>
        <w:autoSpaceDE w:val="0"/>
        <w:spacing w:line="20" w:lineRule="atLeast"/>
        <w:jc w:val="both"/>
      </w:pPr>
      <w:r>
        <w:t xml:space="preserve">Warunek ten zostanie uznany za spełniony, jeżeli wykonawca: </w:t>
      </w:r>
    </w:p>
    <w:p w:rsidR="0088247A" w:rsidRPr="0088247A" w:rsidRDefault="0088247A" w:rsidP="0088247A">
      <w:pPr>
        <w:tabs>
          <w:tab w:val="num" w:pos="851"/>
        </w:tabs>
        <w:jc w:val="both"/>
        <w:rPr>
          <w:sz w:val="22"/>
          <w:szCs w:val="22"/>
        </w:rPr>
      </w:pPr>
      <w:r w:rsidRPr="0088247A">
        <w:rPr>
          <w:sz w:val="22"/>
          <w:szCs w:val="22"/>
        </w:rPr>
        <w:t>a) Wykaz co najmniej 1 usługi o charakterze i wartości zbliżonej do przedmiotu zamówienia (realizacja wykonania przeglądów okresowych mostów dr</w:t>
      </w:r>
      <w:r w:rsidR="003E7FF7">
        <w:rPr>
          <w:sz w:val="22"/>
          <w:szCs w:val="22"/>
        </w:rPr>
        <w:t xml:space="preserve">ogowych  o wartości w sumie </w:t>
      </w:r>
      <w:r w:rsidRPr="0088247A">
        <w:rPr>
          <w:sz w:val="22"/>
          <w:szCs w:val="22"/>
        </w:rPr>
        <w:t xml:space="preserve">co najmniej 30 000 zł brutto) wykonanych lub w przypadku świadczeń okresowych lub ciągłych również wykonywanych w przeciągu ostatnich 3 lat przed terminem składania ofert, a jeśli okres prowadzenia działalności jest krótszy, to w tym okresie wraz z podaniem ich wartości, przedmiotu, daty wykonania i podmiotów na rzecz których zostały te usługi wykonane oraz załączenie dowodów, czy zostały wykonane lub są wykonywane należycie ,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w:t>
      </w:r>
    </w:p>
    <w:p w:rsidR="00B97978" w:rsidRPr="0088247A" w:rsidRDefault="00B97978" w:rsidP="0088247A">
      <w:pPr>
        <w:pStyle w:val="Listawypunktowana"/>
        <w:tabs>
          <w:tab w:val="left" w:pos="345"/>
        </w:tabs>
        <w:ind w:left="0" w:firstLine="0"/>
        <w:jc w:val="both"/>
        <w:rPr>
          <w:sz w:val="22"/>
          <w:szCs w:val="22"/>
        </w:rPr>
      </w:pPr>
    </w:p>
    <w:p w:rsidR="00B97978" w:rsidRDefault="00B97978" w:rsidP="00B97978">
      <w:pPr>
        <w:widowControl w:val="0"/>
        <w:autoSpaceDE w:val="0"/>
        <w:spacing w:line="20" w:lineRule="atLeast"/>
        <w:jc w:val="both"/>
      </w:pPr>
    </w:p>
    <w:p w:rsidR="00B97978" w:rsidRPr="003C1D44" w:rsidRDefault="00B97978" w:rsidP="003C1D44">
      <w:pPr>
        <w:tabs>
          <w:tab w:val="left" w:pos="315"/>
        </w:tabs>
        <w:jc w:val="both"/>
        <w:rPr>
          <w:i/>
          <w:iCs/>
          <w:sz w:val="22"/>
          <w:szCs w:val="22"/>
        </w:rPr>
      </w:pPr>
      <w:r w:rsidRPr="003C1D44">
        <w:rPr>
          <w:sz w:val="22"/>
          <w:szCs w:val="22"/>
        </w:rPr>
        <w:t xml:space="preserve">b) wykaże, iż dysponuje lub będzie dysponował </w:t>
      </w:r>
      <w:r w:rsidR="00990ED1" w:rsidRPr="003C1D44">
        <w:rPr>
          <w:sz w:val="22"/>
          <w:szCs w:val="22"/>
        </w:rPr>
        <w:t xml:space="preserve">co najmniej </w:t>
      </w:r>
      <w:r w:rsidRPr="003C1D44">
        <w:rPr>
          <w:bCs/>
          <w:sz w:val="22"/>
          <w:szCs w:val="22"/>
        </w:rPr>
        <w:t>jedną (1)</w:t>
      </w:r>
      <w:r w:rsidRPr="003C1D44">
        <w:rPr>
          <w:sz w:val="22"/>
          <w:szCs w:val="22"/>
        </w:rPr>
        <w:t xml:space="preserve"> osobą, która będzie uczestniczyć w wykonywaniu zamówienia, posiadającą </w:t>
      </w:r>
      <w:r w:rsidR="00990ED1" w:rsidRPr="003C1D44">
        <w:rPr>
          <w:sz w:val="22"/>
          <w:szCs w:val="22"/>
        </w:rPr>
        <w:t xml:space="preserve">stosowne </w:t>
      </w:r>
      <w:r w:rsidRPr="003C1D44">
        <w:rPr>
          <w:sz w:val="22"/>
          <w:szCs w:val="22"/>
        </w:rPr>
        <w:t xml:space="preserve">uprawnienia budowlane odpowiednie dla zakresu zamówienia, </w:t>
      </w:r>
      <w:r w:rsidR="00990ED1" w:rsidRPr="003C1D44">
        <w:rPr>
          <w:sz w:val="22"/>
          <w:szCs w:val="22"/>
        </w:rPr>
        <w:br/>
      </w:r>
      <w:r w:rsidRPr="003C1D44">
        <w:rPr>
          <w:sz w:val="22"/>
          <w:szCs w:val="22"/>
        </w:rPr>
        <w:t xml:space="preserve">tj.  </w:t>
      </w:r>
      <w:r w:rsidR="009D1742" w:rsidRPr="003C1D44">
        <w:rPr>
          <w:sz w:val="22"/>
          <w:szCs w:val="22"/>
        </w:rPr>
        <w:t xml:space="preserve">w specjalności </w:t>
      </w:r>
      <w:r w:rsidR="003E7FF7" w:rsidRPr="003C1D44">
        <w:rPr>
          <w:sz w:val="22"/>
          <w:szCs w:val="22"/>
        </w:rPr>
        <w:t>mostowej</w:t>
      </w:r>
      <w:r w:rsidR="00990ED1" w:rsidRPr="003C1D44">
        <w:rPr>
          <w:sz w:val="22"/>
          <w:szCs w:val="22"/>
        </w:rPr>
        <w:t xml:space="preserve"> niezbędne do sprawowania samodzielnej funkcji technicznej przy realizacji przedmiotu umowy</w:t>
      </w:r>
      <w:r w:rsidRPr="003C1D44">
        <w:rPr>
          <w:sz w:val="22"/>
          <w:szCs w:val="22"/>
        </w:rPr>
        <w:t>.</w:t>
      </w:r>
      <w:r w:rsidR="003C1D44">
        <w:rPr>
          <w:sz w:val="22"/>
          <w:szCs w:val="22"/>
        </w:rPr>
        <w:t xml:space="preserve"> </w:t>
      </w:r>
      <w:r w:rsidRPr="003C1D44">
        <w:rPr>
          <w:sz w:val="22"/>
          <w:szCs w:val="22"/>
        </w:rPr>
        <w:t>W przypadku wykonawców zagranicznych, dopuszcza się równoważne kwalifikacje, zdobyte w innych państwach, na zasadach określonych w art. 12a ustawy z dnia 7 lipca 1994 r. Prawo budowlane, z uwzględnieniem postanowień ustawy z dnia 18 marca 2008 r. o zasadach uznawania kwalifikacji zawodowych nabytych w państwach członkowskich Unii Europejskiej (Dz. U. 2016 r., poz. 65).</w:t>
      </w:r>
    </w:p>
    <w:p w:rsidR="00B97978" w:rsidRDefault="00B97978" w:rsidP="00B97978">
      <w:pPr>
        <w:rPr>
          <w:i/>
          <w:iCs/>
        </w:rPr>
      </w:pPr>
    </w:p>
    <w:p w:rsidR="00B97978" w:rsidRDefault="00B97978" w:rsidP="00B97978">
      <w:r>
        <w:rPr>
          <w:i/>
          <w:iCs/>
        </w:rPr>
        <w:t>c) sytuacji ekonomicznej i finansowej:</w:t>
      </w:r>
    </w:p>
    <w:p w:rsidR="00B97978" w:rsidRDefault="00B97978" w:rsidP="00B97978">
      <w:r>
        <w:t>Zamawiający nie wyznacza szczegółowego warunku w tym zakresie.</w:t>
      </w:r>
    </w:p>
    <w:p w:rsidR="00B97978" w:rsidRDefault="00B97978" w:rsidP="00B97978">
      <w:pPr>
        <w:tabs>
          <w:tab w:val="left" w:pos="330"/>
        </w:tabs>
        <w:jc w:val="both"/>
      </w:pPr>
    </w:p>
    <w:p w:rsidR="00B97978" w:rsidRDefault="00B97978" w:rsidP="00B97978">
      <w:pPr>
        <w:tabs>
          <w:tab w:val="left" w:pos="330"/>
        </w:tabs>
        <w:jc w:val="both"/>
      </w:pPr>
      <w:r>
        <w:t xml:space="preserve">Ocena spełnienia warunków zostanie dokonana według formuły „spełnia – nie spełnia” w oparciu o informacje zawarte </w:t>
      </w:r>
      <w:r w:rsidR="00923F19">
        <w:br/>
      </w:r>
      <w:r>
        <w:t>w oświadczeniach i dokumentach.</w:t>
      </w:r>
    </w:p>
    <w:p w:rsidR="00B97978" w:rsidRDefault="00B97978" w:rsidP="00923F19">
      <w:pPr>
        <w:pStyle w:val="Tekstpodstawowy"/>
        <w:pBdr>
          <w:top w:val="none" w:sz="0" w:space="0" w:color="auto"/>
          <w:left w:val="none" w:sz="0" w:space="0" w:color="auto"/>
          <w:bottom w:val="none" w:sz="0" w:space="0" w:color="auto"/>
          <w:right w:val="none" w:sz="0" w:space="0" w:color="auto"/>
        </w:pBdr>
        <w:rPr>
          <w:sz w:val="24"/>
          <w:szCs w:val="24"/>
        </w:rPr>
      </w:pPr>
    </w:p>
    <w:p w:rsidR="005C3E61" w:rsidRPr="00267F16" w:rsidRDefault="005C3E61" w:rsidP="00CF209B">
      <w:pPr>
        <w:pStyle w:val="Tekstpodstawowy"/>
        <w:pBdr>
          <w:top w:val="none" w:sz="0" w:space="0" w:color="auto"/>
          <w:left w:val="none" w:sz="0" w:space="0" w:color="auto"/>
          <w:bottom w:val="none" w:sz="0" w:space="0" w:color="auto"/>
          <w:right w:val="none" w:sz="0" w:space="0" w:color="auto"/>
        </w:pBdr>
        <w:jc w:val="both"/>
        <w:rPr>
          <w:color w:val="632423" w:themeColor="accent2" w:themeShade="80"/>
          <w:sz w:val="20"/>
        </w:rPr>
      </w:pPr>
      <w:r w:rsidRPr="00267F16">
        <w:rPr>
          <w:color w:val="632423" w:themeColor="accent2" w:themeShade="80"/>
          <w:sz w:val="20"/>
        </w:rPr>
        <w:t xml:space="preserve">Uwaga! Na podstawie art. 24aa ustawy </w:t>
      </w:r>
      <w:proofErr w:type="spellStart"/>
      <w:r w:rsidRPr="00267F16">
        <w:rPr>
          <w:color w:val="632423" w:themeColor="accent2" w:themeShade="80"/>
          <w:sz w:val="20"/>
        </w:rPr>
        <w:t>Pzp</w:t>
      </w:r>
      <w:proofErr w:type="spellEnd"/>
      <w:r w:rsidRPr="00267F16">
        <w:rPr>
          <w:color w:val="632423" w:themeColor="accent2" w:themeShade="80"/>
          <w:sz w:val="20"/>
        </w:rPr>
        <w:t xml:space="preserve"> Zamawiający najpierw dokona oceny ofert, a następnie zbada, </w:t>
      </w:r>
      <w:r w:rsidR="00CF209B" w:rsidRPr="00267F16">
        <w:rPr>
          <w:color w:val="632423" w:themeColor="accent2" w:themeShade="80"/>
          <w:sz w:val="20"/>
        </w:rPr>
        <w:br/>
      </w:r>
      <w:r w:rsidRPr="00267F16">
        <w:rPr>
          <w:color w:val="632423" w:themeColor="accent2" w:themeShade="80"/>
          <w:sz w:val="20"/>
        </w:rPr>
        <w:t>czy Wykonawca, którego oferta została oceniona jako najkorzystniejsza, nie podlega wykluczeniu oraz spełnia warunki udziału w postępowaniu</w:t>
      </w:r>
      <w:r w:rsidR="00CF209B" w:rsidRPr="00267F16">
        <w:rPr>
          <w:color w:val="632423" w:themeColor="accent2" w:themeShade="80"/>
          <w:sz w:val="20"/>
        </w:rPr>
        <w:t>. W przypadku, gdyby Wykonawca te</w:t>
      </w:r>
      <w:r w:rsidR="000F5749" w:rsidRPr="00267F16">
        <w:rPr>
          <w:color w:val="632423" w:themeColor="accent2" w:themeShade="80"/>
          <w:sz w:val="20"/>
        </w:rPr>
        <w:t xml:space="preserve">n uchylał się od zawarcia umowy, </w:t>
      </w:r>
      <w:r w:rsidR="00CF209B" w:rsidRPr="00267F16">
        <w:rPr>
          <w:color w:val="632423" w:themeColor="accent2" w:themeShade="80"/>
          <w:sz w:val="20"/>
        </w:rPr>
        <w:t>zamawiający zbada czy nie podlega wykluczeniu oraz czy spełnia warunki udziału w postępowaniu Wykonawca, który złożył ofertę najwyżej ocenioną spośród pozostałych ofert.</w:t>
      </w:r>
    </w:p>
    <w:p w:rsidR="005C3E61" w:rsidRPr="00787C5E" w:rsidRDefault="005C3E61" w:rsidP="005C3E61">
      <w:pPr>
        <w:pStyle w:val="Tekstpodstawowy"/>
        <w:pBdr>
          <w:top w:val="none" w:sz="0" w:space="0" w:color="auto"/>
          <w:left w:val="none" w:sz="0" w:space="0" w:color="auto"/>
          <w:bottom w:val="none" w:sz="0" w:space="0" w:color="auto"/>
          <w:right w:val="none" w:sz="0" w:space="0" w:color="auto"/>
        </w:pBdr>
        <w:jc w:val="left"/>
        <w:rPr>
          <w:color w:val="385623"/>
          <w:sz w:val="20"/>
        </w:rPr>
      </w:pPr>
    </w:p>
    <w:p w:rsidR="00B97978" w:rsidRDefault="00B97978" w:rsidP="00923F19">
      <w:pPr>
        <w:pStyle w:val="Tekstpodstawowy"/>
        <w:pBdr>
          <w:top w:val="none" w:sz="0" w:space="0" w:color="auto"/>
          <w:left w:val="none" w:sz="0" w:space="0" w:color="auto"/>
          <w:bottom w:val="none" w:sz="0" w:space="0" w:color="auto"/>
          <w:right w:val="none" w:sz="0" w:space="0" w:color="auto"/>
        </w:pBdr>
        <w:jc w:val="both"/>
        <w:rPr>
          <w:b w:val="0"/>
          <w:sz w:val="24"/>
          <w:szCs w:val="24"/>
        </w:rPr>
      </w:pPr>
      <w:r>
        <w:rPr>
          <w:b w:val="0"/>
          <w:sz w:val="24"/>
          <w:szCs w:val="24"/>
          <w:u w:val="single"/>
        </w:rPr>
        <w:t xml:space="preserve">2. </w:t>
      </w:r>
      <w:r>
        <w:rPr>
          <w:b w:val="0"/>
          <w:bCs/>
          <w:color w:val="000000"/>
          <w:sz w:val="24"/>
          <w:szCs w:val="24"/>
          <w:u w:val="single"/>
        </w:rPr>
        <w:t>Powoływanie się na zasoby  innych podmiotów.</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1)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2)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w:t>
      </w:r>
    </w:p>
    <w:p w:rsidR="00B97978" w:rsidRPr="000F5749" w:rsidRDefault="00B97978" w:rsidP="00B97978">
      <w:pPr>
        <w:jc w:val="both"/>
      </w:pPr>
      <w:r w:rsidRPr="000F5749">
        <w:t xml:space="preserve">3) Zgodnie z art. 22a ust. 4 </w:t>
      </w:r>
      <w:proofErr w:type="spellStart"/>
      <w:r w:rsidRPr="000F5749">
        <w:t>Pzp</w:t>
      </w:r>
      <w:proofErr w:type="spellEnd"/>
      <w:r w:rsidRPr="000F5749">
        <w:t>, w odniesieniu do warunków dotyczących wykształcenia, kwalifikacji zawodowych lub doświadczenia, wykonawcy mogą polegać na zdolnościach innych podmiotów,</w:t>
      </w:r>
      <w:r w:rsidRPr="000F5749">
        <w:rPr>
          <w:b/>
        </w:rPr>
        <w:t xml:space="preserve"> jeśli podmioty te zrealizują roboty budowlane</w:t>
      </w:r>
      <w:r w:rsidRPr="000F5749">
        <w:t xml:space="preserve"> lub usługi, do realizacji których te zdolności są wymagane. Oznacza to, że </w:t>
      </w:r>
      <w:r w:rsidRPr="000F5749">
        <w:rPr>
          <w:rFonts w:eastAsia="TimesNewRomanPSMT"/>
        </w:rPr>
        <w:t>w przypadku polegania na  doświadczeniu innego podmiotu, w celu wykazania spełnienia warunku udziału w postępowaniu przez Wykonawcę, z treści przedłożonego dokumentu (np. zobowiązania) musi wynikać, że podmiot ten będzie brał rzeczywisty udział w realizacji przedmiotowego zamówienia,</w:t>
      </w:r>
      <w:r w:rsidRPr="000F5749">
        <w:rPr>
          <w:rStyle w:val="Pogrubienie"/>
          <w:rFonts w:eastAsia="TimesNewRomanPSMT"/>
        </w:rPr>
        <w:t xml:space="preserve"> </w:t>
      </w:r>
      <w:r w:rsidR="009D1742">
        <w:rPr>
          <w:rStyle w:val="Pogrubienie"/>
          <w:rFonts w:eastAsia="TimesNewRomanPSMT"/>
        </w:rPr>
        <w:br/>
      </w:r>
      <w:r w:rsidRPr="000F5749">
        <w:rPr>
          <w:rStyle w:val="Pogrubienie"/>
          <w:rFonts w:eastAsia="TimesNewRomanPSMT"/>
        </w:rPr>
        <w:t xml:space="preserve">na zasadzie podwykonawstwa. </w:t>
      </w:r>
      <w:r w:rsidRPr="000F5749">
        <w:rPr>
          <w:rFonts w:eastAsia="TimesNewRomanPSMT"/>
        </w:rPr>
        <w:t xml:space="preserve">Tylko wówczas doświadczenie, które ten podmiot posiada, znajdzie przełożenie na realizację zamówienia. </w:t>
      </w:r>
    </w:p>
    <w:p w:rsidR="00B97978" w:rsidRPr="000F5749" w:rsidRDefault="00B97978" w:rsidP="00B97978">
      <w:pPr>
        <w:jc w:val="both"/>
      </w:pP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lastRenderedPageBreak/>
        <w:t xml:space="preserve">4)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5) Zgodnie z art. 22a ust. 6, jeżeli zdolności techniczne lub zawodowe lub sytuacja ekonomiczna lub finansowa, podmiotu, </w:t>
      </w:r>
      <w:r w:rsidR="009D1742">
        <w:rPr>
          <w:b w:val="0"/>
          <w:sz w:val="20"/>
        </w:rPr>
        <w:br/>
      </w:r>
      <w:r w:rsidRPr="000F5749">
        <w:rPr>
          <w:b w:val="0"/>
          <w:sz w:val="20"/>
        </w:rPr>
        <w:t xml:space="preserve">o którym mowa w ust. 1, nie potwierdzają spełnienia przez wykonawcę warunków udziału w postępowaniu lub zachodzą wobec tych podmiotów podstawy wykluczenia, zamawiający żąda, aby wykonawca w terminie określonym przez zamawiającego: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a) zastąpił ten podmiot innym podmiotem lub podmiotami lub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b) zobowiązał się do osobistego wykonania odpowiedniej części zamówienia, jeżeli wykaże zdolności techniczne lub zawodowe lub sytuację finansową lub ekonomiczną, o których mowa w ust. 1.</w:t>
      </w:r>
    </w:p>
    <w:p w:rsidR="00B97978" w:rsidRPr="00923F19" w:rsidRDefault="00B97978" w:rsidP="00923F19">
      <w:pPr>
        <w:pStyle w:val="Tekstpodstawowy"/>
        <w:pBdr>
          <w:top w:val="none" w:sz="0" w:space="0" w:color="auto"/>
          <w:left w:val="none" w:sz="0" w:space="0" w:color="auto"/>
          <w:bottom w:val="none" w:sz="0" w:space="0" w:color="auto"/>
          <w:right w:val="none" w:sz="0" w:space="0" w:color="auto"/>
        </w:pBdr>
        <w:rPr>
          <w:b w:val="0"/>
        </w:rPr>
      </w:pPr>
    </w:p>
    <w:p w:rsidR="00B97978" w:rsidRPr="00923F19" w:rsidRDefault="00B97978" w:rsidP="00923F19">
      <w:pPr>
        <w:pStyle w:val="Tekstpodstawowy"/>
        <w:pBdr>
          <w:top w:val="none" w:sz="0" w:space="0" w:color="auto"/>
          <w:left w:val="none" w:sz="0" w:space="0" w:color="auto"/>
          <w:bottom w:val="none" w:sz="0" w:space="0" w:color="auto"/>
          <w:right w:val="none" w:sz="0" w:space="0" w:color="auto"/>
        </w:pBdr>
        <w:jc w:val="left"/>
        <w:rPr>
          <w:b w:val="0"/>
          <w:sz w:val="24"/>
          <w:szCs w:val="24"/>
        </w:rPr>
      </w:pPr>
      <w:r w:rsidRPr="00787C5E">
        <w:rPr>
          <w:rStyle w:val="UyteHipercze"/>
          <w:b w:val="0"/>
          <w:color w:val="000000"/>
          <w:sz w:val="24"/>
          <w:szCs w:val="24"/>
        </w:rPr>
        <w:t xml:space="preserve">3 </w:t>
      </w:r>
      <w:r w:rsidRPr="00787C5E">
        <w:rPr>
          <w:rStyle w:val="UyteHipercze"/>
          <w:b w:val="0"/>
          <w:color w:val="000000"/>
        </w:rPr>
        <w:t>.</w:t>
      </w:r>
      <w:r w:rsidRPr="00923F19">
        <w:rPr>
          <w:rStyle w:val="UyteHipercze"/>
          <w:b w:val="0"/>
        </w:rPr>
        <w:t xml:space="preserve"> </w:t>
      </w:r>
      <w:r w:rsidRPr="00923F19">
        <w:rPr>
          <w:b w:val="0"/>
          <w:sz w:val="24"/>
          <w:szCs w:val="24"/>
          <w:u w:val="single"/>
        </w:rPr>
        <w:t>Podstawy  wykluczenia:</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sz w:val="20"/>
        </w:rPr>
      </w:pPr>
      <w:r w:rsidRPr="000F5749">
        <w:rPr>
          <w:b w:val="0"/>
          <w:sz w:val="20"/>
        </w:rPr>
        <w:t xml:space="preserve">1)  Podstawy wykluczenia określone w art. 24 ust. 1 ustawy </w:t>
      </w:r>
      <w:proofErr w:type="spellStart"/>
      <w:r w:rsidRPr="000F5749">
        <w:rPr>
          <w:b w:val="0"/>
          <w:sz w:val="20"/>
        </w:rPr>
        <w:t>Pzp</w:t>
      </w:r>
      <w:proofErr w:type="spellEnd"/>
      <w:r w:rsidRPr="000F5749">
        <w:rPr>
          <w:b w:val="0"/>
          <w:sz w:val="20"/>
        </w:rPr>
        <w:t>,</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2) Zamawiający przewiduje następujące fakultatywne podstawy wykluczenia:</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a)  art. 24 ust. 5 pkt 1</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b)  art. 24 ust. 5 pkt 2</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c)  art. 24 ust. 5 pkt 8.</w:t>
      </w:r>
    </w:p>
    <w:p w:rsidR="00B97978" w:rsidRDefault="00B97978" w:rsidP="00B97978">
      <w:pPr>
        <w:pStyle w:val="Nagwek4"/>
        <w:tabs>
          <w:tab w:val="num" w:pos="0"/>
        </w:tabs>
      </w:pPr>
      <w:r>
        <w:rPr>
          <w:i w:val="0"/>
        </w:rPr>
        <w:t xml:space="preserve">4.  </w:t>
      </w:r>
      <w:r>
        <w:rPr>
          <w:i w:val="0"/>
          <w:u w:val="single"/>
        </w:rPr>
        <w:t>Podmioty ubiegające się wspólnie o zamówienie</w:t>
      </w:r>
      <w:r>
        <w:rPr>
          <w:i w:val="0"/>
        </w:rPr>
        <w:t xml:space="preserve"> </w:t>
      </w:r>
    </w:p>
    <w:p w:rsidR="00B97978" w:rsidRDefault="00B97978" w:rsidP="00B97978">
      <w:pPr>
        <w:jc w:val="both"/>
        <w:rPr>
          <w:b/>
        </w:rPr>
      </w:pPr>
      <w:r>
        <w:t xml:space="preserve">Wykonawcy mogą wspólnie ubiegać się o udzielenie zamówienia. W takim przypadku ustanawiają pełnomocnika do reprezentowania ich w postępowaniu o udzielenie zamówienia albo reprezentowania w postępowaniu i zawarcia umowy w sprawie zamówienia publicznego. </w:t>
      </w:r>
    </w:p>
    <w:p w:rsidR="00B97978" w:rsidRDefault="00B97978" w:rsidP="00B97978">
      <w:pPr>
        <w:pStyle w:val="WW-BodyText21234"/>
        <w:rPr>
          <w:b/>
          <w:sz w:val="24"/>
          <w:szCs w:val="24"/>
        </w:rPr>
      </w:pPr>
    </w:p>
    <w:p w:rsidR="00B97978" w:rsidRDefault="00B97978" w:rsidP="00B97978">
      <w:pPr>
        <w:tabs>
          <w:tab w:val="left" w:pos="567"/>
        </w:tabs>
        <w:ind w:left="567" w:hanging="567"/>
        <w:jc w:val="both"/>
        <w:rPr>
          <w:sz w:val="24"/>
          <w:szCs w:val="24"/>
        </w:rPr>
      </w:pPr>
      <w:r>
        <w:rPr>
          <w:b/>
        </w:rPr>
        <w:t>VII. WYKAZ OŚWIADCZEŃ LUB DOKUMENTÓW, POTWIERDZAJĄCYCH SPEŁNIANIE WARUNKÓW UDZIAŁU W POSTĘPOWANIU ORAZ BRAK PODSTAW WYKLUCZENIA.</w:t>
      </w:r>
    </w:p>
    <w:p w:rsidR="00B97978" w:rsidRDefault="00B97978" w:rsidP="00B97978">
      <w:pPr>
        <w:tabs>
          <w:tab w:val="left" w:pos="567"/>
        </w:tabs>
        <w:ind w:left="567" w:hanging="567"/>
        <w:jc w:val="both"/>
      </w:pPr>
    </w:p>
    <w:p w:rsidR="00B97978" w:rsidRDefault="00B97978" w:rsidP="00B97978">
      <w:pPr>
        <w:jc w:val="both"/>
        <w:rPr>
          <w:b/>
        </w:rPr>
      </w:pPr>
      <w:r>
        <w:rPr>
          <w:b/>
          <w:u w:val="single"/>
        </w:rPr>
        <w:t>1. Wykaz oświadczeń w celu wstępnego potwierdzenia, że wykonawca nie podlega wykluczeniu oraz spełnia warunki udziału w postępowaniu:</w:t>
      </w:r>
    </w:p>
    <w:p w:rsidR="00B97978" w:rsidRDefault="00B97978" w:rsidP="00B97978"/>
    <w:p w:rsidR="00B97978" w:rsidRDefault="00B97978" w:rsidP="00B97978">
      <w:pPr>
        <w:ind w:left="45"/>
      </w:pPr>
      <w:r>
        <w:t>1)  oświadczenie o niepodleganiu wykluczeniu oraz s</w:t>
      </w:r>
      <w:r w:rsidR="008273C0">
        <w:t xml:space="preserve">pełnianiu warunków udziału w  </w:t>
      </w:r>
      <w:r>
        <w:t xml:space="preserve">postępowaniu – zgodne z Załącznikami Nr 2 oraz </w:t>
      </w:r>
      <w:r w:rsidR="008958D9">
        <w:t xml:space="preserve"> </w:t>
      </w:r>
      <w:r>
        <w:t>Nr 3 do SIWZ.</w:t>
      </w:r>
    </w:p>
    <w:p w:rsidR="00B97978" w:rsidRDefault="00B97978" w:rsidP="00B97978">
      <w:pPr>
        <w:jc w:val="both"/>
      </w:pPr>
    </w:p>
    <w:p w:rsidR="00B97978" w:rsidRDefault="00B97978" w:rsidP="00B97978">
      <w:pPr>
        <w:jc w:val="both"/>
      </w:pPr>
      <w:r>
        <w:t xml:space="preserve">2.  Dokumenty, które wykonawca składa w postępowaniu </w:t>
      </w:r>
      <w:r w:rsidRPr="001762FC">
        <w:rPr>
          <w:b/>
          <w:u w:val="single"/>
        </w:rPr>
        <w:t>na wezwanie zamawiającego</w:t>
      </w:r>
      <w:r>
        <w:t xml:space="preserve"> na potwierdzenie okoliczności, </w:t>
      </w:r>
      <w:r w:rsidR="008958D9">
        <w:br/>
      </w:r>
      <w:r>
        <w:t xml:space="preserve">o których mowa w art. 25 ust. 1 pkt 3 ustawy </w:t>
      </w:r>
      <w:proofErr w:type="spellStart"/>
      <w:r>
        <w:t>Pzp</w:t>
      </w:r>
      <w:proofErr w:type="spellEnd"/>
      <w:r>
        <w:t>:</w:t>
      </w:r>
    </w:p>
    <w:p w:rsidR="00B97978" w:rsidRDefault="00B97978" w:rsidP="00B97978">
      <w:pPr>
        <w:jc w:val="both"/>
      </w:pPr>
    </w:p>
    <w:p w:rsidR="00B97978" w:rsidRDefault="00B97978" w:rsidP="00B97978">
      <w:pPr>
        <w:jc w:val="both"/>
      </w:pPr>
      <w:r>
        <w:t>1) zaświadczenie właściwego naczelnika urzędu skarbowego potwierdzające, że wykonawca nie zalega z opłacaniem podatków, wystawione nie wcześniej niż 3 miesiące przed upływem terminu składania ofert albo wniosków o dopuszczenie do udziału w postępowaniu,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B97978" w:rsidRDefault="00B97978" w:rsidP="00B97978">
      <w:pPr>
        <w:jc w:val="both"/>
      </w:pPr>
    </w:p>
    <w:p w:rsidR="00B97978" w:rsidRDefault="00B97978" w:rsidP="00B97978">
      <w:pPr>
        <w:jc w:val="both"/>
      </w:pPr>
      <w:r>
        <w:t>2) zaświadczenie właściwej terenowej jednostki organizacyjnej Zakładu Ubezpieczeń Społecznych lub Kasy Rolniczego Ubezpieczenia Społecznego albo inny dokument potwierdzający, że wykonawca nie zalega z opłacaniem składek na ubezpieczenia społeczne lub zdrowotne, wystawiony nie wcześniej niż 3 miesiące przed upływem terminu składania ofert albo wniosków o dopuszczenie do udziału w postępowaniu,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B97978" w:rsidRDefault="00B97978" w:rsidP="00B97978">
      <w:pPr>
        <w:jc w:val="both"/>
      </w:pPr>
    </w:p>
    <w:p w:rsidR="00B97978" w:rsidRDefault="00B97978" w:rsidP="00B97978">
      <w:pPr>
        <w:jc w:val="both"/>
      </w:pPr>
      <w:r>
        <w:t xml:space="preserve">3. Dokument, który wykonawca składa w postępowaniu </w:t>
      </w:r>
      <w:r w:rsidRPr="001762FC">
        <w:rPr>
          <w:b/>
          <w:u w:val="single"/>
        </w:rPr>
        <w:t>na wezwanie zamawiającego</w:t>
      </w:r>
      <w:r>
        <w:t xml:space="preserve"> w celu potwierdzenia braku podstaw wykluczenia na podstawie art. 24 ust. 5 pkt 1 ustawy </w:t>
      </w:r>
      <w:proofErr w:type="spellStart"/>
      <w:r>
        <w:t>Pzp</w:t>
      </w:r>
      <w:proofErr w:type="spellEnd"/>
      <w:r>
        <w:t>:</w:t>
      </w:r>
    </w:p>
    <w:p w:rsidR="00B97978" w:rsidRDefault="00B97978" w:rsidP="00B97978">
      <w:pPr>
        <w:ind w:left="360"/>
        <w:jc w:val="both"/>
      </w:pPr>
    </w:p>
    <w:p w:rsidR="00B97978" w:rsidRDefault="00B97978" w:rsidP="00B97978">
      <w:pPr>
        <w:jc w:val="both"/>
      </w:pPr>
      <w:r>
        <w:t>1) odpis z właściwego rejestru lub z centralnej ewidencji i informacji o działalności gospodarczej, jeżeli odrębne przepisy wymagają wpisu do rejestru lub ewidencji;</w:t>
      </w:r>
    </w:p>
    <w:p w:rsidR="00B97978" w:rsidRDefault="00B97978" w:rsidP="00B97978">
      <w:pPr>
        <w:ind w:left="360"/>
        <w:jc w:val="both"/>
      </w:pPr>
    </w:p>
    <w:p w:rsidR="00B97978" w:rsidRDefault="00B97978" w:rsidP="00B97978">
      <w:pPr>
        <w:jc w:val="both"/>
      </w:pPr>
      <w:r>
        <w:t xml:space="preserve">4. Dokument, który wykonawca składa w postępowaniu w celu potwierdzenia braku podstaw wykluczenia na podstawie art. 24 ust. 1 pkt 23 ustawy </w:t>
      </w:r>
      <w:proofErr w:type="spellStart"/>
      <w:r>
        <w:t>Pzp</w:t>
      </w:r>
      <w:proofErr w:type="spellEnd"/>
      <w:r>
        <w:t>:</w:t>
      </w:r>
    </w:p>
    <w:p w:rsidR="00B97978" w:rsidRDefault="00B97978" w:rsidP="00B97978">
      <w:pPr>
        <w:ind w:left="360"/>
        <w:jc w:val="both"/>
      </w:pPr>
    </w:p>
    <w:p w:rsidR="00B97978" w:rsidRDefault="00B97978" w:rsidP="00B97978">
      <w:pPr>
        <w:jc w:val="both"/>
        <w:rPr>
          <w:b/>
          <w:u w:val="single"/>
        </w:rPr>
      </w:pPr>
      <w:r>
        <w:t xml:space="preserve">1)  oświadczenie wykonawcy o przynależności albo braku przynależności do tej samej grupy kapitałowej </w:t>
      </w:r>
      <w:r>
        <w:rPr>
          <w:u w:val="single"/>
        </w:rPr>
        <w:t>(wg Załącznik Nr 4 do SIWZ)</w:t>
      </w:r>
      <w:r>
        <w:t>; w przypadku przynależności do tej samej grupy kapitałowej wykonawca może złożyć wraz z oświadczeniem dokumenty bądź informacje potwierdzające, że powiązania z innym wykonawcą nie prowadzą do zakłócenia konkurencji w postępowaniu.</w:t>
      </w:r>
    </w:p>
    <w:p w:rsidR="00B97978" w:rsidRDefault="00B97978" w:rsidP="00B97978">
      <w:pPr>
        <w:jc w:val="both"/>
      </w:pPr>
      <w:r>
        <w:rPr>
          <w:b/>
          <w:u w:val="single"/>
        </w:rPr>
        <w:t xml:space="preserve">Zgodnie z art. 24 ust. 11 w terminie 3 dni od dnia przekazania informacji, o której mowa w art. 86 ust. 5, wykonawca przekazuje zamawiającemu oświadczenie o przynależności lub braku przynależności do tej samej grupy kapitałowej </w:t>
      </w:r>
      <w:r w:rsidR="00AC6615">
        <w:rPr>
          <w:b/>
          <w:u w:val="single"/>
        </w:rPr>
        <w:br/>
      </w:r>
      <w:r>
        <w:rPr>
          <w:b/>
          <w:u w:val="single"/>
        </w:rPr>
        <w:lastRenderedPageBreak/>
        <w:t>o której mowa w ust 1 pkt 23. Wraz ze złożeniem oświadczenia, wykonawca może przedstawić dowody, że powiązania z innym wykonawcą nie prowadzą do zakłócenia konkurencji w postępowaniu o udzielenie zamówienia.</w:t>
      </w:r>
    </w:p>
    <w:p w:rsidR="00B97978" w:rsidRDefault="00B97978" w:rsidP="00B97978">
      <w:pPr>
        <w:jc w:val="both"/>
      </w:pPr>
    </w:p>
    <w:p w:rsidR="00B97978" w:rsidRDefault="00B97978" w:rsidP="001762FC">
      <w:pPr>
        <w:tabs>
          <w:tab w:val="left" w:pos="5387"/>
        </w:tabs>
        <w:jc w:val="both"/>
      </w:pPr>
      <w:r>
        <w:t xml:space="preserve">5. Wykaz dokumentów i oświadczeń, które wykonawca składa w postępowaniu </w:t>
      </w:r>
      <w:r w:rsidRPr="001762FC">
        <w:rPr>
          <w:b/>
          <w:u w:val="single"/>
        </w:rPr>
        <w:t>na wezwanie zamawiającego</w:t>
      </w:r>
      <w:r>
        <w:t xml:space="preserve"> na potwierdzenie okoliczności, o których mowa w art. 25 ust. 1 pkt 1 ustawy </w:t>
      </w:r>
      <w:proofErr w:type="spellStart"/>
      <w:r>
        <w:t>Pzp</w:t>
      </w:r>
      <w:proofErr w:type="spellEnd"/>
      <w:r>
        <w:t>:</w:t>
      </w:r>
    </w:p>
    <w:p w:rsidR="0088247A" w:rsidRPr="0088247A" w:rsidRDefault="006B677B" w:rsidP="0088247A">
      <w:pPr>
        <w:tabs>
          <w:tab w:val="num" w:pos="851"/>
        </w:tabs>
        <w:jc w:val="both"/>
        <w:rPr>
          <w:sz w:val="22"/>
          <w:szCs w:val="22"/>
        </w:rPr>
      </w:pPr>
      <w:r>
        <w:rPr>
          <w:sz w:val="22"/>
          <w:szCs w:val="22"/>
        </w:rPr>
        <w:t>`</w:t>
      </w:r>
      <w:r w:rsidR="0088247A" w:rsidRPr="0088247A">
        <w:rPr>
          <w:sz w:val="22"/>
          <w:szCs w:val="22"/>
        </w:rPr>
        <w:t xml:space="preserve">a) Wykaz co najmniej 1 usługi o charakterze i wartości zbliżonej do przedmiotu zamówienia (realizacja wykonania przeglądów okresowych mostów drogowych  o wartości </w:t>
      </w:r>
      <w:r w:rsidR="003C1D44">
        <w:rPr>
          <w:sz w:val="22"/>
          <w:szCs w:val="22"/>
        </w:rPr>
        <w:t xml:space="preserve">w sumie </w:t>
      </w:r>
      <w:r w:rsidR="0088247A" w:rsidRPr="0088247A">
        <w:rPr>
          <w:sz w:val="22"/>
          <w:szCs w:val="22"/>
        </w:rPr>
        <w:t xml:space="preserve">co najmniej 30 000 zł brutto) wykonanych lub w przypadku świadczeń okresowych lub ciągłych również wykonywanych w przeciągu ostatnich 3 lat przed terminem składania ofert, a jeśli okres prowadzenia działalności jest krótszy, to w tym okresie wraz z podaniem ich wartości, przedmiotu, daty wykonania i podmiotów na rzecz których zostały te usługi wykonane oraz załączenie dowodów, czy zostały wykonane lub są wykonywane należycie ,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w:t>
      </w:r>
      <w:r w:rsidR="0088247A">
        <w:rPr>
          <w:sz w:val="22"/>
          <w:szCs w:val="22"/>
        </w:rPr>
        <w:br/>
      </w:r>
      <w:r w:rsidR="0088247A" w:rsidRPr="0088247A">
        <w:rPr>
          <w:sz w:val="22"/>
          <w:szCs w:val="22"/>
        </w:rPr>
        <w:t xml:space="preserve">lub ciągłych nadal wykonywanych referencje bądź inne dokumenty potwierdzające ich należyte wykonywanie powinny być wydane nie wcześniej niż 3 miesiące przed upływem terminu składania ofert albo wniosków </w:t>
      </w:r>
      <w:r w:rsidR="0088247A">
        <w:rPr>
          <w:sz w:val="22"/>
          <w:szCs w:val="22"/>
        </w:rPr>
        <w:br/>
      </w:r>
      <w:r w:rsidR="0088247A" w:rsidRPr="0088247A">
        <w:rPr>
          <w:sz w:val="22"/>
          <w:szCs w:val="22"/>
        </w:rPr>
        <w:t xml:space="preserve">o dopuszczenie do udziału w postępowaniu; </w:t>
      </w:r>
    </w:p>
    <w:p w:rsidR="008D3119" w:rsidRDefault="008D3119" w:rsidP="00B97978">
      <w:pPr>
        <w:jc w:val="both"/>
        <w:rPr>
          <w:rFonts w:eastAsia="MyriadPro-Bold"/>
          <w:b/>
          <w:bCs/>
          <w:color w:val="000000"/>
        </w:rPr>
      </w:pPr>
    </w:p>
    <w:p w:rsidR="00DC6D3A" w:rsidRPr="005D55EE" w:rsidRDefault="00DC6D3A" w:rsidP="005D55EE">
      <w:pPr>
        <w:tabs>
          <w:tab w:val="left" w:pos="315"/>
        </w:tabs>
        <w:jc w:val="both"/>
        <w:rPr>
          <w:sz w:val="22"/>
          <w:szCs w:val="22"/>
        </w:rPr>
      </w:pPr>
      <w:r w:rsidRPr="005D55EE">
        <w:rPr>
          <w:sz w:val="22"/>
          <w:szCs w:val="22"/>
        </w:rPr>
        <w:t xml:space="preserve">b) Wykaz potwierdzający, iż Wykonawca dysponuje lub będzie dysponował co najmniej </w:t>
      </w:r>
      <w:r w:rsidRPr="005D55EE">
        <w:rPr>
          <w:bCs/>
          <w:sz w:val="22"/>
          <w:szCs w:val="22"/>
        </w:rPr>
        <w:t>jedną (1)</w:t>
      </w:r>
      <w:r w:rsidRPr="005D55EE">
        <w:rPr>
          <w:sz w:val="22"/>
          <w:szCs w:val="22"/>
        </w:rPr>
        <w:t xml:space="preserve"> osobą, która będzie uczestniczyć w wykonywaniu zamówienia, posiadającą stosowne uprawnienia budowlane odpowiednie </w:t>
      </w:r>
      <w:r w:rsidR="005D55EE">
        <w:rPr>
          <w:sz w:val="22"/>
          <w:szCs w:val="22"/>
        </w:rPr>
        <w:br/>
      </w:r>
      <w:r w:rsidRPr="005D55EE">
        <w:rPr>
          <w:sz w:val="22"/>
          <w:szCs w:val="22"/>
        </w:rPr>
        <w:t>dla zakresu</w:t>
      </w:r>
      <w:r w:rsidR="005D55EE">
        <w:rPr>
          <w:sz w:val="22"/>
          <w:szCs w:val="22"/>
        </w:rPr>
        <w:t xml:space="preserve"> </w:t>
      </w:r>
      <w:r w:rsidRPr="005D55EE">
        <w:rPr>
          <w:sz w:val="22"/>
          <w:szCs w:val="22"/>
        </w:rPr>
        <w:t xml:space="preserve">zamówienia, tj.  w specjalności </w:t>
      </w:r>
      <w:r w:rsidR="003C1D44" w:rsidRPr="005D55EE">
        <w:rPr>
          <w:sz w:val="22"/>
          <w:szCs w:val="22"/>
        </w:rPr>
        <w:t>mostowej,</w:t>
      </w:r>
      <w:r w:rsidRPr="005D55EE">
        <w:rPr>
          <w:sz w:val="22"/>
          <w:szCs w:val="22"/>
        </w:rPr>
        <w:t xml:space="preserve"> niezbędne do sprawowania samodzielnej funkcji technicznej przy realizacji przedmiotu umowy.</w:t>
      </w:r>
    </w:p>
    <w:p w:rsidR="00DC6D3A" w:rsidRPr="005D55EE" w:rsidRDefault="00DC6D3A" w:rsidP="005D55EE">
      <w:pPr>
        <w:widowControl w:val="0"/>
        <w:tabs>
          <w:tab w:val="left" w:pos="741"/>
        </w:tabs>
        <w:autoSpaceDE w:val="0"/>
        <w:jc w:val="both"/>
        <w:rPr>
          <w:i/>
          <w:iCs/>
          <w:sz w:val="22"/>
          <w:szCs w:val="22"/>
        </w:rPr>
      </w:pPr>
      <w:r w:rsidRPr="005D55EE">
        <w:rPr>
          <w:sz w:val="22"/>
          <w:szCs w:val="22"/>
        </w:rPr>
        <w:t>W przypadku wykonawców zagranicznych, dopuszcza się równoważne kwalifikacje, zdobyte w innych państwach, na zasadach określonych w art. 12a ustawy z dnia 7 lipca 1994 r. Prawo budowlane, z uwzględnieniem postanowień ustawy z dnia 18 marca 2008 r. o zasadach uznawania kwalifikacji zawodowych nabytych w państwach członkowskich Unii Europejskiej (Dz. U. 2016 r., poz. 65).</w:t>
      </w:r>
    </w:p>
    <w:p w:rsidR="00B97978" w:rsidRDefault="00B97978" w:rsidP="008D3119">
      <w:pPr>
        <w:jc w:val="both"/>
      </w:pPr>
    </w:p>
    <w:p w:rsidR="00B97978" w:rsidRDefault="00B97978" w:rsidP="00B97978">
      <w:pPr>
        <w:jc w:val="both"/>
      </w:pPr>
      <w:r>
        <w:t xml:space="preserve">6. Wykaz dokumentów i oświadczeń, które wykonawca składa w postępowaniu </w:t>
      </w:r>
      <w:r w:rsidRPr="001762FC">
        <w:rPr>
          <w:b/>
          <w:u w:val="single"/>
        </w:rPr>
        <w:t>na wezwanie zamawiającego</w:t>
      </w:r>
      <w:r>
        <w:t xml:space="preserve"> na potwierdzenie okoliczności, o których mowa w art. 25 ust. 1 pkt 2 ustawy </w:t>
      </w:r>
      <w:proofErr w:type="spellStart"/>
      <w:r>
        <w:t>Pzp</w:t>
      </w:r>
      <w:proofErr w:type="spellEnd"/>
      <w:r>
        <w:t>:  brak.</w:t>
      </w:r>
    </w:p>
    <w:p w:rsidR="00B97978" w:rsidRDefault="00B97978" w:rsidP="00AD666B">
      <w:pPr>
        <w:pStyle w:val="Tekstpodstawowy"/>
        <w:pBdr>
          <w:top w:val="none" w:sz="0" w:space="0" w:color="auto"/>
          <w:left w:val="none" w:sz="0" w:space="0" w:color="auto"/>
          <w:bottom w:val="none" w:sz="0" w:space="0" w:color="auto"/>
          <w:right w:val="none" w:sz="0" w:space="0" w:color="auto"/>
        </w:pBdr>
        <w:jc w:val="left"/>
        <w:rPr>
          <w:sz w:val="24"/>
          <w:szCs w:val="24"/>
          <w:u w:val="single"/>
        </w:rPr>
      </w:pPr>
      <w:r>
        <w:rPr>
          <w:b w:val="0"/>
          <w:sz w:val="24"/>
          <w:szCs w:val="24"/>
          <w:u w:val="single"/>
        </w:rPr>
        <w:t>7.</w:t>
      </w:r>
      <w:r>
        <w:rPr>
          <w:b w:val="0"/>
          <w:u w:val="single"/>
        </w:rPr>
        <w:t xml:space="preserve">  </w:t>
      </w:r>
      <w:r>
        <w:rPr>
          <w:b w:val="0"/>
          <w:sz w:val="24"/>
          <w:szCs w:val="24"/>
          <w:u w:val="single"/>
        </w:rPr>
        <w:t>Do oferty załączyć należy ponadto:</w:t>
      </w:r>
    </w:p>
    <w:p w:rsidR="00B97978" w:rsidRPr="00AD666B" w:rsidRDefault="00B97978" w:rsidP="00AD666B">
      <w:pPr>
        <w:pStyle w:val="Tekstpodstawowy"/>
        <w:numPr>
          <w:ilvl w:val="0"/>
          <w:numId w:val="20"/>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 xml:space="preserve">wypełniony i podpisany </w:t>
      </w:r>
      <w:r w:rsidR="00AD666B" w:rsidRPr="00AD666B">
        <w:rPr>
          <w:sz w:val="22"/>
          <w:szCs w:val="22"/>
        </w:rPr>
        <w:t>Kwestionariusz ofertowy</w:t>
      </w:r>
      <w:r w:rsidRPr="00AD666B">
        <w:rPr>
          <w:sz w:val="22"/>
          <w:szCs w:val="22"/>
        </w:rPr>
        <w:t xml:space="preserve"> –  Załącznik Nr 1 do SIWZ,  </w:t>
      </w:r>
    </w:p>
    <w:p w:rsidR="00B97978" w:rsidRPr="00AD666B" w:rsidRDefault="00B97978" w:rsidP="00AD666B">
      <w:pPr>
        <w:pStyle w:val="Tekstpodstawowy"/>
        <w:numPr>
          <w:ilvl w:val="0"/>
          <w:numId w:val="20"/>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dowód wniesienia wadium,</w:t>
      </w:r>
    </w:p>
    <w:p w:rsidR="00B97978" w:rsidRPr="00AD666B" w:rsidRDefault="00B97978" w:rsidP="00AD666B">
      <w:pPr>
        <w:pStyle w:val="Tekstpodstawowy"/>
        <w:numPr>
          <w:ilvl w:val="0"/>
          <w:numId w:val="20"/>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 xml:space="preserve">pełnomocnictwo do podpisania oferty – w przypadku gdy upoważnienie nie wynika </w:t>
      </w:r>
      <w:r w:rsidR="00AD666B" w:rsidRPr="00AD666B">
        <w:rPr>
          <w:sz w:val="22"/>
          <w:szCs w:val="22"/>
        </w:rPr>
        <w:br/>
      </w:r>
      <w:r w:rsidRPr="00AD666B">
        <w:rPr>
          <w:sz w:val="22"/>
          <w:szCs w:val="22"/>
        </w:rPr>
        <w:t>z dokumentów rejestrowych,</w:t>
      </w:r>
    </w:p>
    <w:p w:rsidR="00B97978" w:rsidRPr="00AD666B" w:rsidRDefault="00B97978" w:rsidP="00AD666B">
      <w:pPr>
        <w:pStyle w:val="Tekstpodstawowy"/>
        <w:numPr>
          <w:ilvl w:val="0"/>
          <w:numId w:val="20"/>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pełnomocnictwo  do reprezentowania w postępowaniu o udzielenie zamówienia albo reprezentowania w postępowaniu i zawarcia umowy w sprawie zamówienia publicznego</w:t>
      </w:r>
      <w:r w:rsidR="00AD666B" w:rsidRPr="00AD666B">
        <w:rPr>
          <w:sz w:val="22"/>
          <w:szCs w:val="22"/>
        </w:rPr>
        <w:br/>
      </w:r>
      <w:r w:rsidRPr="00AD666B">
        <w:rPr>
          <w:sz w:val="22"/>
          <w:szCs w:val="22"/>
        </w:rPr>
        <w:t>– w przypadku gdy wykonawcy ubiegają się wspólnie o zamówienie,</w:t>
      </w:r>
    </w:p>
    <w:p w:rsidR="00DC6D3A" w:rsidRDefault="00DC6D3A" w:rsidP="00B97978">
      <w:pPr>
        <w:jc w:val="both"/>
      </w:pPr>
    </w:p>
    <w:p w:rsidR="00B97978" w:rsidRDefault="00B97978" w:rsidP="00B97978">
      <w:pPr>
        <w:jc w:val="both"/>
        <w:rPr>
          <w:sz w:val="24"/>
          <w:szCs w:val="24"/>
        </w:rPr>
      </w:pPr>
      <w:r>
        <w:t xml:space="preserve">Oświadczenia dotyczące wykonawcy i innych podmiotów, na których zdolnościach lub sytuacji polega wykonawca na zasadach określonych w art. 22a ustawy </w:t>
      </w:r>
      <w:proofErr w:type="spellStart"/>
      <w:r>
        <w:t>Pzp</w:t>
      </w:r>
      <w:proofErr w:type="spellEnd"/>
      <w:r>
        <w:t xml:space="preserve"> oraz dotyczące podwykonawców, składane są w oryginale.</w:t>
      </w:r>
    </w:p>
    <w:p w:rsidR="00B97978" w:rsidRDefault="00B97978" w:rsidP="00B97978">
      <w:pPr>
        <w:jc w:val="both"/>
      </w:pPr>
      <w:r>
        <w:t>Dokumenty inne niż oświadczenia, o których mowa powyżej składane są w oryginale lub kopii poświadczonej za zgodność z oryginałem.</w:t>
      </w:r>
    </w:p>
    <w:p w:rsidR="00B97978" w:rsidRDefault="00B97978" w:rsidP="00B97978">
      <w:pPr>
        <w:jc w:val="both"/>
      </w:pPr>
      <w:r>
        <w:t>Poświadczenia za zgodność z oryginałem dokonuje odpowiednio wykonawca, podmiot, na którego zdolnościach lub sytuacji polega wykonawca, wykonawcy wspólnie ubiegający się o udzielenie zamówienia publicznego albo podwykonawca,</w:t>
      </w:r>
      <w:r w:rsidR="00AD666B">
        <w:br/>
      </w:r>
      <w:r>
        <w:t xml:space="preserve"> w zakresie dokumentów, które każdego z nich dotyczą.</w:t>
      </w:r>
    </w:p>
    <w:p w:rsidR="00B97978" w:rsidRDefault="00B97978" w:rsidP="00B97978">
      <w:pPr>
        <w:jc w:val="both"/>
      </w:pPr>
      <w:r>
        <w:t>Zamawiający może żądać przedstawienia oryginału lub notarialnie poświadczonej kopii dokumentów wyłącznie wtedy, gdy złożona kopia dokumentu jest nieczytelna lub budzi wątpliwości co do jej prawdziwości.</w:t>
      </w:r>
    </w:p>
    <w:p w:rsidR="00B97978" w:rsidRDefault="00B97978" w:rsidP="00B97978">
      <w:pPr>
        <w:jc w:val="both"/>
      </w:pPr>
    </w:p>
    <w:p w:rsidR="00B97978" w:rsidRDefault="00B97978" w:rsidP="00B97978">
      <w:pPr>
        <w:jc w:val="both"/>
      </w:pPr>
      <w:r>
        <w:t>Dokumenty sporządzone w języku obcym są składane wraz z tłumaczeniem na język polski.</w:t>
      </w:r>
    </w:p>
    <w:p w:rsidR="00B97978" w:rsidRDefault="00B97978" w:rsidP="00B97978">
      <w:r>
        <w:t>Jeżeli wykonawca ma siedzibę lub miejsce zamieszkania poza terytorium Rzeczypospolitej Polskiej składa dokument lub dokumenty wystawione w kraju, w którym wykonawca ma siedzibę lub miejsce zamieszkania, potwierdzające odpowiednio, że:</w:t>
      </w:r>
    </w:p>
    <w:p w:rsidR="00B97978" w:rsidRPr="00353A89" w:rsidRDefault="00B97978" w:rsidP="00AD666B">
      <w:pPr>
        <w:pStyle w:val="Tekstpodstawowy"/>
        <w:pBdr>
          <w:top w:val="none" w:sz="0" w:space="0" w:color="auto"/>
          <w:left w:val="none" w:sz="0" w:space="0" w:color="auto"/>
          <w:bottom w:val="none" w:sz="0" w:space="0" w:color="auto"/>
          <w:right w:val="none" w:sz="0" w:space="0" w:color="auto"/>
        </w:pBdr>
        <w:spacing w:before="120"/>
        <w:ind w:left="426" w:hanging="426"/>
        <w:jc w:val="left"/>
        <w:rPr>
          <w:b w:val="0"/>
          <w:sz w:val="20"/>
        </w:rPr>
      </w:pPr>
      <w:r w:rsidRPr="00353A89">
        <w:rPr>
          <w:b w:val="0"/>
          <w:sz w:val="20"/>
        </w:rPr>
        <w:t xml:space="preserve">a) </w:t>
      </w:r>
      <w:r w:rsidRPr="00353A89">
        <w:rPr>
          <w:b w:val="0"/>
          <w:sz w:val="20"/>
        </w:rPr>
        <w:tab/>
        <w:t>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B97978" w:rsidRPr="00353A89" w:rsidRDefault="00B97978" w:rsidP="00AD666B">
      <w:pPr>
        <w:pStyle w:val="Tekstpodstawowy"/>
        <w:pBdr>
          <w:top w:val="none" w:sz="0" w:space="0" w:color="auto"/>
          <w:left w:val="none" w:sz="0" w:space="0" w:color="auto"/>
          <w:bottom w:val="none" w:sz="0" w:space="0" w:color="auto"/>
          <w:right w:val="none" w:sz="0" w:space="0" w:color="auto"/>
        </w:pBdr>
        <w:spacing w:before="120"/>
        <w:ind w:left="426" w:hanging="426"/>
        <w:jc w:val="left"/>
        <w:rPr>
          <w:b w:val="0"/>
          <w:sz w:val="20"/>
        </w:rPr>
      </w:pPr>
      <w:r w:rsidRPr="00353A89">
        <w:rPr>
          <w:b w:val="0"/>
          <w:sz w:val="20"/>
        </w:rPr>
        <w:t xml:space="preserve">b) </w:t>
      </w:r>
      <w:r w:rsidRPr="00353A89">
        <w:rPr>
          <w:b w:val="0"/>
          <w:sz w:val="20"/>
        </w:rPr>
        <w:tab/>
        <w:t>nie otwarto jego likwidacji ani nie ogłoszono upadłości.</w:t>
      </w:r>
    </w:p>
    <w:p w:rsidR="00B97978" w:rsidRDefault="00B97978" w:rsidP="00AD666B">
      <w:pPr>
        <w:pStyle w:val="Tekstpodstawowy"/>
        <w:pBdr>
          <w:top w:val="none" w:sz="0" w:space="0" w:color="auto"/>
          <w:left w:val="none" w:sz="0" w:space="0" w:color="auto"/>
          <w:bottom w:val="none" w:sz="0" w:space="0" w:color="auto"/>
          <w:right w:val="none" w:sz="0" w:space="0" w:color="auto"/>
        </w:pBdr>
        <w:spacing w:before="120"/>
        <w:jc w:val="both"/>
        <w:rPr>
          <w:sz w:val="24"/>
          <w:szCs w:val="24"/>
        </w:rPr>
      </w:pPr>
      <w:r w:rsidRPr="00353A89">
        <w:rPr>
          <w:b w:val="0"/>
          <w:sz w:val="20"/>
        </w:rPr>
        <w:t xml:space="preserve">Zamawiający żąda od wykonawcy który polega na zdolnościach lub sytuacji innych podmiotów na zasadach określonych w art. 22a ustawy </w:t>
      </w:r>
      <w:proofErr w:type="spellStart"/>
      <w:r w:rsidRPr="00353A89">
        <w:rPr>
          <w:b w:val="0"/>
          <w:sz w:val="20"/>
        </w:rPr>
        <w:t>Pzp</w:t>
      </w:r>
      <w:proofErr w:type="spellEnd"/>
      <w:r w:rsidRPr="00353A89">
        <w:rPr>
          <w:b w:val="0"/>
          <w:sz w:val="20"/>
        </w:rPr>
        <w:t xml:space="preserve">, przedstawienia w odniesieniu do tych podmiotów dokumentów, potwierdzających, że nie zachodzą wobec tego podmiotu podstawy wykluczenia, o których mowa w art. 24 ust. 1 pkt 13-22 i ust. 5 </w:t>
      </w:r>
      <w:r w:rsidR="0047666F">
        <w:rPr>
          <w:b w:val="0"/>
          <w:sz w:val="20"/>
        </w:rPr>
        <w:t xml:space="preserve">pkt 1, 2 i 8 </w:t>
      </w:r>
      <w:proofErr w:type="spellStart"/>
      <w:r w:rsidRPr="00353A89">
        <w:rPr>
          <w:b w:val="0"/>
          <w:sz w:val="20"/>
        </w:rPr>
        <w:t>Pzp</w:t>
      </w:r>
      <w:proofErr w:type="spellEnd"/>
      <w:r>
        <w:rPr>
          <w:sz w:val="24"/>
        </w:rPr>
        <w:t>.</w:t>
      </w:r>
    </w:p>
    <w:p w:rsidR="00B97978" w:rsidRDefault="00B97978" w:rsidP="00AD666B">
      <w:pPr>
        <w:pStyle w:val="Tekstpodstawowy"/>
        <w:pBdr>
          <w:top w:val="none" w:sz="0" w:space="0" w:color="auto"/>
          <w:left w:val="none" w:sz="0" w:space="0" w:color="auto"/>
          <w:bottom w:val="none" w:sz="0" w:space="0" w:color="auto"/>
          <w:right w:val="none" w:sz="0" w:space="0" w:color="auto"/>
        </w:pBdr>
        <w:rPr>
          <w:sz w:val="24"/>
          <w:szCs w:val="24"/>
        </w:rPr>
      </w:pPr>
    </w:p>
    <w:p w:rsidR="00B97978" w:rsidRPr="00AD666B" w:rsidRDefault="00B97978" w:rsidP="00AD666B">
      <w:pPr>
        <w:pStyle w:val="Tekstpodstawowy"/>
        <w:pBdr>
          <w:top w:val="none" w:sz="0" w:space="0" w:color="auto"/>
          <w:left w:val="none" w:sz="0" w:space="0" w:color="auto"/>
          <w:bottom w:val="none" w:sz="0" w:space="0" w:color="auto"/>
          <w:right w:val="none" w:sz="0" w:space="0" w:color="auto"/>
        </w:pBdr>
        <w:jc w:val="left"/>
        <w:rPr>
          <w:sz w:val="20"/>
        </w:rPr>
      </w:pPr>
      <w:r w:rsidRPr="00AD666B">
        <w:rPr>
          <w:sz w:val="24"/>
          <w:szCs w:val="24"/>
        </w:rPr>
        <w:t>VIII.   OPIS SPOSOBU PRZYGOTOWYWANIA OFERT.</w:t>
      </w:r>
    </w:p>
    <w:p w:rsidR="002B4AA3" w:rsidRDefault="00B97978" w:rsidP="00B97978">
      <w:pPr>
        <w:numPr>
          <w:ilvl w:val="0"/>
          <w:numId w:val="15"/>
        </w:numPr>
        <w:tabs>
          <w:tab w:val="left" w:pos="540"/>
        </w:tabs>
        <w:ind w:left="540"/>
        <w:jc w:val="both"/>
      </w:pPr>
      <w:r>
        <w:t>Wykonawca może złożyć tylko jedną ofertę.</w:t>
      </w:r>
      <w:r w:rsidR="002901AD" w:rsidRPr="002901AD">
        <w:t xml:space="preserve"> </w:t>
      </w:r>
      <w:r w:rsidR="002901AD">
        <w:t>Ofertę należy złożyć w formie pisemnej pod rygorem nieważności.</w:t>
      </w:r>
    </w:p>
    <w:p w:rsidR="00B97978" w:rsidRDefault="002B4AA3" w:rsidP="00B920E5">
      <w:pPr>
        <w:numPr>
          <w:ilvl w:val="0"/>
          <w:numId w:val="15"/>
        </w:numPr>
        <w:tabs>
          <w:tab w:val="left" w:pos="540"/>
        </w:tabs>
        <w:ind w:left="540"/>
        <w:jc w:val="both"/>
      </w:pPr>
      <w:r w:rsidRPr="002B4AA3">
        <w:rPr>
          <w:rFonts w:ascii="Tahoma" w:hAnsi="Tahoma" w:cs="Tahoma"/>
          <w:sz w:val="18"/>
          <w:szCs w:val="18"/>
        </w:rPr>
        <w:t xml:space="preserve"> </w:t>
      </w:r>
      <w:r w:rsidRPr="002B4AA3">
        <w:t>Oferta musi być napisana czytelnie, w języku polskim oraz zostać podpisana przez osobę/y upoważnioną/e do reprezentowania wykonawcy, zgodnie z postanowieniami obowiązującego prawa</w:t>
      </w:r>
    </w:p>
    <w:p w:rsidR="00B97978" w:rsidRDefault="00B97978" w:rsidP="00B97978">
      <w:pPr>
        <w:numPr>
          <w:ilvl w:val="0"/>
          <w:numId w:val="15"/>
        </w:numPr>
        <w:tabs>
          <w:tab w:val="left" w:pos="540"/>
        </w:tabs>
        <w:ind w:left="540"/>
        <w:jc w:val="both"/>
      </w:pPr>
      <w:r>
        <w:t xml:space="preserve">Zgodnie z art. 10c ust. 2 ustawy </w:t>
      </w:r>
      <w:proofErr w:type="spellStart"/>
      <w:r>
        <w:t>Pzp</w:t>
      </w:r>
      <w:proofErr w:type="spellEnd"/>
      <w:r>
        <w:t xml:space="preserve"> w związku z art. 18 ustawy z dnia 22 czerwca 2016 r. o zmianie ustawy </w:t>
      </w:r>
      <w:proofErr w:type="spellStart"/>
      <w:r>
        <w:t>Pzp</w:t>
      </w:r>
      <w:proofErr w:type="spellEnd"/>
      <w:r>
        <w:t xml:space="preserve"> oraz niektórych innych ustaw (Dz. U. z 2016 r. poz. 1020) składanie ofert odbywa się za pośrednictwem operatora pocztowego w rozumieniu ustawy z dnia 23 listopada 2012 r. Prawo pocztowe (Dz. U. z 2012 r. poz. 1529 oraz z 2015 r. poz. 1830), osobiście lub za pośrednictwem posłańca.  </w:t>
      </w:r>
    </w:p>
    <w:p w:rsidR="00B97978" w:rsidRDefault="00B97978" w:rsidP="00B97978">
      <w:pPr>
        <w:numPr>
          <w:ilvl w:val="0"/>
          <w:numId w:val="15"/>
        </w:numPr>
        <w:tabs>
          <w:tab w:val="left" w:pos="540"/>
        </w:tabs>
        <w:ind w:left="540"/>
        <w:jc w:val="both"/>
      </w:pPr>
      <w:r>
        <w:t xml:space="preserve">Treść oferty musi odpowiadać treści specyfikacji istotnych warunków zamówienia. </w:t>
      </w:r>
    </w:p>
    <w:p w:rsidR="00B97978" w:rsidRDefault="00C575F6" w:rsidP="00B97978">
      <w:pPr>
        <w:numPr>
          <w:ilvl w:val="0"/>
          <w:numId w:val="15"/>
        </w:numPr>
        <w:tabs>
          <w:tab w:val="left" w:pos="540"/>
        </w:tabs>
        <w:ind w:left="540"/>
        <w:jc w:val="both"/>
      </w:pPr>
      <w:r>
        <w:t>Wykonawca ponosi wszelkie koszty</w:t>
      </w:r>
      <w:r w:rsidR="00B97978">
        <w:t xml:space="preserve">  związane z przygotowaniem i złożeniem oferty.</w:t>
      </w:r>
    </w:p>
    <w:p w:rsidR="00B97978" w:rsidRDefault="00B97978" w:rsidP="00B97978">
      <w:pPr>
        <w:numPr>
          <w:ilvl w:val="0"/>
          <w:numId w:val="15"/>
        </w:numPr>
        <w:tabs>
          <w:tab w:val="left" w:pos="540"/>
        </w:tabs>
        <w:ind w:left="540"/>
        <w:jc w:val="both"/>
      </w:pPr>
      <w:r>
        <w:t>SIWZ oraz wszystkie dokumenty do niej dołączone mogą być użyte jedynie w celu sporządzenia oferty.</w:t>
      </w:r>
    </w:p>
    <w:p w:rsidR="00B97978" w:rsidRDefault="00B97978" w:rsidP="00B97978">
      <w:pPr>
        <w:numPr>
          <w:ilvl w:val="0"/>
          <w:numId w:val="15"/>
        </w:numPr>
        <w:tabs>
          <w:tab w:val="left" w:pos="540"/>
        </w:tabs>
        <w:ind w:left="540"/>
        <w:jc w:val="both"/>
      </w:pPr>
      <w:r>
        <w:t xml:space="preserve">Oferta musi być napisana czytelnie, w języku polskim oraz zostać podpisana przez osobę/y upoważnioną/e do reprezentowania wykonawcy, zgodnie z postanowieniami obowiązującego prawa. </w:t>
      </w:r>
    </w:p>
    <w:p w:rsidR="00B97978" w:rsidRDefault="00B97978" w:rsidP="00B97978">
      <w:pPr>
        <w:numPr>
          <w:ilvl w:val="0"/>
          <w:numId w:val="15"/>
        </w:numPr>
        <w:tabs>
          <w:tab w:val="left" w:pos="540"/>
        </w:tabs>
        <w:ind w:left="540"/>
        <w:jc w:val="both"/>
      </w:pPr>
      <w:r>
        <w:t>Wszystkie strony oferty po</w:t>
      </w:r>
      <w:r w:rsidR="00353A89">
        <w:t xml:space="preserve">winny być ponumerowane, spięte we właściwej kolejności </w:t>
      </w:r>
      <w:r>
        <w:t>w sposób zapobiegający dekompl</w:t>
      </w:r>
      <w:r w:rsidR="00353A89">
        <w:t xml:space="preserve">etacji </w:t>
      </w:r>
      <w:r>
        <w:t>oferty.</w:t>
      </w:r>
    </w:p>
    <w:p w:rsidR="00B97978" w:rsidRDefault="00B97978" w:rsidP="00B97978">
      <w:pPr>
        <w:numPr>
          <w:ilvl w:val="0"/>
          <w:numId w:val="15"/>
        </w:numPr>
        <w:tabs>
          <w:tab w:val="left" w:pos="540"/>
        </w:tabs>
        <w:suppressAutoHyphens/>
        <w:ind w:left="540"/>
        <w:jc w:val="both"/>
      </w:pPr>
      <w:r>
        <w:t>Upoważnienie osób podpisujących ofertę do jej podpisania musi bezpośrednio wynikać z dokumentów dołączonych do oferty. Oznacza to, że jeżeli upoważnienie takie nie wynika wprost z dokumentu stwierdzającego status prawny Wykonawcy (odpisu z właściwego rejestru lub zaświadczenia o wpisie do ewidencji działalności gospodarczej) to do oferty należy dołączyć oryginał lub poświadczoną notarialnie kopię stosownego pełnomocnictwa wystawionego przez osoby do tego upoważnione.</w:t>
      </w:r>
    </w:p>
    <w:p w:rsidR="00B97978" w:rsidRDefault="00B97978" w:rsidP="00B97978">
      <w:pPr>
        <w:numPr>
          <w:ilvl w:val="0"/>
          <w:numId w:val="15"/>
        </w:numPr>
        <w:tabs>
          <w:tab w:val="left" w:pos="540"/>
        </w:tabs>
        <w:ind w:left="540"/>
        <w:jc w:val="both"/>
      </w:pPr>
      <w:r>
        <w:t>Wszystkie poprawki lub zmiany w tekście oferty powinny być parafowane  własnoręcznie przez osobę/y podpisującą/ce ofertę.</w:t>
      </w:r>
    </w:p>
    <w:p w:rsidR="00B97978" w:rsidRDefault="00B97978" w:rsidP="00B97978">
      <w:pPr>
        <w:numPr>
          <w:ilvl w:val="0"/>
          <w:numId w:val="15"/>
        </w:numPr>
        <w:tabs>
          <w:tab w:val="left" w:pos="540"/>
        </w:tabs>
        <w:ind w:left="540"/>
        <w:jc w:val="both"/>
      </w:pPr>
      <w:r>
        <w:t xml:space="preserve">Wykonawca może zwrócić się do zamawiającego o wyjaśnienie treści specyfikacji istotnych warunków zamówienia. Zamawiający jest obowiązany udzielić wyjaśnień niezwłocznie, jednak nie później niż: </w:t>
      </w:r>
    </w:p>
    <w:p w:rsidR="00B97978" w:rsidRDefault="00B97978" w:rsidP="00B97978">
      <w:pPr>
        <w:ind w:left="540"/>
        <w:jc w:val="both"/>
      </w:pPr>
      <w:r>
        <w:t>- na 6 dni przed upływem terminu składania ofert,</w:t>
      </w:r>
    </w:p>
    <w:p w:rsidR="00B97978" w:rsidRDefault="00B97978" w:rsidP="00B97978">
      <w:pPr>
        <w:ind w:left="540"/>
        <w:jc w:val="both"/>
        <w:rPr>
          <w:b/>
        </w:rPr>
      </w:pPr>
      <w:r>
        <w:t>- na 2 dni przed upływem terminu składania ofert – jeżeli wartość zamówienia jest mniejsza niż kwoty określone w przepisach wydanych na podstawie art. 11 ust. 8</w:t>
      </w:r>
    </w:p>
    <w:p w:rsidR="00B97978" w:rsidRDefault="00B97978" w:rsidP="00B97978">
      <w:pPr>
        <w:ind w:left="540"/>
        <w:jc w:val="both"/>
      </w:pPr>
      <w:r>
        <w:rPr>
          <w:b/>
        </w:rPr>
        <w:t xml:space="preserve">– pod warunkiem, że wniosek o wyjaśnienie treści SIWZ wpłynął do zamawiającego nie później niż do końca dnia, w którym upływa połowa wyznaczonego terminu składania ofert.  </w:t>
      </w:r>
    </w:p>
    <w:p w:rsidR="00B97978" w:rsidRDefault="00B97978" w:rsidP="00B97978">
      <w:pPr>
        <w:numPr>
          <w:ilvl w:val="0"/>
          <w:numId w:val="16"/>
        </w:numPr>
        <w:jc w:val="both"/>
      </w:pPr>
      <w:r>
        <w:t>Jeżeli wniosek o wyjaśnienie treści SIWZ wpłynął po upływie terminu składania wniosku, o którym mowa powyżej, lub dotyczy udzielonych wyjaśnień, zamawiający może udzielić wyjaśnień albo pozostawić wniosek bez rozpoznania.</w:t>
      </w:r>
    </w:p>
    <w:p w:rsidR="00B97978" w:rsidRDefault="00B97978" w:rsidP="00B97978">
      <w:pPr>
        <w:numPr>
          <w:ilvl w:val="0"/>
          <w:numId w:val="15"/>
        </w:numPr>
        <w:tabs>
          <w:tab w:val="left" w:pos="540"/>
        </w:tabs>
        <w:ind w:left="540"/>
        <w:jc w:val="both"/>
      </w:pPr>
      <w:r>
        <w:t>Przedłużenie terminu składania ofert nie wpływa na bieg terminu składania wniosku o wyjaśnienie treści SIWZ.</w:t>
      </w:r>
    </w:p>
    <w:p w:rsidR="00B97978" w:rsidRDefault="00B97978" w:rsidP="00B97978">
      <w:pPr>
        <w:numPr>
          <w:ilvl w:val="0"/>
          <w:numId w:val="15"/>
        </w:numPr>
        <w:tabs>
          <w:tab w:val="left" w:pos="540"/>
        </w:tabs>
        <w:ind w:left="540"/>
        <w:jc w:val="both"/>
      </w:pPr>
      <w:r>
        <w:t>Treść zapytań wraz z wyjaśnieniami zamawiający przekazuje wykonawcom, którym przekazał SIWZ, bez ujawniania źródła zapytania oraz zamieszcza na stronie internetowej.</w:t>
      </w:r>
    </w:p>
    <w:p w:rsidR="00B97978" w:rsidRDefault="00B97978" w:rsidP="00B97978">
      <w:pPr>
        <w:numPr>
          <w:ilvl w:val="0"/>
          <w:numId w:val="15"/>
        </w:numPr>
        <w:tabs>
          <w:tab w:val="left" w:pos="540"/>
        </w:tabs>
        <w:ind w:left="540"/>
        <w:jc w:val="both"/>
      </w:pPr>
      <w:r>
        <w:t xml:space="preserve">W uzasadnionych przypadkach zamawiający może przed upływem terminu składania  ofert zmienić treść specyfikacji istotnych warunków zamówienia. Dokonaną zmianę treści specyfikacji  zamawiający udostępnia na stronie internetowej, chyba że SIWZ nie podlega udostępnieniu na stronie internetowej.   </w:t>
      </w:r>
    </w:p>
    <w:p w:rsidR="00B97978" w:rsidRDefault="00B97978" w:rsidP="00B97978">
      <w:pPr>
        <w:numPr>
          <w:ilvl w:val="0"/>
          <w:numId w:val="17"/>
        </w:numPr>
        <w:tabs>
          <w:tab w:val="left" w:pos="570"/>
        </w:tabs>
        <w:autoSpaceDE w:val="0"/>
        <w:ind w:left="570" w:hanging="342"/>
        <w:jc w:val="both"/>
      </w:pPr>
      <w:r>
        <w:t xml:space="preserve"> Jeżeli w wyniku zmiany treści specyfikacji istotnych warunków zamówienia nieprowadzącej do zmiany treści ogłoszenia o zamówieniu jest niezbędny dodatkowy czas na wprowadzenie zmian w ofertach, zamawiający przedłuża termin składania ofert i informuje o tym wykonawców, którym przekazano specyfikację istotnych warunków zamówienia oraz zamieszcza informację na stronie internetowej.</w:t>
      </w:r>
    </w:p>
    <w:p w:rsidR="00B97978" w:rsidRDefault="00B97978" w:rsidP="00B97978">
      <w:pPr>
        <w:numPr>
          <w:ilvl w:val="0"/>
          <w:numId w:val="15"/>
        </w:numPr>
        <w:tabs>
          <w:tab w:val="left" w:pos="540"/>
        </w:tabs>
        <w:ind w:left="540"/>
        <w:jc w:val="both"/>
      </w:pPr>
      <w:r>
        <w:t>Zgodnie z art. 8 ust. 3 ustawy Prawo zamówień publicznych dotyczącymi jawności postępowania oraz w związku ustawą o zwalczaniu nieuczciwej konkurencji, wykonawca, nie później niż w terminie składania ofert, zastrzeże, że informacje nie mogą być udostępniane oraz wykaże, iż zastrzeżone informacje stanowią tajemnicę przedsiębiorstwa. Wykonawca w tym celu może złożyć jedną ofertę składającą się z dwóch części:</w:t>
      </w:r>
    </w:p>
    <w:p w:rsidR="00B97978" w:rsidRDefault="00B97978" w:rsidP="00B97978">
      <w:pPr>
        <w:tabs>
          <w:tab w:val="left" w:pos="540"/>
        </w:tabs>
        <w:ind w:left="180"/>
        <w:jc w:val="both"/>
      </w:pPr>
      <w:r>
        <w:t xml:space="preserve">     -   części jawnej,</w:t>
      </w:r>
    </w:p>
    <w:p w:rsidR="00B97978" w:rsidRDefault="00B97978" w:rsidP="00B97978">
      <w:pPr>
        <w:tabs>
          <w:tab w:val="left" w:pos="540"/>
        </w:tabs>
        <w:ind w:left="180"/>
        <w:jc w:val="both"/>
      </w:pPr>
      <w:r>
        <w:t xml:space="preserve">  - części niejawnej – w sytuacji, w której wykonawca zastrzega sobie tajemnicę przedsiębiorstwa, za wyjątkiem informacji, o których mowa w art. 86 ust. 4 ustawy Prawo zamówień publicznych nie stanowiących tajemnicy przedsiębiorstwa – powinien ją oznaczyć w sposób nie budzący wątpliwości np. w odrębnym opakowaniu oznaczonym napisem: „Tajemnica przedsiębiorstwa. Nie udostępniać innym uczestnikom postępowania”.</w:t>
      </w:r>
    </w:p>
    <w:p w:rsidR="00B97978" w:rsidRPr="00353A89" w:rsidRDefault="00B97978" w:rsidP="00B97978">
      <w:pPr>
        <w:pStyle w:val="Tekstpodstawowywcity22"/>
        <w:numPr>
          <w:ilvl w:val="0"/>
          <w:numId w:val="15"/>
        </w:numPr>
        <w:tabs>
          <w:tab w:val="left" w:pos="540"/>
        </w:tabs>
        <w:suppressAutoHyphens w:val="0"/>
        <w:spacing w:after="0" w:line="240" w:lineRule="auto"/>
        <w:ind w:left="540"/>
        <w:jc w:val="both"/>
        <w:rPr>
          <w:sz w:val="20"/>
          <w:szCs w:val="20"/>
          <w:u w:val="single"/>
        </w:rPr>
      </w:pPr>
      <w:r w:rsidRPr="00353A89">
        <w:rPr>
          <w:sz w:val="20"/>
          <w:szCs w:val="20"/>
        </w:rPr>
        <w:t>Brak powyższego zastrzeżenia zwalnia zamawiającego od odpowiedzialności ujawnienia zgodnie z art. 8  ust. 3 ustawy Prawo zamówień publicznych, danych zawartych w ofercie.</w:t>
      </w:r>
    </w:p>
    <w:p w:rsidR="00B97978" w:rsidRDefault="00B97978" w:rsidP="00B97978">
      <w:pPr>
        <w:pStyle w:val="Nagwek4"/>
        <w:tabs>
          <w:tab w:val="num" w:pos="0"/>
        </w:tabs>
      </w:pPr>
      <w:r>
        <w:rPr>
          <w:i w:val="0"/>
          <w:u w:val="single"/>
        </w:rPr>
        <w:t>Wycofanie oferty lub jej zmiany</w:t>
      </w:r>
    </w:p>
    <w:p w:rsidR="00B97978" w:rsidRDefault="00B97978" w:rsidP="00B97978">
      <w:r>
        <w:t>1. Wykonawca może, przed upływem terminu do składania ofert, zmienić lub wycofać ofert pod warunkiem, że zamawiający otrzyma pisemne powiadomienie o tym fakcie przed upływem terminu składania ofert.</w:t>
      </w:r>
    </w:p>
    <w:p w:rsidR="00B97978" w:rsidRDefault="00B97978" w:rsidP="00B97978">
      <w:r>
        <w:t>2. Powiadomienie o wprowadzeniu zmian musi być złożone według takich samych wymagań, jak składana oferta tj. w kopercie odpowiednio oznakowanej dodatkowo z dopiskiem „ZMIANA”.</w:t>
      </w:r>
    </w:p>
    <w:p w:rsidR="00B97978" w:rsidRDefault="00B97978" w:rsidP="00B97978">
      <w:r>
        <w:t>3. Wykonawca ma prawo przed upływem terminu składania ofert wycofać się z postępowania poprzez złożenie pisemnego powiadomienia.</w:t>
      </w:r>
    </w:p>
    <w:p w:rsidR="00B97978" w:rsidRDefault="00B97978" w:rsidP="00B97978">
      <w:r>
        <w:lastRenderedPageBreak/>
        <w:t>4. Koperty  ofert wycofanych nie będą otwierane.</w:t>
      </w:r>
    </w:p>
    <w:p w:rsidR="00B97978" w:rsidRDefault="00B97978" w:rsidP="00B97978">
      <w:r>
        <w:t>5. Koperty oznaczone dopiskiem „ZMIANA” zostaną otwarte przy otwieraniu oferty wykonawcy, który wprowadził zmiany i po stwierdzeniu poprawności procedury dokonywania zmian zostaną one dołączone do oferty.</w:t>
      </w:r>
    </w:p>
    <w:p w:rsidR="00B97978" w:rsidRPr="00353A89" w:rsidRDefault="00B97978" w:rsidP="00353A89">
      <w:pPr>
        <w:pStyle w:val="Tekstpodstawowy"/>
        <w:pBdr>
          <w:top w:val="none" w:sz="0" w:space="0" w:color="auto"/>
          <w:left w:val="none" w:sz="0" w:space="0" w:color="auto"/>
          <w:bottom w:val="none" w:sz="0" w:space="0" w:color="auto"/>
          <w:right w:val="none" w:sz="0" w:space="0" w:color="auto"/>
        </w:pBdr>
        <w:spacing w:before="120"/>
        <w:jc w:val="both"/>
        <w:rPr>
          <w:b w:val="0"/>
          <w:i/>
          <w:iCs/>
          <w:sz w:val="20"/>
        </w:rPr>
      </w:pPr>
      <w:r w:rsidRPr="00353A89">
        <w:rPr>
          <w:b w:val="0"/>
          <w:sz w:val="20"/>
        </w:rPr>
        <w:t xml:space="preserve">6. Ofertę należy złożyć w zamkniętej kopercie, zapieczętowanej w sposób gwarantujący zachowanie w poufności jej treści </w:t>
      </w:r>
      <w:r w:rsidR="00DC6D3A">
        <w:rPr>
          <w:b w:val="0"/>
          <w:sz w:val="20"/>
        </w:rPr>
        <w:br/>
      </w:r>
      <w:r w:rsidRPr="00353A89">
        <w:rPr>
          <w:b w:val="0"/>
          <w:sz w:val="20"/>
        </w:rPr>
        <w:t>oraz zabezpieczającej jej nienaruszalność do terminu otwarcia ofert. Oferta powinna być umieszczona w kopercie oznakowanej w sposób następujący:</w:t>
      </w:r>
    </w:p>
    <w:p w:rsidR="00B97978" w:rsidRDefault="00B97978" w:rsidP="00B97978">
      <w:pPr>
        <w:rPr>
          <w:i/>
          <w:iCs/>
        </w:rPr>
      </w:pPr>
      <w:r>
        <w:rPr>
          <w:i/>
          <w:iCs/>
        </w:rPr>
        <w:t xml:space="preserve">Oferta w trybie przetargu nieograniczonego na zadanie: </w:t>
      </w:r>
    </w:p>
    <w:p w:rsidR="00DC6D3A" w:rsidRPr="00DC6D3A" w:rsidRDefault="00DC6D3A" w:rsidP="00DC6D3A">
      <w:pPr>
        <w:jc w:val="center"/>
        <w:rPr>
          <w:b/>
          <w:sz w:val="28"/>
          <w:szCs w:val="28"/>
        </w:rPr>
      </w:pPr>
      <w:r w:rsidRPr="00DC6D3A">
        <w:rPr>
          <w:b/>
          <w:sz w:val="28"/>
          <w:szCs w:val="28"/>
        </w:rPr>
        <w:t>„Przeglądy rozszerzone 44 obiektów mostowych zlokalizowanych w ciągach dróg powiatowych na terenie Powiatu Ostrowieckiego”</w:t>
      </w:r>
    </w:p>
    <w:p w:rsidR="00D73D9D" w:rsidRPr="00D73D9D" w:rsidRDefault="00D73D9D" w:rsidP="00D73D9D">
      <w:pPr>
        <w:jc w:val="center"/>
        <w:rPr>
          <w:b/>
          <w:sz w:val="28"/>
          <w:szCs w:val="28"/>
        </w:rPr>
      </w:pPr>
    </w:p>
    <w:p w:rsidR="00B97978" w:rsidRDefault="00B97978" w:rsidP="00B97978">
      <w:pPr>
        <w:rPr>
          <w:b/>
        </w:rPr>
      </w:pPr>
      <w:r>
        <w:t xml:space="preserve">W lewym górnym rogu koperty powinna znajdować się pieczęć firmowa Wykonawcy wraz z danymi teleadresowymi. </w:t>
      </w: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b w:val="0"/>
          <w:sz w:val="24"/>
          <w:szCs w:val="24"/>
        </w:rPr>
      </w:pP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sz w:val="24"/>
          <w:szCs w:val="24"/>
        </w:rPr>
      </w:pPr>
      <w:r w:rsidRPr="00353A89">
        <w:rPr>
          <w:sz w:val="24"/>
          <w:szCs w:val="24"/>
        </w:rPr>
        <w:t xml:space="preserve">IX. MIEJSCE ORAZ TERMIN SKŁADANIA I OTWARCIA OFERT. </w:t>
      </w:r>
    </w:p>
    <w:p w:rsidR="00214337" w:rsidRDefault="00214337" w:rsidP="00353A89">
      <w:pPr>
        <w:pStyle w:val="Tekstpodstawowy"/>
        <w:pBdr>
          <w:top w:val="none" w:sz="0" w:space="0" w:color="auto"/>
          <w:left w:val="none" w:sz="0" w:space="0" w:color="auto"/>
          <w:bottom w:val="none" w:sz="0" w:space="0" w:color="auto"/>
          <w:right w:val="none" w:sz="0" w:space="0" w:color="auto"/>
        </w:pBdr>
        <w:jc w:val="left"/>
        <w:rPr>
          <w:sz w:val="24"/>
          <w:szCs w:val="24"/>
        </w:rPr>
      </w:pPr>
    </w:p>
    <w:p w:rsidR="00082A04" w:rsidRPr="00A10609" w:rsidRDefault="00082A04" w:rsidP="00082A04">
      <w:pPr>
        <w:ind w:left="360"/>
        <w:jc w:val="both"/>
        <w:rPr>
          <w:b/>
          <w:i/>
          <w:sz w:val="22"/>
          <w:szCs w:val="22"/>
        </w:rPr>
      </w:pPr>
      <w:r w:rsidRPr="00610F2B">
        <w:rPr>
          <w:b/>
          <w:i/>
          <w:sz w:val="22"/>
          <w:szCs w:val="22"/>
        </w:rPr>
        <w:t>1.</w:t>
      </w:r>
      <w:r w:rsidRPr="00A10609">
        <w:rPr>
          <w:b/>
          <w:i/>
          <w:sz w:val="22"/>
          <w:szCs w:val="22"/>
        </w:rPr>
        <w:t xml:space="preserve"> MIEJSCE I TERMIN SKŁADANIA OFERT</w:t>
      </w:r>
    </w:p>
    <w:p w:rsidR="00082A04" w:rsidRDefault="00082A04" w:rsidP="00082A04">
      <w:pPr>
        <w:ind w:left="360"/>
        <w:jc w:val="both"/>
      </w:pPr>
    </w:p>
    <w:p w:rsidR="00082A04" w:rsidRPr="00003DB7" w:rsidRDefault="00082A04" w:rsidP="00082A04">
      <w:pPr>
        <w:ind w:left="360"/>
        <w:jc w:val="both"/>
        <w:rPr>
          <w:b/>
        </w:rPr>
      </w:pPr>
      <w:r>
        <w:t xml:space="preserve">1) Oferty należy składać/przesyłać do Starostwa Powiatowego w  Ostrowcu  Św. ul. Iłżecka 37 Wydział Rozwoju Powiatu - Referat Zamówień  Publicznych i Przetargów  </w:t>
      </w:r>
      <w:r w:rsidRPr="00602078">
        <w:rPr>
          <w:b/>
        </w:rPr>
        <w:t xml:space="preserve">pokój nr </w:t>
      </w:r>
      <w:r>
        <w:rPr>
          <w:b/>
        </w:rPr>
        <w:t>308</w:t>
      </w:r>
      <w:r>
        <w:t xml:space="preserve">  w terminie do dnia</w:t>
      </w:r>
      <w:r w:rsidRPr="003E07EE">
        <w:rPr>
          <w:b/>
        </w:rPr>
        <w:t xml:space="preserve"> </w:t>
      </w:r>
      <w:r>
        <w:rPr>
          <w:b/>
        </w:rPr>
        <w:t xml:space="preserve"> </w:t>
      </w:r>
      <w:r w:rsidR="00684567">
        <w:rPr>
          <w:b/>
        </w:rPr>
        <w:t>14</w:t>
      </w:r>
      <w:r w:rsidR="00DC6D3A">
        <w:rPr>
          <w:b/>
        </w:rPr>
        <w:t>.07</w:t>
      </w:r>
      <w:r>
        <w:rPr>
          <w:b/>
        </w:rPr>
        <w:t>.201</w:t>
      </w:r>
      <w:r w:rsidR="00D73D9D">
        <w:rPr>
          <w:b/>
        </w:rPr>
        <w:t>7</w:t>
      </w:r>
      <w:r>
        <w:rPr>
          <w:b/>
        </w:rPr>
        <w:t>r.</w:t>
      </w:r>
      <w:r>
        <w:t xml:space="preserve"> do godz.</w:t>
      </w:r>
      <w:r>
        <w:rPr>
          <w:b/>
        </w:rPr>
        <w:t>9</w:t>
      </w:r>
      <w:r w:rsidRPr="005A5F23">
        <w:rPr>
          <w:b/>
        </w:rPr>
        <w:t>:</w:t>
      </w:r>
      <w:r w:rsidRPr="004B0300">
        <w:rPr>
          <w:b/>
        </w:rPr>
        <w:t>45</w:t>
      </w:r>
    </w:p>
    <w:p w:rsidR="00082A04" w:rsidRDefault="00082A04" w:rsidP="00082A04">
      <w:pPr>
        <w:ind w:left="360"/>
        <w:jc w:val="both"/>
      </w:pPr>
      <w:r>
        <w:t>2) Do składanej oferty zostanie dołączone pokwitowanie z podaniem daty i godziny złożenia oferty oraz podpisem pracownika Wydziału Rozwoju Powiatu - Referatu Zamówień Publicznych i Przetargów, a Wykonawca otrzyma kopię w/w pokwitowania.</w:t>
      </w:r>
    </w:p>
    <w:p w:rsidR="00082A04" w:rsidRDefault="00082A04" w:rsidP="00082A04">
      <w:pPr>
        <w:ind w:left="426"/>
        <w:rPr>
          <w:sz w:val="24"/>
        </w:rPr>
      </w:pPr>
      <w:r>
        <w:t>3)</w:t>
      </w:r>
      <w:r w:rsidRPr="00082A04">
        <w:t xml:space="preserve"> </w:t>
      </w:r>
      <w:r>
        <w:t>Oferta złożona po terminie zostanie zwrócona wykonawcy niezwłocznie (w przypadku postępowania wartości mniejszej niż kwoty określone w przepisach wydanych na podst. art. 11 ust. 8) lub po upływie terminu przewidzianego na wniesienie odwołania (w przypadku postępowania o wartości równej lub większej niż kwoty określone w przepisach wydanych na podst. art. 11 ust. 8).</w:t>
      </w:r>
    </w:p>
    <w:p w:rsidR="00082A04" w:rsidRDefault="00082A04" w:rsidP="00082A04">
      <w:pPr>
        <w:jc w:val="both"/>
      </w:pPr>
    </w:p>
    <w:p w:rsidR="00082A04" w:rsidRPr="00A10609" w:rsidRDefault="00082A04" w:rsidP="00082A04">
      <w:pPr>
        <w:ind w:left="360"/>
        <w:jc w:val="both"/>
        <w:rPr>
          <w:b/>
          <w:i/>
          <w:sz w:val="22"/>
          <w:szCs w:val="22"/>
        </w:rPr>
      </w:pPr>
      <w:r w:rsidRPr="00A10609">
        <w:rPr>
          <w:b/>
          <w:i/>
          <w:sz w:val="22"/>
          <w:szCs w:val="22"/>
        </w:rPr>
        <w:t>2.MIEJSCE, TERMIN I TRYB OTWARCIA OFERT</w:t>
      </w:r>
    </w:p>
    <w:p w:rsidR="00082A04" w:rsidRDefault="00082A04" w:rsidP="00082A04">
      <w:pPr>
        <w:ind w:left="360"/>
        <w:jc w:val="both"/>
      </w:pPr>
    </w:p>
    <w:p w:rsidR="00082A04" w:rsidRPr="00214337" w:rsidRDefault="00082A04" w:rsidP="00214337">
      <w:pPr>
        <w:numPr>
          <w:ilvl w:val="0"/>
          <w:numId w:val="22"/>
        </w:numPr>
        <w:rPr>
          <w:b/>
        </w:rPr>
      </w:pPr>
      <w:r w:rsidRPr="00214337">
        <w:t>Otwarcia ofert dokona Komisja Przetargowa w dniu</w:t>
      </w:r>
      <w:r w:rsidRPr="00214337">
        <w:rPr>
          <w:b/>
        </w:rPr>
        <w:t xml:space="preserve"> </w:t>
      </w:r>
      <w:r w:rsidR="00684567">
        <w:rPr>
          <w:b/>
        </w:rPr>
        <w:t>14</w:t>
      </w:r>
      <w:r w:rsidR="00DC6D3A">
        <w:rPr>
          <w:b/>
        </w:rPr>
        <w:t>.07</w:t>
      </w:r>
      <w:r w:rsidR="00D73D9D">
        <w:rPr>
          <w:b/>
        </w:rPr>
        <w:t>.2017r.</w:t>
      </w:r>
      <w:r w:rsidR="00D73D9D">
        <w:t xml:space="preserve"> </w:t>
      </w:r>
      <w:r w:rsidRPr="00214337">
        <w:t>o godz.</w:t>
      </w:r>
      <w:r w:rsidR="001522C0">
        <w:rPr>
          <w:b/>
        </w:rPr>
        <w:t>10:</w:t>
      </w:r>
      <w:r w:rsidR="00DC6D3A">
        <w:rPr>
          <w:b/>
        </w:rPr>
        <w:t>00</w:t>
      </w:r>
      <w:r w:rsidR="00214337" w:rsidRPr="00214337">
        <w:rPr>
          <w:b/>
        </w:rPr>
        <w:t xml:space="preserve"> </w:t>
      </w:r>
      <w:r w:rsidRPr="00214337">
        <w:t xml:space="preserve"> w siedzibie Zamawiającego.</w:t>
      </w:r>
      <w:r w:rsidR="00214337" w:rsidRPr="00214337">
        <w:t xml:space="preserve"> Wykonawcy mogą uczestniczyć w publicznej sesji otwarcia ofert.</w:t>
      </w:r>
    </w:p>
    <w:p w:rsidR="00214337" w:rsidRPr="00214337" w:rsidRDefault="00214337" w:rsidP="00214337">
      <w:pPr>
        <w:numPr>
          <w:ilvl w:val="0"/>
          <w:numId w:val="22"/>
        </w:numPr>
        <w:jc w:val="both"/>
      </w:pPr>
      <w:r w:rsidRPr="00214337">
        <w:t>Bezpośrednio przed otwarciem ofert zamawiający poda kwotę, jaką zamierza przeznaczyć na sfinansowanie zamówienia</w:t>
      </w:r>
    </w:p>
    <w:p w:rsidR="00082A04" w:rsidRDefault="00082A04" w:rsidP="00214337">
      <w:pPr>
        <w:numPr>
          <w:ilvl w:val="0"/>
          <w:numId w:val="22"/>
        </w:numPr>
        <w:jc w:val="both"/>
      </w:pPr>
      <w:r>
        <w:t>Podczas otwarcia ofert publicznie zostanie ogłoszona nazwa Wykonawcy, oferowana przez niego cena oraz inne szczegóły które Komisja Przetargowa uzna za stosowne.</w:t>
      </w:r>
    </w:p>
    <w:p w:rsidR="00B97978" w:rsidRDefault="00B97978" w:rsidP="00214337">
      <w:pPr>
        <w:numPr>
          <w:ilvl w:val="0"/>
          <w:numId w:val="22"/>
        </w:numPr>
        <w:jc w:val="both"/>
      </w:pPr>
      <w:r w:rsidRPr="00214337">
        <w:t xml:space="preserve">Z uwagi na jawność ofert od chwili ich otwarcia, ewentualne ich udostępnianie odbywać się będzie na wniosek wykonawcy. </w:t>
      </w:r>
    </w:p>
    <w:p w:rsidR="00B97978" w:rsidRPr="00214337" w:rsidRDefault="00B97978" w:rsidP="00214337">
      <w:pPr>
        <w:numPr>
          <w:ilvl w:val="0"/>
          <w:numId w:val="22"/>
        </w:numPr>
        <w:jc w:val="both"/>
      </w:pPr>
      <w:r w:rsidRPr="00214337">
        <w:t>Niezwłocznie po otwarciu ofert zamawiający zamieści na stronie internetowej informacje dotyczące:</w:t>
      </w:r>
    </w:p>
    <w:p w:rsidR="00B97978" w:rsidRDefault="00B97978" w:rsidP="003029BD">
      <w:pPr>
        <w:numPr>
          <w:ilvl w:val="1"/>
          <w:numId w:val="24"/>
        </w:numPr>
        <w:ind w:left="1276" w:hanging="425"/>
      </w:pPr>
      <w:r>
        <w:t>kwoty, jaką zamierza przeznaczyć na sfinansowanie zamówienia,</w:t>
      </w:r>
    </w:p>
    <w:p w:rsidR="00B97978" w:rsidRDefault="00214337" w:rsidP="003029BD">
      <w:pPr>
        <w:numPr>
          <w:ilvl w:val="1"/>
          <w:numId w:val="24"/>
        </w:numPr>
        <w:ind w:left="1276" w:hanging="425"/>
      </w:pPr>
      <w:r>
        <w:t xml:space="preserve">nazwy </w:t>
      </w:r>
      <w:r w:rsidR="00B97978">
        <w:t>firm oraz adres</w:t>
      </w:r>
      <w:r>
        <w:t>y</w:t>
      </w:r>
      <w:r w:rsidR="00B97978">
        <w:t xml:space="preserve"> wykonawców, którzy złożyli oferty w terminie,</w:t>
      </w:r>
    </w:p>
    <w:p w:rsidR="00B97978" w:rsidRDefault="00B97978" w:rsidP="003029BD">
      <w:pPr>
        <w:numPr>
          <w:ilvl w:val="1"/>
          <w:numId w:val="24"/>
        </w:numPr>
        <w:ind w:left="1276" w:hanging="425"/>
      </w:pPr>
      <w:r>
        <w:t xml:space="preserve">ceny, terminu wykonania zamówienia, okresu gwarancji i warunków płatności zawartych w ofertach. </w:t>
      </w:r>
      <w:r>
        <w:rPr>
          <w:rFonts w:eastAsia="MyriadPro-Bold"/>
          <w:color w:val="000000"/>
        </w:rPr>
        <w:t xml:space="preserve">       </w:t>
      </w:r>
    </w:p>
    <w:p w:rsidR="00B97978" w:rsidRDefault="00B97978" w:rsidP="00B97978">
      <w:pPr>
        <w:pStyle w:val="Nagwek4"/>
        <w:tabs>
          <w:tab w:val="num" w:pos="0"/>
        </w:tabs>
      </w:pPr>
      <w:r>
        <w:rPr>
          <w:i w:val="0"/>
        </w:rPr>
        <w:t>X.  TERMIN ZWIĄZANIA OFERTĄ.</w:t>
      </w:r>
    </w:p>
    <w:p w:rsidR="00B97978" w:rsidRDefault="00B97978" w:rsidP="00B97978">
      <w:r>
        <w:t xml:space="preserve">1. Termin związania wykonawców złożoną ofertą wynosi 30 dni. </w:t>
      </w:r>
    </w:p>
    <w:p w:rsidR="00B97978" w:rsidRDefault="00B97978" w:rsidP="00B97978">
      <w:r>
        <w:t>2. Bieg terminu związania ofertą rozpoczyna się z upływem terminu składania ofert.</w:t>
      </w:r>
    </w:p>
    <w:p w:rsidR="00B97978" w:rsidRDefault="00B97978" w:rsidP="00B97978"/>
    <w:p w:rsidR="00B97978" w:rsidRPr="00214337" w:rsidRDefault="00B97978" w:rsidP="00B97978">
      <w:pPr>
        <w:pStyle w:val="Default"/>
        <w:jc w:val="both"/>
        <w:rPr>
          <w:rFonts w:ascii="Times New Roman" w:hAnsi="Times New Roman" w:cs="Times New Roman"/>
          <w:b/>
        </w:rPr>
      </w:pPr>
      <w:r w:rsidRPr="00214337">
        <w:rPr>
          <w:rFonts w:ascii="Times New Roman" w:hAnsi="Times New Roman" w:cs="Times New Roman"/>
          <w:b/>
        </w:rPr>
        <w:t xml:space="preserve">XI. WYMAGANIA DOTYCZĄCE WADIUM. </w:t>
      </w:r>
    </w:p>
    <w:p w:rsidR="00B97978" w:rsidRDefault="00B97978" w:rsidP="00B97978">
      <w:pPr>
        <w:pStyle w:val="Default"/>
        <w:jc w:val="both"/>
        <w:rPr>
          <w:b/>
        </w:rPr>
      </w:pPr>
    </w:p>
    <w:p w:rsidR="00214337" w:rsidRPr="00E764B8" w:rsidRDefault="00214337" w:rsidP="00133E29">
      <w:pPr>
        <w:numPr>
          <w:ilvl w:val="0"/>
          <w:numId w:val="25"/>
        </w:numPr>
        <w:tabs>
          <w:tab w:val="num" w:pos="426"/>
        </w:tabs>
        <w:ind w:left="426" w:hanging="284"/>
        <w:jc w:val="both"/>
        <w:rPr>
          <w:b/>
          <w:sz w:val="22"/>
          <w:szCs w:val="22"/>
        </w:rPr>
      </w:pPr>
      <w:r w:rsidRPr="00133E29">
        <w:rPr>
          <w:sz w:val="22"/>
          <w:szCs w:val="22"/>
        </w:rPr>
        <w:t xml:space="preserve">Wykonawca składający ofertę zobowiązany  jest wnieść wadium w wysokości </w:t>
      </w:r>
      <w:r w:rsidR="008D3119">
        <w:rPr>
          <w:sz w:val="22"/>
          <w:szCs w:val="22"/>
        </w:rPr>
        <w:t xml:space="preserve"> </w:t>
      </w:r>
      <w:r w:rsidR="00DC6D3A">
        <w:rPr>
          <w:b/>
          <w:sz w:val="22"/>
          <w:szCs w:val="22"/>
        </w:rPr>
        <w:t>400</w:t>
      </w:r>
      <w:r w:rsidR="00571CDA">
        <w:rPr>
          <w:b/>
          <w:sz w:val="22"/>
          <w:szCs w:val="22"/>
        </w:rPr>
        <w:t>,00</w:t>
      </w:r>
      <w:r w:rsidRPr="00571CDA">
        <w:rPr>
          <w:b/>
          <w:sz w:val="22"/>
          <w:szCs w:val="22"/>
        </w:rPr>
        <w:t xml:space="preserve"> zł</w:t>
      </w:r>
      <w:r w:rsidRPr="00133E29">
        <w:rPr>
          <w:sz w:val="22"/>
          <w:szCs w:val="22"/>
        </w:rPr>
        <w:t xml:space="preserve"> w terminie </w:t>
      </w:r>
      <w:r w:rsidRPr="00133E29">
        <w:rPr>
          <w:sz w:val="22"/>
          <w:szCs w:val="22"/>
        </w:rPr>
        <w:br/>
      </w:r>
      <w:r w:rsidRPr="00E764B8">
        <w:rPr>
          <w:sz w:val="22"/>
          <w:szCs w:val="22"/>
        </w:rPr>
        <w:t>do</w:t>
      </w:r>
      <w:r>
        <w:rPr>
          <w:sz w:val="22"/>
          <w:szCs w:val="22"/>
        </w:rPr>
        <w:t xml:space="preserve"> </w:t>
      </w:r>
      <w:r w:rsidR="00684567">
        <w:rPr>
          <w:b/>
          <w:sz w:val="22"/>
          <w:szCs w:val="22"/>
        </w:rPr>
        <w:t>14</w:t>
      </w:r>
      <w:r w:rsidR="00DC6D3A">
        <w:rPr>
          <w:b/>
          <w:sz w:val="22"/>
          <w:szCs w:val="22"/>
        </w:rPr>
        <w:t>.07</w:t>
      </w:r>
      <w:r w:rsidR="00D73D9D" w:rsidRPr="00D73D9D">
        <w:rPr>
          <w:b/>
          <w:sz w:val="22"/>
          <w:szCs w:val="22"/>
        </w:rPr>
        <w:t>.2017r.</w:t>
      </w:r>
      <w:r w:rsidR="00D73D9D">
        <w:t xml:space="preserve"> </w:t>
      </w:r>
      <w:r w:rsidRPr="00E764B8">
        <w:rPr>
          <w:b/>
          <w:sz w:val="22"/>
          <w:szCs w:val="22"/>
        </w:rPr>
        <w:t>do godz. 9</w:t>
      </w:r>
      <w:r w:rsidRPr="00E764B8">
        <w:rPr>
          <w:b/>
          <w:sz w:val="22"/>
          <w:szCs w:val="22"/>
          <w:vertAlign w:val="superscript"/>
        </w:rPr>
        <w:t>45</w:t>
      </w:r>
    </w:p>
    <w:p w:rsidR="00214337" w:rsidRPr="00E764B8" w:rsidRDefault="00214337" w:rsidP="00133E29">
      <w:pPr>
        <w:numPr>
          <w:ilvl w:val="0"/>
          <w:numId w:val="25"/>
        </w:numPr>
        <w:tabs>
          <w:tab w:val="num" w:pos="426"/>
        </w:tabs>
        <w:ind w:left="426" w:hanging="284"/>
        <w:jc w:val="both"/>
        <w:rPr>
          <w:sz w:val="22"/>
          <w:szCs w:val="22"/>
        </w:rPr>
      </w:pPr>
      <w:r w:rsidRPr="00E764B8">
        <w:rPr>
          <w:sz w:val="22"/>
          <w:szCs w:val="22"/>
        </w:rPr>
        <w:t>Wadium może być wnoszone:</w:t>
      </w:r>
    </w:p>
    <w:p w:rsidR="00214337" w:rsidRPr="00E764B8" w:rsidRDefault="00214337" w:rsidP="00133E29">
      <w:pPr>
        <w:numPr>
          <w:ilvl w:val="0"/>
          <w:numId w:val="26"/>
        </w:numPr>
        <w:tabs>
          <w:tab w:val="clear" w:pos="2061"/>
          <w:tab w:val="num" w:pos="426"/>
          <w:tab w:val="num" w:pos="851"/>
        </w:tabs>
        <w:ind w:left="426" w:hanging="284"/>
        <w:jc w:val="both"/>
        <w:rPr>
          <w:sz w:val="22"/>
          <w:szCs w:val="22"/>
        </w:rPr>
      </w:pPr>
      <w:r w:rsidRPr="00E764B8">
        <w:rPr>
          <w:sz w:val="22"/>
          <w:szCs w:val="22"/>
        </w:rPr>
        <w:t>pieniądzu w formie:</w:t>
      </w:r>
    </w:p>
    <w:p w:rsidR="00214337" w:rsidRPr="00E764B8" w:rsidRDefault="00214337" w:rsidP="00133E29">
      <w:pPr>
        <w:tabs>
          <w:tab w:val="num" w:pos="426"/>
        </w:tabs>
        <w:ind w:left="426" w:hanging="284"/>
        <w:jc w:val="both"/>
        <w:rPr>
          <w:sz w:val="22"/>
          <w:szCs w:val="22"/>
        </w:rPr>
      </w:pPr>
      <w:r w:rsidRPr="00E764B8">
        <w:rPr>
          <w:sz w:val="22"/>
          <w:szCs w:val="22"/>
        </w:rPr>
        <w:t xml:space="preserve">- przelewu bankowego na konto Starostwa Powiatowego  Bank Spółdzielczy </w:t>
      </w:r>
    </w:p>
    <w:p w:rsidR="00214337" w:rsidRPr="00E764B8" w:rsidRDefault="00214337" w:rsidP="00133E29">
      <w:pPr>
        <w:tabs>
          <w:tab w:val="num" w:pos="426"/>
        </w:tabs>
        <w:ind w:left="426" w:hanging="284"/>
        <w:jc w:val="both"/>
        <w:rPr>
          <w:sz w:val="22"/>
          <w:szCs w:val="22"/>
        </w:rPr>
      </w:pPr>
      <w:r w:rsidRPr="00E764B8">
        <w:rPr>
          <w:sz w:val="22"/>
          <w:szCs w:val="22"/>
        </w:rPr>
        <w:t>Nr 78 8507 0004 2001 0047 5042 0003</w:t>
      </w:r>
    </w:p>
    <w:p w:rsidR="00214337" w:rsidRPr="00E764B8" w:rsidRDefault="00214337" w:rsidP="00133E29">
      <w:pPr>
        <w:numPr>
          <w:ilvl w:val="0"/>
          <w:numId w:val="26"/>
        </w:numPr>
        <w:tabs>
          <w:tab w:val="clear" w:pos="2061"/>
          <w:tab w:val="num" w:pos="426"/>
          <w:tab w:val="num" w:pos="851"/>
        </w:tabs>
        <w:ind w:left="426" w:hanging="284"/>
        <w:jc w:val="both"/>
        <w:rPr>
          <w:sz w:val="22"/>
          <w:szCs w:val="22"/>
        </w:rPr>
      </w:pPr>
      <w:r w:rsidRPr="00E764B8">
        <w:rPr>
          <w:sz w:val="22"/>
          <w:szCs w:val="22"/>
        </w:rPr>
        <w:t xml:space="preserve">poręczeniach bankowych złożonych w Referacie Zamówień Publicznych i Przetargów </w:t>
      </w:r>
    </w:p>
    <w:p w:rsidR="00214337" w:rsidRPr="00E764B8" w:rsidRDefault="00214337" w:rsidP="00133E29">
      <w:pPr>
        <w:numPr>
          <w:ilvl w:val="0"/>
          <w:numId w:val="26"/>
        </w:numPr>
        <w:tabs>
          <w:tab w:val="clear" w:pos="2061"/>
          <w:tab w:val="num" w:pos="426"/>
          <w:tab w:val="num" w:pos="851"/>
        </w:tabs>
        <w:ind w:left="426" w:hanging="284"/>
        <w:jc w:val="both"/>
        <w:rPr>
          <w:sz w:val="22"/>
          <w:szCs w:val="22"/>
        </w:rPr>
      </w:pPr>
      <w:r w:rsidRPr="00E764B8">
        <w:rPr>
          <w:sz w:val="22"/>
          <w:szCs w:val="22"/>
        </w:rPr>
        <w:t xml:space="preserve">gwarancjach bankowych złożonych w Referacie Zamówień Publicznych i Przetargów </w:t>
      </w:r>
    </w:p>
    <w:p w:rsidR="00214337" w:rsidRPr="00E764B8" w:rsidRDefault="00214337" w:rsidP="00133E29">
      <w:pPr>
        <w:numPr>
          <w:ilvl w:val="0"/>
          <w:numId w:val="26"/>
        </w:numPr>
        <w:tabs>
          <w:tab w:val="clear" w:pos="2061"/>
          <w:tab w:val="num" w:pos="426"/>
          <w:tab w:val="num" w:pos="851"/>
        </w:tabs>
        <w:ind w:left="426" w:hanging="284"/>
        <w:jc w:val="both"/>
        <w:rPr>
          <w:sz w:val="22"/>
          <w:szCs w:val="22"/>
        </w:rPr>
      </w:pPr>
      <w:r w:rsidRPr="00E764B8">
        <w:rPr>
          <w:sz w:val="22"/>
          <w:szCs w:val="22"/>
        </w:rPr>
        <w:t>gwarancjach ubezpieczeniowych Referacie Zamówień Publicznych i Przetargów</w:t>
      </w:r>
    </w:p>
    <w:p w:rsidR="00214337" w:rsidRDefault="00214337" w:rsidP="00133E29">
      <w:pPr>
        <w:numPr>
          <w:ilvl w:val="0"/>
          <w:numId w:val="26"/>
        </w:numPr>
        <w:tabs>
          <w:tab w:val="clear" w:pos="2061"/>
          <w:tab w:val="num" w:pos="426"/>
          <w:tab w:val="num" w:pos="851"/>
        </w:tabs>
        <w:ind w:left="426" w:hanging="284"/>
        <w:jc w:val="both"/>
        <w:rPr>
          <w:sz w:val="22"/>
          <w:szCs w:val="22"/>
        </w:rPr>
      </w:pPr>
      <w:r w:rsidRPr="00E764B8">
        <w:rPr>
          <w:sz w:val="22"/>
          <w:szCs w:val="22"/>
        </w:rPr>
        <w:t xml:space="preserve">w poręczeniach udzielanych przez podmioty, o których mowa w art. 6 ust.3 pkt 4 lit. b ustawy z dnia </w:t>
      </w:r>
      <w:r>
        <w:rPr>
          <w:sz w:val="22"/>
          <w:szCs w:val="22"/>
        </w:rPr>
        <w:br/>
      </w:r>
      <w:r w:rsidRPr="00E764B8">
        <w:rPr>
          <w:sz w:val="22"/>
          <w:szCs w:val="22"/>
        </w:rPr>
        <w:t xml:space="preserve">9 listopada 2000 r. o utworzeniu Polskiej Agencji Rozwoju Przedsiębiorczości (Dz. U. Nr 109, poz. 1158 oraz </w:t>
      </w:r>
      <w:r>
        <w:rPr>
          <w:sz w:val="22"/>
          <w:szCs w:val="22"/>
        </w:rPr>
        <w:br/>
      </w:r>
      <w:r w:rsidRPr="00E764B8">
        <w:rPr>
          <w:sz w:val="22"/>
          <w:szCs w:val="22"/>
        </w:rPr>
        <w:t>z 2002 r. Nr 25, poz. 253, Nr 66,</w:t>
      </w:r>
      <w:r>
        <w:rPr>
          <w:sz w:val="22"/>
          <w:szCs w:val="22"/>
        </w:rPr>
        <w:t xml:space="preserve"> poz. 596 i Nr 216, poz. 1824)</w:t>
      </w:r>
    </w:p>
    <w:p w:rsidR="00214337" w:rsidRDefault="00214337" w:rsidP="00214337">
      <w:pPr>
        <w:tabs>
          <w:tab w:val="num" w:pos="2061"/>
        </w:tabs>
        <w:ind w:left="426"/>
        <w:jc w:val="both"/>
        <w:rPr>
          <w:sz w:val="22"/>
          <w:szCs w:val="22"/>
        </w:rPr>
      </w:pPr>
    </w:p>
    <w:p w:rsidR="00B97978" w:rsidRPr="00133E29" w:rsidRDefault="00B97978" w:rsidP="00133E29">
      <w:pPr>
        <w:tabs>
          <w:tab w:val="left" w:pos="0"/>
        </w:tabs>
        <w:ind w:firstLine="142"/>
        <w:jc w:val="both"/>
        <w:rPr>
          <w:sz w:val="22"/>
          <w:szCs w:val="22"/>
        </w:rPr>
      </w:pPr>
      <w:r>
        <w:lastRenderedPageBreak/>
        <w:t xml:space="preserve">4. </w:t>
      </w:r>
      <w:r w:rsidRPr="00133E29">
        <w:rPr>
          <w:sz w:val="22"/>
          <w:szCs w:val="22"/>
        </w:rPr>
        <w:t>O uznaniu przez Zamawiającego, że wadium w pieniądzu wpłacono w wymaganym terminie, będzie decydować termin wpływu środków na rachunek Zamawiającego.</w:t>
      </w:r>
    </w:p>
    <w:p w:rsidR="00B97978" w:rsidRPr="00133E29" w:rsidRDefault="00B97978" w:rsidP="00B97978">
      <w:pPr>
        <w:tabs>
          <w:tab w:val="left" w:pos="0"/>
        </w:tabs>
        <w:jc w:val="both"/>
        <w:rPr>
          <w:sz w:val="22"/>
          <w:szCs w:val="22"/>
        </w:rPr>
      </w:pPr>
    </w:p>
    <w:p w:rsidR="004B6734" w:rsidRDefault="00B97978" w:rsidP="004B6734">
      <w:pPr>
        <w:ind w:firstLine="142"/>
        <w:jc w:val="both"/>
        <w:rPr>
          <w:sz w:val="22"/>
          <w:szCs w:val="22"/>
        </w:rPr>
      </w:pPr>
      <w:r w:rsidRPr="00133E29">
        <w:rPr>
          <w:sz w:val="22"/>
          <w:szCs w:val="22"/>
        </w:rPr>
        <w:t xml:space="preserve">5. Wadium wniesione w formie niepieniężnej (art. 45 ust. 6 pkt 2-5 ustawy </w:t>
      </w:r>
      <w:proofErr w:type="spellStart"/>
      <w:r w:rsidRPr="00133E29">
        <w:rPr>
          <w:sz w:val="22"/>
          <w:szCs w:val="22"/>
        </w:rPr>
        <w:t>Pzp</w:t>
      </w:r>
      <w:proofErr w:type="spellEnd"/>
      <w:r w:rsidRPr="00133E29">
        <w:rPr>
          <w:sz w:val="22"/>
          <w:szCs w:val="22"/>
        </w:rPr>
        <w:t xml:space="preserve">) musi posiadać okres ważności nie krótszy niż okres związania ofertą. </w:t>
      </w:r>
      <w:r w:rsidR="004B6734" w:rsidRPr="00E764B8">
        <w:rPr>
          <w:sz w:val="22"/>
          <w:szCs w:val="22"/>
        </w:rPr>
        <w:t xml:space="preserve">Przed upływem terminu składania ofert Oryginał należy dołączyć do oferty. </w:t>
      </w:r>
    </w:p>
    <w:p w:rsidR="00B97978" w:rsidRPr="00133E29" w:rsidRDefault="00B97978" w:rsidP="004B6734">
      <w:pPr>
        <w:ind w:firstLine="142"/>
        <w:jc w:val="both"/>
        <w:rPr>
          <w:bCs/>
          <w:color w:val="000000"/>
          <w:sz w:val="22"/>
          <w:szCs w:val="22"/>
        </w:rPr>
      </w:pPr>
      <w:r w:rsidRPr="00133E29">
        <w:rPr>
          <w:bCs/>
          <w:color w:val="000000"/>
          <w:sz w:val="22"/>
          <w:szCs w:val="22"/>
        </w:rPr>
        <w:t xml:space="preserve">  </w:t>
      </w:r>
    </w:p>
    <w:p w:rsidR="00B97978" w:rsidRPr="00133E29" w:rsidRDefault="00B97978" w:rsidP="00133E29">
      <w:pPr>
        <w:ind w:firstLine="142"/>
        <w:jc w:val="both"/>
        <w:rPr>
          <w:bCs/>
          <w:color w:val="000000"/>
          <w:sz w:val="22"/>
          <w:szCs w:val="22"/>
        </w:rPr>
      </w:pPr>
      <w:r w:rsidRPr="00133E29">
        <w:rPr>
          <w:bCs/>
          <w:color w:val="000000"/>
          <w:sz w:val="22"/>
          <w:szCs w:val="22"/>
        </w:rPr>
        <w:t xml:space="preserve">6. Zamawiający dokona zwrotu wadium zgodnie z warunkami określonymi w art. 46 ust. 1-4 ustawy </w:t>
      </w:r>
      <w:proofErr w:type="spellStart"/>
      <w:r w:rsidRPr="00133E29">
        <w:rPr>
          <w:bCs/>
          <w:color w:val="000000"/>
          <w:sz w:val="22"/>
          <w:szCs w:val="22"/>
        </w:rPr>
        <w:t>Pzp</w:t>
      </w:r>
      <w:proofErr w:type="spellEnd"/>
      <w:r w:rsidRPr="00133E29">
        <w:rPr>
          <w:bCs/>
          <w:color w:val="000000"/>
          <w:sz w:val="22"/>
          <w:szCs w:val="22"/>
        </w:rPr>
        <w:t xml:space="preserve">.  Zgodnie z art. 46 ust. 4a ustawy </w:t>
      </w:r>
      <w:proofErr w:type="spellStart"/>
      <w:r w:rsidRPr="00133E29">
        <w:rPr>
          <w:bCs/>
          <w:color w:val="000000"/>
          <w:sz w:val="22"/>
          <w:szCs w:val="22"/>
        </w:rPr>
        <w:t>Pzp</w:t>
      </w:r>
      <w:proofErr w:type="spellEnd"/>
      <w:r w:rsidRPr="00133E29">
        <w:rPr>
          <w:bCs/>
          <w:color w:val="000000"/>
          <w:sz w:val="22"/>
          <w:szCs w:val="22"/>
        </w:rPr>
        <w:t>.</w:t>
      </w:r>
    </w:p>
    <w:p w:rsidR="00B97978" w:rsidRPr="00133E29" w:rsidRDefault="00B97978" w:rsidP="00B97978">
      <w:pPr>
        <w:ind w:hanging="181"/>
        <w:jc w:val="both"/>
        <w:rPr>
          <w:rFonts w:eastAsia="Arial"/>
          <w:color w:val="000000"/>
          <w:sz w:val="22"/>
          <w:szCs w:val="22"/>
        </w:rPr>
      </w:pPr>
      <w:r w:rsidRPr="00133E29">
        <w:rPr>
          <w:bCs/>
          <w:color w:val="000000"/>
          <w:sz w:val="22"/>
          <w:szCs w:val="22"/>
        </w:rPr>
        <w:t xml:space="preserve"> </w:t>
      </w:r>
    </w:p>
    <w:p w:rsidR="00B97978" w:rsidRPr="00133E29" w:rsidRDefault="00B97978" w:rsidP="00B97978">
      <w:pPr>
        <w:ind w:left="15"/>
        <w:jc w:val="both"/>
        <w:rPr>
          <w:bCs/>
          <w:color w:val="000000"/>
          <w:sz w:val="22"/>
          <w:szCs w:val="22"/>
        </w:rPr>
      </w:pPr>
      <w:r w:rsidRPr="00133E29">
        <w:rPr>
          <w:rFonts w:eastAsia="Arial"/>
          <w:color w:val="000000"/>
          <w:sz w:val="22"/>
          <w:szCs w:val="22"/>
        </w:rPr>
        <w:t xml:space="preserve">7. </w:t>
      </w:r>
      <w:r w:rsidRPr="00133E29">
        <w:rPr>
          <w:sz w:val="22"/>
          <w:szCs w:val="22"/>
        </w:rPr>
        <w:t>Zamawiający zatrzymuje wadium wraz z odsetkami, jeżeli wykonawca w odpowiedzi na wezwanie, o którym mowa w art. 26 ust. 3 i 3a,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w:t>
      </w:r>
    </w:p>
    <w:p w:rsidR="00B97978" w:rsidRPr="00133E29" w:rsidRDefault="00B97978" w:rsidP="00B97978">
      <w:pPr>
        <w:jc w:val="both"/>
        <w:rPr>
          <w:bCs/>
          <w:color w:val="000000"/>
          <w:sz w:val="22"/>
          <w:szCs w:val="22"/>
        </w:rPr>
      </w:pPr>
      <w:r w:rsidRPr="00133E29">
        <w:rPr>
          <w:bCs/>
          <w:color w:val="000000"/>
          <w:sz w:val="22"/>
          <w:szCs w:val="22"/>
        </w:rPr>
        <w:t xml:space="preserve">Ponadto zgodnie z art. 46 ust. 5 w/w ustawy Zamawiający zatrzymuje  wadium wraz  z odsetkami, jeżeli Wykonawca, którego oferta została wybrana: </w:t>
      </w:r>
    </w:p>
    <w:p w:rsidR="00B97978" w:rsidRPr="00133E29" w:rsidRDefault="00B97978" w:rsidP="00234F4D">
      <w:pPr>
        <w:numPr>
          <w:ilvl w:val="1"/>
          <w:numId w:val="28"/>
        </w:numPr>
        <w:ind w:left="709" w:hanging="567"/>
        <w:jc w:val="both"/>
        <w:rPr>
          <w:bCs/>
          <w:color w:val="000000"/>
          <w:sz w:val="22"/>
          <w:szCs w:val="22"/>
        </w:rPr>
      </w:pPr>
      <w:r w:rsidRPr="00133E29">
        <w:rPr>
          <w:bCs/>
          <w:color w:val="000000"/>
          <w:sz w:val="22"/>
          <w:szCs w:val="22"/>
        </w:rPr>
        <w:t xml:space="preserve">odmówił podpisania umowy w sprawie zamówienia publicznego na warunkach określonych w ofercie; </w:t>
      </w:r>
    </w:p>
    <w:p w:rsidR="00B97978" w:rsidRPr="00133E29" w:rsidRDefault="00B97978" w:rsidP="00234F4D">
      <w:pPr>
        <w:numPr>
          <w:ilvl w:val="1"/>
          <w:numId w:val="28"/>
        </w:numPr>
        <w:ind w:left="709" w:hanging="567"/>
        <w:jc w:val="both"/>
        <w:rPr>
          <w:sz w:val="22"/>
          <w:szCs w:val="22"/>
        </w:rPr>
      </w:pPr>
      <w:r w:rsidRPr="00133E29">
        <w:rPr>
          <w:bCs/>
          <w:color w:val="000000"/>
          <w:sz w:val="22"/>
          <w:szCs w:val="22"/>
        </w:rPr>
        <w:t xml:space="preserve">nie wniósł wymaganego zabezpieczenia należytego wykonania umowy; </w:t>
      </w:r>
    </w:p>
    <w:p w:rsidR="00B97978" w:rsidRPr="00133E29" w:rsidRDefault="00B97978" w:rsidP="00234F4D">
      <w:pPr>
        <w:numPr>
          <w:ilvl w:val="1"/>
          <w:numId w:val="28"/>
        </w:numPr>
        <w:tabs>
          <w:tab w:val="left" w:pos="709"/>
        </w:tabs>
        <w:ind w:left="709" w:hanging="567"/>
        <w:jc w:val="both"/>
        <w:rPr>
          <w:sz w:val="22"/>
          <w:szCs w:val="22"/>
        </w:rPr>
      </w:pPr>
      <w:r w:rsidRPr="00133E29">
        <w:rPr>
          <w:sz w:val="22"/>
          <w:szCs w:val="22"/>
        </w:rPr>
        <w:t>zawarcie umowy w sprawie zamówienia publicznego sta</w:t>
      </w:r>
      <w:r w:rsidR="00133E29" w:rsidRPr="00133E29">
        <w:rPr>
          <w:sz w:val="22"/>
          <w:szCs w:val="22"/>
        </w:rPr>
        <w:t xml:space="preserve">ło się niemożliwe z  przyczyn  leżących po stronie </w:t>
      </w:r>
      <w:r w:rsidRPr="00133E29">
        <w:rPr>
          <w:sz w:val="22"/>
          <w:szCs w:val="22"/>
        </w:rPr>
        <w:t>Wykonawcy.</w:t>
      </w:r>
    </w:p>
    <w:p w:rsidR="00B97978" w:rsidRPr="00133E29" w:rsidRDefault="00B97978" w:rsidP="00B97978">
      <w:pPr>
        <w:pStyle w:val="Default"/>
        <w:jc w:val="both"/>
        <w:rPr>
          <w:b/>
          <w:sz w:val="22"/>
          <w:szCs w:val="22"/>
        </w:rPr>
      </w:pPr>
    </w:p>
    <w:p w:rsidR="00B97978" w:rsidRPr="00133E29" w:rsidRDefault="00B97978" w:rsidP="00B97978">
      <w:pPr>
        <w:pStyle w:val="Default"/>
        <w:jc w:val="both"/>
        <w:rPr>
          <w:rFonts w:ascii="Times New Roman" w:hAnsi="Times New Roman" w:cs="Times New Roman"/>
        </w:rPr>
      </w:pPr>
      <w:r w:rsidRPr="00133E29">
        <w:rPr>
          <w:rFonts w:ascii="Times New Roman" w:hAnsi="Times New Roman" w:cs="Times New Roman"/>
          <w:b/>
        </w:rPr>
        <w:t>XII.  OPIS SPOSOBU OBLICZENIA CENY.</w:t>
      </w:r>
    </w:p>
    <w:p w:rsidR="00B97978" w:rsidRDefault="00B97978" w:rsidP="00B97978">
      <w:pPr>
        <w:pStyle w:val="Default"/>
        <w:jc w:val="both"/>
      </w:pPr>
    </w:p>
    <w:p w:rsidR="00B97978" w:rsidRDefault="006F654C" w:rsidP="00C9451F">
      <w:pPr>
        <w:tabs>
          <w:tab w:val="left" w:pos="285"/>
        </w:tabs>
        <w:jc w:val="both"/>
      </w:pPr>
      <w:r>
        <w:t xml:space="preserve">1. </w:t>
      </w:r>
      <w:r w:rsidR="00B97978">
        <w:t>Wykonawca określi całkowitą wycenę przedmiotu zamówienia (brutto) podając cenę netto powiększoną o obowiązujący podatek VAT oraz wynikającą z tych obliczeń sumę, stanowiącą cenę oferty brutto. Tak wyliczoną cenę należy  wpisać w „</w:t>
      </w:r>
      <w:r>
        <w:t>Kwestionariuszu ofertowym</w:t>
      </w:r>
      <w:r w:rsidR="00B97978">
        <w:t>”, stanowiący</w:t>
      </w:r>
      <w:r w:rsidR="00B97978">
        <w:rPr>
          <w:szCs w:val="28"/>
        </w:rPr>
        <w:t xml:space="preserve">m Załącznik Nr 2 do SIWZ. W </w:t>
      </w:r>
      <w:r w:rsidR="00133E29">
        <w:rPr>
          <w:szCs w:val="28"/>
        </w:rPr>
        <w:t xml:space="preserve">kwestionariuszu </w:t>
      </w:r>
      <w:r w:rsidR="00B97978">
        <w:rPr>
          <w:szCs w:val="28"/>
        </w:rPr>
        <w:t xml:space="preserve">należy również określić wartość podatku VAT. </w:t>
      </w:r>
    </w:p>
    <w:p w:rsidR="00B97978" w:rsidRDefault="00C9451F" w:rsidP="00C9451F">
      <w:pPr>
        <w:tabs>
          <w:tab w:val="left" w:pos="480"/>
        </w:tabs>
        <w:jc w:val="both"/>
      </w:pPr>
      <w:r>
        <w:t>2</w:t>
      </w:r>
      <w:r w:rsidR="00B97978">
        <w:t xml:space="preserve">. Cena ofertowa musi uwzględniać wszystkie wymagania Zamawiającego określone w SIWZ oraz obejmować wszelkie koszty, jakie poniesie Wykonawca z  tytułu należytej oraz zgodnej z obowiązującymi przepisami realizacji przedmiotu zamówienia. Zamawiający proponuje zapoznanie się z miejscem, stanem istniejącym i warunkami realizacji zamówienia. </w:t>
      </w:r>
    </w:p>
    <w:p w:rsidR="00B97978" w:rsidRDefault="00C9451F" w:rsidP="00C9451F">
      <w:pPr>
        <w:tabs>
          <w:tab w:val="left" w:pos="270"/>
        </w:tabs>
        <w:ind w:left="-15" w:hanging="540"/>
        <w:jc w:val="both"/>
      </w:pPr>
      <w:r>
        <w:tab/>
        <w:t>3</w:t>
      </w:r>
      <w:r w:rsidR="006F654C">
        <w:t xml:space="preserve">. </w:t>
      </w:r>
      <w:r w:rsidR="00B97978">
        <w:t xml:space="preserve">Cena netto oraz cena brutto zamówienia musi być podana w złotych </w:t>
      </w:r>
      <w:r w:rsidR="006F654C">
        <w:t>polskich (PLN)</w:t>
      </w:r>
      <w:r w:rsidR="00B97978">
        <w:t xml:space="preserve">. </w:t>
      </w:r>
    </w:p>
    <w:p w:rsidR="00B97978" w:rsidRDefault="00C9451F" w:rsidP="00C9451F">
      <w:pPr>
        <w:tabs>
          <w:tab w:val="left" w:pos="420"/>
          <w:tab w:val="left" w:pos="450"/>
        </w:tabs>
        <w:jc w:val="both"/>
        <w:rPr>
          <w:bCs/>
        </w:rPr>
      </w:pPr>
      <w:r>
        <w:t>4</w:t>
      </w:r>
      <w:r w:rsidR="006F654C">
        <w:t xml:space="preserve">. </w:t>
      </w:r>
      <w:r w:rsidR="00B97978">
        <w:t>Ceny wykazywane w ofercie należy określać z d</w:t>
      </w:r>
      <w:r w:rsidR="006F654C">
        <w:t xml:space="preserve">okładnością do dwóch miejsc po </w:t>
      </w:r>
      <w:r w:rsidR="00B97978">
        <w:t xml:space="preserve"> przecinku.</w:t>
      </w:r>
    </w:p>
    <w:p w:rsidR="00B97978" w:rsidRDefault="00C9451F" w:rsidP="00C9451F">
      <w:pPr>
        <w:tabs>
          <w:tab w:val="left" w:pos="330"/>
        </w:tabs>
        <w:ind w:hanging="360"/>
        <w:jc w:val="both"/>
        <w:rPr>
          <w:bCs/>
        </w:rPr>
      </w:pPr>
      <w:r>
        <w:rPr>
          <w:bCs/>
        </w:rPr>
        <w:tab/>
        <w:t>5</w:t>
      </w:r>
      <w:r w:rsidR="00B97978">
        <w:rPr>
          <w:bCs/>
        </w:rPr>
        <w:t>. W przypadku rozbieżności w zapisie ceny słownie i liczbowo za poprawny Zamawiający   przyjmie zapis słowny.</w:t>
      </w:r>
    </w:p>
    <w:p w:rsidR="00B97978" w:rsidRDefault="00C9451F" w:rsidP="00C9451F">
      <w:pPr>
        <w:ind w:hanging="360"/>
        <w:jc w:val="both"/>
      </w:pPr>
      <w:r>
        <w:rPr>
          <w:bCs/>
        </w:rPr>
        <w:tab/>
        <w:t>6</w:t>
      </w:r>
      <w:r w:rsidR="00B97978">
        <w:rPr>
          <w:bCs/>
        </w:rPr>
        <w:t xml:space="preserve">. </w:t>
      </w:r>
      <w:r w:rsidR="00B97978">
        <w:t xml:space="preserve">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 Obowiązek wykazania, że oferta nie zawiera rażąco niskiej ceny, będzie spoczywał na Wykonawcy. </w:t>
      </w:r>
    </w:p>
    <w:p w:rsidR="00B97978" w:rsidRDefault="00C9451F" w:rsidP="00C9451F">
      <w:pPr>
        <w:tabs>
          <w:tab w:val="left" w:pos="315"/>
        </w:tabs>
        <w:jc w:val="both"/>
      </w:pPr>
      <w:r>
        <w:t>7</w:t>
      </w:r>
      <w:r w:rsidR="00B97978">
        <w:t>. Zamawiający odrzuca ofertę wykonawcy, który nie udzielił wyjaśnień lub jeżeli dokonana ocena wyjaśnień wraz ze złożonymi dowodami potwierdza, że oferta zawiera rażąco niską cenę lub koszt w stosunku do przedmiotu zamówienia.</w:t>
      </w:r>
    </w:p>
    <w:p w:rsidR="00B97978" w:rsidRDefault="00B97978" w:rsidP="00B97978">
      <w:pPr>
        <w:ind w:left="15" w:hanging="30"/>
        <w:jc w:val="both"/>
      </w:pPr>
    </w:p>
    <w:p w:rsidR="00B97978" w:rsidRDefault="00B97978" w:rsidP="00B97978">
      <w:pPr>
        <w:ind w:left="15" w:hanging="30"/>
        <w:jc w:val="both"/>
      </w:pPr>
      <w:r>
        <w:rPr>
          <w:b/>
        </w:rPr>
        <w:t>XIII. 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p>
    <w:p w:rsidR="00B97978" w:rsidRDefault="00B97978" w:rsidP="00B97978">
      <w:pPr>
        <w:ind w:left="15" w:hanging="30"/>
        <w:jc w:val="both"/>
      </w:pPr>
    </w:p>
    <w:p w:rsidR="00B97978" w:rsidRDefault="00B97978" w:rsidP="00B97978">
      <w:pPr>
        <w:jc w:val="both"/>
      </w:pPr>
      <w:r>
        <w:t xml:space="preserve">1. Przy wyborze najkorzystniejszej oferty zastosowane zostaną następujące kryteria: </w:t>
      </w:r>
    </w:p>
    <w:p w:rsidR="00B97978" w:rsidRDefault="00B97978" w:rsidP="00234F4D">
      <w:pPr>
        <w:jc w:val="both"/>
      </w:pPr>
      <w:r>
        <w:t xml:space="preserve">cena  (C) – znaczenie 60%,  </w:t>
      </w:r>
      <w:proofErr w:type="spellStart"/>
      <w:r>
        <w:t>t.j</w:t>
      </w:r>
      <w:proofErr w:type="spellEnd"/>
      <w:r>
        <w:t xml:space="preserve">.  0,6, okres gwarancji (G) – znaczenie </w:t>
      </w:r>
      <w:r w:rsidR="00234F4D">
        <w:t>4</w:t>
      </w:r>
      <w:r>
        <w:t xml:space="preserve">0%, </w:t>
      </w:r>
      <w:proofErr w:type="spellStart"/>
      <w:r>
        <w:t>t.j</w:t>
      </w:r>
      <w:proofErr w:type="spellEnd"/>
      <w:r>
        <w:t>. 0,</w:t>
      </w:r>
      <w:r w:rsidR="00234F4D">
        <w:t>4</w:t>
      </w:r>
      <w:r w:rsidR="004B6734">
        <w:t xml:space="preserve"> </w:t>
      </w:r>
      <w:r>
        <w:t xml:space="preserve">  </w:t>
      </w:r>
    </w:p>
    <w:p w:rsidR="00B97978" w:rsidRDefault="00B97978" w:rsidP="00B97978">
      <w:pPr>
        <w:spacing w:line="360" w:lineRule="auto"/>
      </w:pPr>
      <w:r>
        <w:t>2.</w:t>
      </w:r>
      <w:r>
        <w:rPr>
          <w:b/>
          <w:bCs/>
        </w:rPr>
        <w:t xml:space="preserve"> Cena (C)</w:t>
      </w:r>
    </w:p>
    <w:p w:rsidR="00B97978" w:rsidRDefault="00B97978" w:rsidP="00B97978">
      <w:pPr>
        <w:spacing w:line="200" w:lineRule="atLeast"/>
      </w:pPr>
      <w:r>
        <w:t>Ocena ofert w zakresie kryterium C zostanie dokonana wg następującej zasady:</w:t>
      </w:r>
    </w:p>
    <w:p w:rsidR="00B97978" w:rsidRDefault="00B97978" w:rsidP="00B97978">
      <w:pPr>
        <w:spacing w:line="200" w:lineRule="atLeast"/>
      </w:pPr>
      <w:r>
        <w:t xml:space="preserve">cena : waga 0,6. </w:t>
      </w:r>
    </w:p>
    <w:p w:rsidR="00B97978" w:rsidRDefault="00B97978" w:rsidP="00B97978">
      <w:r>
        <w:t xml:space="preserve">Do oceny w kryterium C  będzie brana pod uwagę cena brutto zaoferowana przez Wykonawcę na formularzu ofertowym, czyli zawierająca należny podatek od towarów i usług (VAT). </w:t>
      </w:r>
    </w:p>
    <w:p w:rsidR="00B97978" w:rsidRDefault="00B97978" w:rsidP="00B97978">
      <w:pPr>
        <w:spacing w:before="240" w:after="120"/>
      </w:pPr>
      <w:r>
        <w:t>Oferta spełniająca w najwyższym stopniu wymagania określonego kryterium, otrzyma maksymalną ilość punktów, czyli 60 pkt. Pozostałym Wykonawcom przypisana zostanie odpowiednio mniejsza liczba punktów, obliczona wg poniższego wzoru zastosowanego do obliczania punktowego:</w:t>
      </w:r>
    </w:p>
    <w:p w:rsidR="00DC6D3A" w:rsidRDefault="00DC6D3A" w:rsidP="00B97978">
      <w:pPr>
        <w:spacing w:before="240" w:after="120"/>
      </w:pPr>
    </w:p>
    <w:p w:rsidR="00B97978" w:rsidRDefault="00B97978" w:rsidP="00B97978">
      <w:pPr>
        <w:rPr>
          <w:b/>
          <w:bCs/>
        </w:rPr>
      </w:pPr>
      <w:r>
        <w:t xml:space="preserve"> </w:t>
      </w:r>
      <w:r>
        <w:rPr>
          <w:i/>
          <w:iCs/>
        </w:rPr>
        <w:t xml:space="preserve">   </w:t>
      </w:r>
      <w:proofErr w:type="spellStart"/>
      <w:r>
        <w:rPr>
          <w:i/>
          <w:iCs/>
        </w:rPr>
        <w:t>Cn</w:t>
      </w:r>
      <w:proofErr w:type="spellEnd"/>
    </w:p>
    <w:p w:rsidR="00B97978" w:rsidRDefault="00B97978" w:rsidP="00B97978">
      <w:r>
        <w:rPr>
          <w:b/>
          <w:bCs/>
        </w:rPr>
        <w:t xml:space="preserve">---------- </w:t>
      </w:r>
      <w:r>
        <w:rPr>
          <w:b/>
          <w:bCs/>
          <w:i/>
          <w:iCs/>
        </w:rPr>
        <w:t xml:space="preserve"> </w:t>
      </w:r>
      <w:r>
        <w:rPr>
          <w:i/>
          <w:iCs/>
        </w:rPr>
        <w:t>x 100 x 0,6 = liczba punktów w kryterium C</w:t>
      </w:r>
    </w:p>
    <w:p w:rsidR="00B97978" w:rsidRDefault="00B97978" w:rsidP="00B97978">
      <w:pPr>
        <w:rPr>
          <w:szCs w:val="26"/>
        </w:rPr>
      </w:pPr>
      <w:r>
        <w:t xml:space="preserve">    </w:t>
      </w:r>
      <w:proofErr w:type="spellStart"/>
      <w:r>
        <w:rPr>
          <w:i/>
          <w:iCs/>
        </w:rPr>
        <w:t>Cx</w:t>
      </w:r>
      <w:proofErr w:type="spellEnd"/>
    </w:p>
    <w:p w:rsidR="00B97978" w:rsidRDefault="00B97978" w:rsidP="00B97978">
      <w:pPr>
        <w:jc w:val="both"/>
        <w:rPr>
          <w:szCs w:val="26"/>
        </w:rPr>
      </w:pPr>
    </w:p>
    <w:p w:rsidR="00B97978" w:rsidRDefault="00B97978" w:rsidP="00B97978">
      <w:pPr>
        <w:jc w:val="both"/>
        <w:rPr>
          <w:szCs w:val="24"/>
        </w:rPr>
      </w:pPr>
      <w:r>
        <w:rPr>
          <w:szCs w:val="26"/>
        </w:rPr>
        <w:t>gdzie:</w:t>
      </w:r>
    </w:p>
    <w:p w:rsidR="00B97978" w:rsidRDefault="00B97978" w:rsidP="00B97978">
      <w:proofErr w:type="spellStart"/>
      <w:r>
        <w:t>Cn</w:t>
      </w:r>
      <w:proofErr w:type="spellEnd"/>
      <w:r>
        <w:t xml:space="preserve"> - najniższa cena spośród wszystkich oferowanych przez Wykonawców</w:t>
      </w:r>
    </w:p>
    <w:p w:rsidR="00B97978" w:rsidRDefault="00B97978" w:rsidP="00B97978">
      <w:pPr>
        <w:rPr>
          <w:iCs/>
        </w:rPr>
      </w:pPr>
      <w:proofErr w:type="spellStart"/>
      <w:r>
        <w:t>Cx</w:t>
      </w:r>
      <w:proofErr w:type="spellEnd"/>
      <w:r>
        <w:t xml:space="preserve"> - cena w badanej ofercie</w:t>
      </w:r>
    </w:p>
    <w:p w:rsidR="00B97978" w:rsidRDefault="00B97978" w:rsidP="00B97978">
      <w:r>
        <w:rPr>
          <w:iCs/>
        </w:rPr>
        <w:t>Liczba 100 - mnożnik zastosowany w celu uzyskania ilości punktów w liczbach</w:t>
      </w:r>
    </w:p>
    <w:p w:rsidR="00234F4D" w:rsidRDefault="00234F4D" w:rsidP="00B97978"/>
    <w:p w:rsidR="00B97978" w:rsidRDefault="00B97978" w:rsidP="00B97978">
      <w:pPr>
        <w:spacing w:line="360" w:lineRule="auto"/>
        <w:rPr>
          <w:b/>
          <w:u w:val="single"/>
        </w:rPr>
      </w:pPr>
      <w:r>
        <w:rPr>
          <w:b/>
          <w:iCs/>
          <w:u w:val="single"/>
        </w:rPr>
        <w:t>3.</w:t>
      </w:r>
      <w:r>
        <w:rPr>
          <w:b/>
          <w:bCs/>
          <w:iCs/>
          <w:u w:val="single"/>
        </w:rPr>
        <w:t xml:space="preserve"> Okres gwarancji (G)</w:t>
      </w:r>
    </w:p>
    <w:p w:rsidR="00B97978" w:rsidRDefault="00B97978" w:rsidP="00B97978">
      <w:pPr>
        <w:spacing w:line="200" w:lineRule="atLeast"/>
      </w:pPr>
      <w:r>
        <w:t>Ocena ofert w zakresie kryterium G zostanie dokonana wg następującej zasady:</w:t>
      </w:r>
    </w:p>
    <w:p w:rsidR="00B97978" w:rsidRDefault="00B97978" w:rsidP="00B97978">
      <w:pPr>
        <w:spacing w:line="200" w:lineRule="atLeast"/>
      </w:pPr>
      <w:r>
        <w:t>Okres gwarancji udzielony przez Wykonawcę: waga: 0,</w:t>
      </w:r>
      <w:r w:rsidR="00234F4D">
        <w:t>4</w:t>
      </w:r>
      <w:r>
        <w:t xml:space="preserve">. </w:t>
      </w:r>
    </w:p>
    <w:p w:rsidR="00B97978" w:rsidRDefault="00B97978" w:rsidP="00B97978">
      <w:pPr>
        <w:spacing w:line="200" w:lineRule="atLeast"/>
      </w:pPr>
    </w:p>
    <w:p w:rsidR="00B97978" w:rsidRDefault="00B97978" w:rsidP="00B97978">
      <w:pPr>
        <w:tabs>
          <w:tab w:val="left" w:pos="705"/>
        </w:tabs>
      </w:pPr>
      <w:r>
        <w:t xml:space="preserve">Do oceny w kryterium G będzie brany pod uwagę określony przez Wykonawcę na formularzu oferty okres gwarancji udzielanej Zamawiającemu na całość robót objętych niniejszym zamówieniem. </w:t>
      </w:r>
    </w:p>
    <w:p w:rsidR="00B97978" w:rsidRDefault="00B97978" w:rsidP="00B97978">
      <w:r>
        <w:t xml:space="preserve">Okres gwarancji musi być podany w pełnych miesiącach i nie może być krótszy niż 36 miesięcy oraz dłuższy niż 60 miesięcy. </w:t>
      </w:r>
    </w:p>
    <w:p w:rsidR="00B97978" w:rsidRDefault="00B97978" w:rsidP="00B97978">
      <w:r>
        <w:t xml:space="preserve">W  przypadku gdy Wykonawca zadeklaruje okres gwarancji krótszy niż 36 miesięcy, oferta Wykonawcy zostanie odrzucona jako niezgodna z SIWZ. </w:t>
      </w:r>
    </w:p>
    <w:p w:rsidR="00B97978" w:rsidRDefault="00B97978" w:rsidP="00B97978">
      <w:r>
        <w:t xml:space="preserve">W przypadku gdy Wykonawca zadeklaruje okres gwarancji dłuższy niż 60 miesięcy, ocenie będzie podlegał 60- miesięczny okres gwarancji. </w:t>
      </w:r>
    </w:p>
    <w:p w:rsidR="00B97978" w:rsidRDefault="00B97978" w:rsidP="00B97978">
      <w:r>
        <w:t xml:space="preserve">Oferta spełniająca w najwyższym stopniu wymagania określonego kryterium otrzyma maksymalną ilość punktów, czyli </w:t>
      </w:r>
      <w:r w:rsidR="00234F4D">
        <w:t>4</w:t>
      </w:r>
      <w:r>
        <w:t>0.</w:t>
      </w:r>
    </w:p>
    <w:p w:rsidR="00B97978" w:rsidRDefault="00B97978" w:rsidP="00B97978">
      <w:pPr>
        <w:tabs>
          <w:tab w:val="left" w:pos="705"/>
        </w:tabs>
        <w:jc w:val="both"/>
        <w:rPr>
          <w:i/>
          <w:iCs/>
        </w:rPr>
      </w:pPr>
      <w:r>
        <w:t>Pozostałym Wykonawcom przypisana zostanie odpowiednio mniejsza liczba punktów, obliczona wg poniższego wzoru zastosowanego do obliczania punktowego.</w:t>
      </w:r>
    </w:p>
    <w:p w:rsidR="00B97978" w:rsidRDefault="00B97978" w:rsidP="00B97978">
      <w:pPr>
        <w:rPr>
          <w:b/>
          <w:bCs/>
          <w:i/>
          <w:iCs/>
        </w:rPr>
      </w:pPr>
      <w:r>
        <w:rPr>
          <w:i/>
          <w:iCs/>
        </w:rPr>
        <w:t xml:space="preserve">    </w:t>
      </w:r>
    </w:p>
    <w:p w:rsidR="00B97978" w:rsidRDefault="00B97978" w:rsidP="00B97978">
      <w:pPr>
        <w:rPr>
          <w:i/>
          <w:iCs/>
        </w:rPr>
      </w:pPr>
      <w:r>
        <w:rPr>
          <w:b/>
          <w:bCs/>
          <w:i/>
          <w:iCs/>
        </w:rPr>
        <w:t xml:space="preserve">   </w:t>
      </w:r>
      <w:r>
        <w:rPr>
          <w:i/>
          <w:iCs/>
        </w:rPr>
        <w:t xml:space="preserve"> </w:t>
      </w:r>
      <w:proofErr w:type="spellStart"/>
      <w:r>
        <w:rPr>
          <w:i/>
          <w:iCs/>
        </w:rPr>
        <w:t>Gx</w:t>
      </w:r>
      <w:proofErr w:type="spellEnd"/>
      <w:r>
        <w:rPr>
          <w:i/>
          <w:iCs/>
        </w:rPr>
        <w:t xml:space="preserve"> </w:t>
      </w:r>
    </w:p>
    <w:p w:rsidR="00B97978" w:rsidRDefault="00B97978" w:rsidP="00B97978">
      <w:pPr>
        <w:rPr>
          <w:i/>
          <w:iCs/>
          <w:szCs w:val="26"/>
        </w:rPr>
      </w:pPr>
      <w:r>
        <w:rPr>
          <w:i/>
          <w:iCs/>
        </w:rPr>
        <w:t>-----------   x 100 x 0,</w:t>
      </w:r>
      <w:r w:rsidR="00234F4D">
        <w:rPr>
          <w:i/>
          <w:iCs/>
        </w:rPr>
        <w:t>4</w:t>
      </w:r>
      <w:r>
        <w:rPr>
          <w:i/>
          <w:iCs/>
        </w:rPr>
        <w:t xml:space="preserve"> = liczba punktów w kryterium G</w:t>
      </w:r>
    </w:p>
    <w:p w:rsidR="00B97978" w:rsidRDefault="00B97978" w:rsidP="00B97978">
      <w:pPr>
        <w:jc w:val="both"/>
        <w:rPr>
          <w:szCs w:val="26"/>
        </w:rPr>
      </w:pPr>
      <w:r>
        <w:rPr>
          <w:i/>
          <w:iCs/>
          <w:szCs w:val="26"/>
        </w:rPr>
        <w:t xml:space="preserve">  </w:t>
      </w:r>
      <w:proofErr w:type="spellStart"/>
      <w:r>
        <w:rPr>
          <w:i/>
          <w:iCs/>
          <w:szCs w:val="26"/>
        </w:rPr>
        <w:t>Gmax</w:t>
      </w:r>
      <w:proofErr w:type="spellEnd"/>
      <w:r>
        <w:rPr>
          <w:i/>
          <w:iCs/>
          <w:szCs w:val="26"/>
        </w:rPr>
        <w:t xml:space="preserve"> </w:t>
      </w:r>
    </w:p>
    <w:p w:rsidR="00B97978" w:rsidRDefault="00B97978" w:rsidP="00B97978">
      <w:pPr>
        <w:jc w:val="both"/>
        <w:rPr>
          <w:szCs w:val="26"/>
        </w:rPr>
      </w:pPr>
    </w:p>
    <w:p w:rsidR="00B97978" w:rsidRDefault="00B97978" w:rsidP="00B97978">
      <w:pPr>
        <w:jc w:val="both"/>
        <w:rPr>
          <w:szCs w:val="24"/>
        </w:rPr>
      </w:pPr>
      <w:r>
        <w:rPr>
          <w:szCs w:val="26"/>
        </w:rPr>
        <w:t>gdzie:</w:t>
      </w:r>
    </w:p>
    <w:p w:rsidR="00B97978" w:rsidRDefault="00B97978" w:rsidP="00B97978">
      <w:proofErr w:type="spellStart"/>
      <w:r>
        <w:t>Gx</w:t>
      </w:r>
      <w:proofErr w:type="spellEnd"/>
      <w:r>
        <w:t xml:space="preserve"> - długość okresu gwarancji w badanej ofercie podany w miesiącach</w:t>
      </w:r>
    </w:p>
    <w:p w:rsidR="00B97978" w:rsidRDefault="00B97978" w:rsidP="00B97978">
      <w:pPr>
        <w:tabs>
          <w:tab w:val="left" w:pos="0"/>
          <w:tab w:val="left" w:pos="360"/>
        </w:tabs>
        <w:spacing w:line="200" w:lineRule="atLeast"/>
        <w:jc w:val="both"/>
      </w:pPr>
      <w:proofErr w:type="spellStart"/>
      <w:r>
        <w:t>Gmax</w:t>
      </w:r>
      <w:proofErr w:type="spellEnd"/>
      <w:r>
        <w:t xml:space="preserve">  -  </w:t>
      </w:r>
      <w:r w:rsidR="00E63FAC">
        <w:t>najdłuższy okres</w:t>
      </w:r>
      <w:r>
        <w:t xml:space="preserve"> gwarancji </w:t>
      </w:r>
      <w:r w:rsidR="00E63FAC">
        <w:t>wśród ofert złożonych w postępowaniu</w:t>
      </w:r>
    </w:p>
    <w:p w:rsidR="00B97978" w:rsidRDefault="00B97978" w:rsidP="004B6734">
      <w:pPr>
        <w:spacing w:line="200" w:lineRule="atLeast"/>
        <w:jc w:val="both"/>
        <w:rPr>
          <w:szCs w:val="26"/>
        </w:rPr>
      </w:pPr>
    </w:p>
    <w:p w:rsidR="00B97978" w:rsidRDefault="00134888" w:rsidP="00B97978">
      <w:pPr>
        <w:ind w:left="-15" w:hanging="425"/>
        <w:rPr>
          <w:i/>
          <w:iCs/>
          <w:szCs w:val="24"/>
        </w:rPr>
      </w:pPr>
      <w:r>
        <w:tab/>
      </w:r>
      <w:r w:rsidR="00B97978">
        <w:t>4. Za najkorzystniejszą zostanie uznana oferta, która otrzyma najwyższą liczbę punktów.</w:t>
      </w:r>
    </w:p>
    <w:p w:rsidR="00B97978" w:rsidRDefault="00B97978" w:rsidP="00B97978">
      <w:pPr>
        <w:rPr>
          <w:i/>
          <w:iCs/>
        </w:rPr>
      </w:pPr>
    </w:p>
    <w:p w:rsidR="00B97978" w:rsidRDefault="00B97978" w:rsidP="00B97978">
      <w:r>
        <w:rPr>
          <w:i/>
          <w:iCs/>
        </w:rPr>
        <w:t xml:space="preserve">Sp = C + G </w:t>
      </w:r>
    </w:p>
    <w:p w:rsidR="00B97978" w:rsidRDefault="00B97978" w:rsidP="00B97978">
      <w:r>
        <w:t>gdzie :</w:t>
      </w:r>
    </w:p>
    <w:p w:rsidR="00B97978" w:rsidRDefault="00B97978" w:rsidP="00B97978">
      <w:r>
        <w:t xml:space="preserve">Sp - suma punktów przyznana Wykonawcy w kryteriach: cena oferty, okres </w:t>
      </w:r>
      <w:r>
        <w:rPr>
          <w:iCs/>
        </w:rPr>
        <w:t>gwarancji, okres realizacji</w:t>
      </w:r>
    </w:p>
    <w:p w:rsidR="00B97978" w:rsidRDefault="00B97978" w:rsidP="00B97978">
      <w:r>
        <w:t>C  - ilość punktów przyznana w kryterium C</w:t>
      </w:r>
    </w:p>
    <w:p w:rsidR="00B97978" w:rsidRDefault="00B97978" w:rsidP="00B97978">
      <w:r>
        <w:t>G - ilość punktów przyznana w kryterium G</w:t>
      </w:r>
    </w:p>
    <w:p w:rsidR="00B97978" w:rsidRDefault="00B97978" w:rsidP="00B97978">
      <w:pPr>
        <w:jc w:val="both"/>
      </w:pPr>
    </w:p>
    <w:p w:rsidR="00B97978" w:rsidRDefault="00B97978" w:rsidP="00B97978">
      <w:pPr>
        <w:jc w:val="both"/>
      </w:pPr>
      <w:r>
        <w:t>5. Zamawiający zastosuje zaokrąglanie każdego wyniku do dwóch miejsc po przecinku.</w:t>
      </w:r>
    </w:p>
    <w:p w:rsidR="00B97978" w:rsidRDefault="00B97978" w:rsidP="00B97978">
      <w:pPr>
        <w:jc w:val="both"/>
      </w:pPr>
    </w:p>
    <w:p w:rsidR="00B97978" w:rsidRDefault="00B97978" w:rsidP="00B97978">
      <w:pPr>
        <w:jc w:val="both"/>
        <w:rPr>
          <w:b/>
          <w:bCs/>
        </w:rPr>
      </w:pPr>
      <w:r>
        <w:rPr>
          <w:iCs/>
        </w:rPr>
        <w:t xml:space="preserve">6.  </w:t>
      </w:r>
      <w:r>
        <w:t>Jeżeli nie można wybrać najkorzystniejszej oferty z uwagi na to, że dwie lub więcej ofert przedstawia taki sam bilans ceny lub kosztu i innych kryteriów oceny ofert, zamawiający spośród tych ofert wybiera ofertę z najniższą ceną lub najniższym kosztem, a jeżeli zostały złożone oferty o takiej samej cenie lub koszcie, zamawiający wzywa wykonawców, którzy złożyli te oferty, do złożenia w terminie określonym przez zamawiającego ofert dodatkowych.</w:t>
      </w:r>
    </w:p>
    <w:p w:rsidR="00B97978" w:rsidRDefault="00B97978" w:rsidP="00B97978">
      <w:pPr>
        <w:tabs>
          <w:tab w:val="left" w:pos="555"/>
        </w:tabs>
        <w:rPr>
          <w:b/>
          <w:bCs/>
        </w:rPr>
      </w:pPr>
    </w:p>
    <w:p w:rsidR="00B97978" w:rsidRPr="006F654C" w:rsidRDefault="00B97978" w:rsidP="00567741">
      <w:pPr>
        <w:tabs>
          <w:tab w:val="left" w:pos="555"/>
          <w:tab w:val="left" w:pos="2977"/>
        </w:tabs>
        <w:jc w:val="both"/>
      </w:pPr>
      <w:r w:rsidRPr="006F654C">
        <w:rPr>
          <w:b/>
          <w:bCs/>
        </w:rPr>
        <w:t>XIV. INFORMACJE O FORMALNOŚCIACH, JAKIE POWINNY ZOSTAĆ DOPEŁNIONE PO WYBORZE OFERTY W CELU ZAWARCIA UMOWY W SPRAWIE ZAMÓWIENIA PUBLICZNEGO.</w:t>
      </w:r>
    </w:p>
    <w:p w:rsidR="00B97978" w:rsidRPr="00567741" w:rsidRDefault="00B97978" w:rsidP="00567741">
      <w:pPr>
        <w:pStyle w:val="Tekstpodstawowy"/>
        <w:pBdr>
          <w:top w:val="none" w:sz="0" w:space="0" w:color="auto"/>
          <w:left w:val="none" w:sz="0" w:space="0" w:color="auto"/>
          <w:bottom w:val="none" w:sz="0" w:space="0" w:color="auto"/>
          <w:right w:val="none" w:sz="0" w:space="0" w:color="auto"/>
        </w:pBdr>
        <w:tabs>
          <w:tab w:val="left" w:pos="2977"/>
        </w:tabs>
        <w:spacing w:before="120"/>
        <w:jc w:val="both"/>
        <w:rPr>
          <w:b w:val="0"/>
          <w:bCs/>
          <w:sz w:val="24"/>
          <w:szCs w:val="24"/>
        </w:rPr>
      </w:pPr>
      <w:r w:rsidRPr="00567741">
        <w:rPr>
          <w:b w:val="0"/>
          <w:sz w:val="24"/>
          <w:szCs w:val="24"/>
        </w:rPr>
        <w:t>1. Zamawiający poinformuje niezwłocznie wszystkich wykonawców o:</w:t>
      </w:r>
    </w:p>
    <w:p w:rsidR="00B97978" w:rsidRDefault="00B97978" w:rsidP="00567741">
      <w:pPr>
        <w:autoSpaceDE w:val="0"/>
        <w:ind w:left="284"/>
        <w:jc w:val="both"/>
        <w:rPr>
          <w:bCs/>
        </w:rPr>
      </w:pPr>
      <w:r>
        <w:rPr>
          <w:bCs/>
        </w:rPr>
        <w:t>1) wyborze najkorzystniejszej oferty, podaj</w:t>
      </w:r>
      <w:r>
        <w:rPr>
          <w:rFonts w:eastAsia="TimesNewRoman"/>
          <w:bCs/>
        </w:rPr>
        <w:t>ą</w:t>
      </w:r>
      <w:r>
        <w:rPr>
          <w:bCs/>
        </w:rPr>
        <w:t>c nazw</w:t>
      </w:r>
      <w:r>
        <w:rPr>
          <w:rFonts w:eastAsia="TimesNewRoman"/>
          <w:bCs/>
        </w:rPr>
        <w:t>ę</w:t>
      </w:r>
      <w:r>
        <w:rPr>
          <w:bCs/>
        </w:rPr>
        <w:t xml:space="preserve"> albo imi</w:t>
      </w:r>
      <w:r>
        <w:rPr>
          <w:rFonts w:eastAsia="TimesNewRoman"/>
          <w:bCs/>
        </w:rPr>
        <w:t xml:space="preserve">ę </w:t>
      </w:r>
      <w:r>
        <w:rPr>
          <w:bCs/>
        </w:rPr>
        <w:t>i nazwisko, siedzib</w:t>
      </w:r>
      <w:r>
        <w:rPr>
          <w:rFonts w:eastAsia="TimesNewRoman"/>
          <w:bCs/>
        </w:rPr>
        <w:t xml:space="preserve">ę </w:t>
      </w:r>
      <w:r>
        <w:rPr>
          <w:bCs/>
        </w:rPr>
        <w:t>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w:t>
      </w:r>
      <w:r>
        <w:rPr>
          <w:rFonts w:eastAsia="TimesNewRoman"/>
          <w:bCs/>
        </w:rPr>
        <w:t>ż</w:t>
      </w:r>
      <w:r>
        <w:rPr>
          <w:bCs/>
        </w:rPr>
        <w:t>e punktacj</w:t>
      </w:r>
      <w:r>
        <w:rPr>
          <w:rFonts w:eastAsia="TimesNewRoman"/>
          <w:bCs/>
        </w:rPr>
        <w:t xml:space="preserve">ę </w:t>
      </w:r>
      <w:r>
        <w:rPr>
          <w:bCs/>
        </w:rPr>
        <w:t>przyznan</w:t>
      </w:r>
      <w:r>
        <w:rPr>
          <w:rFonts w:eastAsia="TimesNewRoman"/>
          <w:bCs/>
        </w:rPr>
        <w:t xml:space="preserve">ą </w:t>
      </w:r>
      <w:r>
        <w:rPr>
          <w:bCs/>
        </w:rPr>
        <w:t>ofertom w ka</w:t>
      </w:r>
      <w:r>
        <w:rPr>
          <w:rFonts w:eastAsia="TimesNewRoman"/>
          <w:bCs/>
        </w:rPr>
        <w:t>ż</w:t>
      </w:r>
      <w:r>
        <w:rPr>
          <w:bCs/>
        </w:rPr>
        <w:t>dym kryterium oceny ofert i ł</w:t>
      </w:r>
      <w:r>
        <w:rPr>
          <w:rFonts w:eastAsia="TimesNewRoman"/>
          <w:bCs/>
        </w:rPr>
        <w:t>ą</w:t>
      </w:r>
      <w:r>
        <w:rPr>
          <w:bCs/>
        </w:rPr>
        <w:t>czn</w:t>
      </w:r>
      <w:r>
        <w:rPr>
          <w:rFonts w:eastAsia="TimesNewRoman"/>
          <w:bCs/>
        </w:rPr>
        <w:t xml:space="preserve">ą </w:t>
      </w:r>
      <w:r>
        <w:rPr>
          <w:bCs/>
        </w:rPr>
        <w:t>punktacj</w:t>
      </w:r>
      <w:r>
        <w:rPr>
          <w:rFonts w:eastAsia="TimesNewRoman"/>
          <w:bCs/>
        </w:rPr>
        <w:t>ę</w:t>
      </w:r>
      <w:r>
        <w:rPr>
          <w:bCs/>
        </w:rPr>
        <w:t>,</w:t>
      </w:r>
    </w:p>
    <w:p w:rsidR="00B97978" w:rsidRDefault="00134888" w:rsidP="00567741">
      <w:pPr>
        <w:autoSpaceDE w:val="0"/>
        <w:ind w:left="284"/>
        <w:jc w:val="both"/>
        <w:rPr>
          <w:bCs/>
        </w:rPr>
      </w:pPr>
      <w:r>
        <w:rPr>
          <w:bCs/>
        </w:rPr>
        <w:t xml:space="preserve">2) </w:t>
      </w:r>
      <w:r w:rsidR="00B97978">
        <w:rPr>
          <w:bCs/>
        </w:rPr>
        <w:t>wykonawcach, którzy zostali wykluczeni,</w:t>
      </w:r>
    </w:p>
    <w:p w:rsidR="00B97978" w:rsidRDefault="00B97978" w:rsidP="00567741">
      <w:pPr>
        <w:autoSpaceDE w:val="0"/>
        <w:ind w:left="284"/>
        <w:jc w:val="both"/>
        <w:rPr>
          <w:bCs/>
        </w:rPr>
      </w:pPr>
      <w:r>
        <w:rPr>
          <w:bCs/>
        </w:rPr>
        <w:t>3) wykonawcach, których oferty zostały odrzucone, powodach odrzucenia oferty, a w przypadkach, o których mowa w art. 89 ust. 4 i 5, braku równoważności lub braku spełniania wymagań dotyczących wydajności lub funkcjonalności,</w:t>
      </w:r>
    </w:p>
    <w:p w:rsidR="00B97978" w:rsidRDefault="00B97978" w:rsidP="00567741">
      <w:pPr>
        <w:autoSpaceDE w:val="0"/>
        <w:ind w:left="284"/>
        <w:jc w:val="both"/>
        <w:rPr>
          <w:bCs/>
        </w:rPr>
      </w:pPr>
      <w:r>
        <w:rPr>
          <w:bCs/>
        </w:rPr>
        <w:t>4) unieważnieniu postępowania,</w:t>
      </w:r>
    </w:p>
    <w:p w:rsidR="00B97978" w:rsidRDefault="00B97978" w:rsidP="00567741">
      <w:pPr>
        <w:autoSpaceDE w:val="0"/>
        <w:ind w:left="284"/>
        <w:jc w:val="both"/>
      </w:pPr>
      <w:r>
        <w:rPr>
          <w:bCs/>
        </w:rPr>
        <w:t>- podając uzasadnienie faktyczne i prawne.</w:t>
      </w:r>
    </w:p>
    <w:p w:rsidR="00B97978" w:rsidRPr="00567741" w:rsidRDefault="00B97978" w:rsidP="00B97978">
      <w:pPr>
        <w:autoSpaceDE w:val="0"/>
        <w:spacing w:before="120"/>
        <w:jc w:val="both"/>
        <w:rPr>
          <w:sz w:val="24"/>
          <w:szCs w:val="24"/>
        </w:rPr>
      </w:pPr>
      <w:r w:rsidRPr="00567741">
        <w:rPr>
          <w:sz w:val="24"/>
          <w:szCs w:val="24"/>
        </w:rPr>
        <w:t>2. Zamawiający udostępnia informacje, o których mowa w ust. 1 pkt 1 i 4 na stronie internetowej.</w:t>
      </w:r>
    </w:p>
    <w:p w:rsidR="00B97978" w:rsidRPr="00567741"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4"/>
        </w:rPr>
      </w:pPr>
      <w:r>
        <w:rPr>
          <w:b w:val="0"/>
          <w:sz w:val="24"/>
        </w:rPr>
        <w:t xml:space="preserve">3. </w:t>
      </w:r>
      <w:r w:rsidR="00B97978" w:rsidRPr="00567741">
        <w:rPr>
          <w:b w:val="0"/>
          <w:sz w:val="24"/>
        </w:rPr>
        <w:t xml:space="preserve">Wykonawca, którego oferta została wybrana jako najkorzystniejsza jest zobowiązany do podpisania umowy zgodnej ze wzorem załączonym do SIWZ, w terminie </w:t>
      </w:r>
      <w:r w:rsidR="00B97978" w:rsidRPr="00567741">
        <w:rPr>
          <w:b w:val="0"/>
          <w:sz w:val="24"/>
          <w:szCs w:val="24"/>
        </w:rPr>
        <w:t xml:space="preserve">nie krótszym niż </w:t>
      </w:r>
      <w:r w:rsidR="00B97978" w:rsidRPr="00567741">
        <w:rPr>
          <w:b w:val="0"/>
          <w:bCs/>
          <w:sz w:val="24"/>
          <w:szCs w:val="24"/>
        </w:rPr>
        <w:t>10 dni od dnia przesłania zawiadomienia o wyborze najkorzystniejszej oferty, je</w:t>
      </w:r>
      <w:r w:rsidR="00B97978" w:rsidRPr="00567741">
        <w:rPr>
          <w:rFonts w:eastAsia="TimesNewRoman"/>
          <w:b w:val="0"/>
          <w:bCs/>
          <w:sz w:val="24"/>
          <w:szCs w:val="24"/>
        </w:rPr>
        <w:t>ż</w:t>
      </w:r>
      <w:r w:rsidR="00B97978" w:rsidRPr="00567741">
        <w:rPr>
          <w:b w:val="0"/>
          <w:bCs/>
          <w:sz w:val="24"/>
          <w:szCs w:val="24"/>
        </w:rPr>
        <w:t>eli zawiadomienie to zostało przesłane przy użyciu środków komunikacji elektronicznej, albo 15 dni – je</w:t>
      </w:r>
      <w:r w:rsidR="00B97978" w:rsidRPr="00567741">
        <w:rPr>
          <w:rFonts w:eastAsia="TimesNewRoman"/>
          <w:b w:val="0"/>
          <w:bCs/>
          <w:sz w:val="24"/>
          <w:szCs w:val="24"/>
        </w:rPr>
        <w:t>ż</w:t>
      </w:r>
      <w:r w:rsidR="00B97978" w:rsidRPr="00567741">
        <w:rPr>
          <w:b w:val="0"/>
          <w:bCs/>
          <w:sz w:val="24"/>
          <w:szCs w:val="24"/>
        </w:rPr>
        <w:t xml:space="preserve">eli zostało przesłane w inny sposób – </w:t>
      </w:r>
      <w:r>
        <w:rPr>
          <w:b w:val="0"/>
          <w:bCs/>
          <w:sz w:val="24"/>
          <w:szCs w:val="24"/>
        </w:rPr>
        <w:br/>
      </w:r>
      <w:r w:rsidR="00B97978" w:rsidRPr="00567741">
        <w:rPr>
          <w:b w:val="0"/>
          <w:bCs/>
          <w:sz w:val="24"/>
          <w:szCs w:val="24"/>
        </w:rPr>
        <w:t>w przypadku zamówie</w:t>
      </w:r>
      <w:r w:rsidR="00B97978" w:rsidRPr="00567741">
        <w:rPr>
          <w:rFonts w:eastAsia="TimesNewRoman"/>
          <w:b w:val="0"/>
          <w:bCs/>
          <w:sz w:val="24"/>
          <w:szCs w:val="24"/>
        </w:rPr>
        <w:t>ń</w:t>
      </w:r>
      <w:r w:rsidR="00B97978" w:rsidRPr="00567741">
        <w:rPr>
          <w:b w:val="0"/>
          <w:bCs/>
          <w:sz w:val="24"/>
          <w:szCs w:val="24"/>
        </w:rPr>
        <w:t>, których warto</w:t>
      </w:r>
      <w:r w:rsidR="00B97978" w:rsidRPr="00567741">
        <w:rPr>
          <w:rFonts w:eastAsia="TimesNewRoman"/>
          <w:b w:val="0"/>
          <w:bCs/>
          <w:sz w:val="24"/>
          <w:szCs w:val="24"/>
        </w:rPr>
        <w:t xml:space="preserve">ść </w:t>
      </w:r>
      <w:r w:rsidR="00B97978" w:rsidRPr="00567741">
        <w:rPr>
          <w:b w:val="0"/>
          <w:bCs/>
          <w:sz w:val="24"/>
          <w:szCs w:val="24"/>
        </w:rPr>
        <w:t>jest równa lub przekracza kwoty okre</w:t>
      </w:r>
      <w:r w:rsidR="00B97978" w:rsidRPr="00567741">
        <w:rPr>
          <w:rFonts w:eastAsia="TimesNewRoman"/>
          <w:b w:val="0"/>
          <w:bCs/>
          <w:sz w:val="24"/>
          <w:szCs w:val="24"/>
        </w:rPr>
        <w:t>ś</w:t>
      </w:r>
      <w:r w:rsidR="00B97978" w:rsidRPr="00567741">
        <w:rPr>
          <w:b w:val="0"/>
          <w:bCs/>
          <w:sz w:val="24"/>
          <w:szCs w:val="24"/>
        </w:rPr>
        <w:t xml:space="preserve">lone w przepisach </w:t>
      </w:r>
      <w:r w:rsidR="00B97978" w:rsidRPr="00567741">
        <w:rPr>
          <w:b w:val="0"/>
          <w:bCs/>
          <w:sz w:val="24"/>
          <w:szCs w:val="24"/>
        </w:rPr>
        <w:lastRenderedPageBreak/>
        <w:t>wydanych na podstawie art. 11 ust. 8; nie krótszym ni</w:t>
      </w:r>
      <w:r w:rsidR="00B97978" w:rsidRPr="00567741">
        <w:rPr>
          <w:rFonts w:eastAsia="TimesNewRoman"/>
          <w:b w:val="0"/>
          <w:bCs/>
          <w:sz w:val="24"/>
          <w:szCs w:val="24"/>
        </w:rPr>
        <w:t xml:space="preserve">ż </w:t>
      </w:r>
      <w:r w:rsidR="00B97978" w:rsidRPr="00567741">
        <w:rPr>
          <w:bCs/>
          <w:sz w:val="24"/>
          <w:szCs w:val="24"/>
        </w:rPr>
        <w:t>5 dni</w:t>
      </w:r>
      <w:r w:rsidR="00B97978" w:rsidRPr="00567741">
        <w:rPr>
          <w:b w:val="0"/>
          <w:bCs/>
          <w:sz w:val="24"/>
          <w:szCs w:val="24"/>
        </w:rPr>
        <w:t xml:space="preserve"> od dnia przesłania zawiadomienia </w:t>
      </w:r>
      <w:r>
        <w:rPr>
          <w:b w:val="0"/>
          <w:bCs/>
          <w:sz w:val="24"/>
          <w:szCs w:val="24"/>
        </w:rPr>
        <w:br/>
      </w:r>
      <w:r w:rsidR="00B97978" w:rsidRPr="00567741">
        <w:rPr>
          <w:b w:val="0"/>
          <w:bCs/>
          <w:sz w:val="24"/>
          <w:szCs w:val="24"/>
        </w:rPr>
        <w:t>o wyborze najkorzystniejszej oferty, je</w:t>
      </w:r>
      <w:r w:rsidR="00B97978" w:rsidRPr="00567741">
        <w:rPr>
          <w:rFonts w:eastAsia="TimesNewRoman"/>
          <w:b w:val="0"/>
          <w:bCs/>
          <w:sz w:val="24"/>
          <w:szCs w:val="24"/>
        </w:rPr>
        <w:t>ż</w:t>
      </w:r>
      <w:r w:rsidR="00B97978" w:rsidRPr="00567741">
        <w:rPr>
          <w:b w:val="0"/>
          <w:bCs/>
          <w:sz w:val="24"/>
          <w:szCs w:val="24"/>
        </w:rPr>
        <w:t>eli zawiadomienie to zostało przesłane przy użyciu środków komunikacji elektronicznej, albo 10 dni – je</w:t>
      </w:r>
      <w:r w:rsidR="00B97978" w:rsidRPr="00567741">
        <w:rPr>
          <w:rFonts w:eastAsia="TimesNewRoman"/>
          <w:b w:val="0"/>
          <w:bCs/>
          <w:sz w:val="24"/>
          <w:szCs w:val="24"/>
        </w:rPr>
        <w:t>ż</w:t>
      </w:r>
      <w:r w:rsidR="00B97978" w:rsidRPr="00567741">
        <w:rPr>
          <w:b w:val="0"/>
          <w:bCs/>
          <w:sz w:val="24"/>
          <w:szCs w:val="24"/>
        </w:rPr>
        <w:t>eli zostało przesłane w inny sposób – w przypadku zamówie</w:t>
      </w:r>
      <w:r w:rsidR="00B97978" w:rsidRPr="00567741">
        <w:rPr>
          <w:rFonts w:eastAsia="TimesNewRoman"/>
          <w:b w:val="0"/>
          <w:bCs/>
          <w:sz w:val="24"/>
          <w:szCs w:val="24"/>
        </w:rPr>
        <w:t>ń</w:t>
      </w:r>
      <w:r w:rsidR="00B97978" w:rsidRPr="00567741">
        <w:rPr>
          <w:b w:val="0"/>
          <w:bCs/>
          <w:sz w:val="24"/>
          <w:szCs w:val="24"/>
        </w:rPr>
        <w:t>, których warto</w:t>
      </w:r>
      <w:r w:rsidR="00B97978" w:rsidRPr="00567741">
        <w:rPr>
          <w:rFonts w:eastAsia="TimesNewRoman"/>
          <w:b w:val="0"/>
          <w:bCs/>
          <w:sz w:val="24"/>
          <w:szCs w:val="24"/>
        </w:rPr>
        <w:t xml:space="preserve">ść </w:t>
      </w:r>
      <w:r w:rsidR="00B97978" w:rsidRPr="00567741">
        <w:rPr>
          <w:b w:val="0"/>
          <w:bCs/>
          <w:sz w:val="24"/>
          <w:szCs w:val="24"/>
        </w:rPr>
        <w:t>jest mniejsza ni</w:t>
      </w:r>
      <w:r w:rsidR="00B97978" w:rsidRPr="00567741">
        <w:rPr>
          <w:rFonts w:eastAsia="TimesNewRoman"/>
          <w:b w:val="0"/>
          <w:bCs/>
          <w:sz w:val="24"/>
          <w:szCs w:val="24"/>
        </w:rPr>
        <w:t xml:space="preserve">ż </w:t>
      </w:r>
      <w:r w:rsidR="00B97978" w:rsidRPr="00567741">
        <w:rPr>
          <w:b w:val="0"/>
          <w:bCs/>
          <w:sz w:val="24"/>
          <w:szCs w:val="24"/>
        </w:rPr>
        <w:t>kwoty okre</w:t>
      </w:r>
      <w:r w:rsidR="00B97978" w:rsidRPr="00567741">
        <w:rPr>
          <w:rFonts w:eastAsia="TimesNewRoman"/>
          <w:b w:val="0"/>
          <w:bCs/>
          <w:sz w:val="24"/>
          <w:szCs w:val="24"/>
        </w:rPr>
        <w:t>ś</w:t>
      </w:r>
      <w:r w:rsidR="00B97978" w:rsidRPr="00567741">
        <w:rPr>
          <w:b w:val="0"/>
          <w:bCs/>
          <w:sz w:val="24"/>
          <w:szCs w:val="24"/>
        </w:rPr>
        <w:t>lone w przepisach wydanych na podstawie art. 11 ust. 8.</w:t>
      </w:r>
    </w:p>
    <w:p w:rsidR="00B97978" w:rsidRPr="00567741" w:rsidRDefault="00B97978" w:rsidP="00567741">
      <w:pPr>
        <w:pStyle w:val="Tekstpodstawowy"/>
        <w:pBdr>
          <w:top w:val="none" w:sz="0" w:space="0" w:color="auto"/>
          <w:left w:val="none" w:sz="0" w:space="0" w:color="auto"/>
          <w:bottom w:val="none" w:sz="0" w:space="0" w:color="auto"/>
          <w:right w:val="none" w:sz="0" w:space="0" w:color="auto"/>
        </w:pBdr>
        <w:spacing w:before="120"/>
        <w:jc w:val="both"/>
        <w:rPr>
          <w:b w:val="0"/>
          <w:sz w:val="24"/>
        </w:rPr>
      </w:pPr>
      <w:r w:rsidRPr="00567741">
        <w:rPr>
          <w:b w:val="0"/>
          <w:sz w:val="24"/>
        </w:rPr>
        <w:t xml:space="preserve">4.  Zamawiający może zawrzeć umowę w sprawie zamówienia publicznego przed upływem terminu jw. jeżeli: w postępowaniu o udzielenie zamówienia zostanie złożona tylko jedna oferta, w postępowaniu </w:t>
      </w:r>
      <w:r w:rsidR="00A65699">
        <w:rPr>
          <w:b w:val="0"/>
          <w:sz w:val="24"/>
        </w:rPr>
        <w:br/>
      </w:r>
      <w:r w:rsidRPr="00567741">
        <w:rPr>
          <w:b w:val="0"/>
          <w:sz w:val="24"/>
        </w:rPr>
        <w:t xml:space="preserve">o wartości mniejszej niż </w:t>
      </w:r>
      <w:r w:rsidRPr="00567741">
        <w:rPr>
          <w:b w:val="0"/>
          <w:bCs/>
          <w:sz w:val="24"/>
          <w:szCs w:val="24"/>
        </w:rPr>
        <w:t>kwoty okre</w:t>
      </w:r>
      <w:r w:rsidRPr="00567741">
        <w:rPr>
          <w:rFonts w:eastAsia="TimesNewRoman"/>
          <w:b w:val="0"/>
          <w:bCs/>
          <w:sz w:val="24"/>
          <w:szCs w:val="24"/>
        </w:rPr>
        <w:t>ś</w:t>
      </w:r>
      <w:r w:rsidRPr="00567741">
        <w:rPr>
          <w:b w:val="0"/>
          <w:bCs/>
          <w:sz w:val="24"/>
          <w:szCs w:val="24"/>
        </w:rPr>
        <w:t xml:space="preserve">lone w przepisach wydanych na podstawie art. 11 ust. 8 upłynął termin do wniesienia odwołania na czynności zamawiającego wymienione w art. 180 ust. 2 </w:t>
      </w:r>
      <w:r w:rsidR="00A65699">
        <w:rPr>
          <w:b w:val="0"/>
          <w:bCs/>
          <w:sz w:val="24"/>
          <w:szCs w:val="24"/>
        </w:rPr>
        <w:br/>
      </w:r>
      <w:r w:rsidRPr="00567741">
        <w:rPr>
          <w:b w:val="0"/>
          <w:bCs/>
          <w:sz w:val="24"/>
          <w:szCs w:val="24"/>
        </w:rPr>
        <w:t>lub w następstwie jego wniesienia Izba ogłosiła wyrok lub postanowienie kończące postępowanie odwoławcze.</w:t>
      </w:r>
    </w:p>
    <w:p w:rsidR="00B97978" w:rsidRPr="00567741"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4"/>
        </w:rPr>
      </w:pPr>
      <w:r>
        <w:rPr>
          <w:b w:val="0"/>
          <w:sz w:val="24"/>
        </w:rPr>
        <w:t xml:space="preserve">5. </w:t>
      </w:r>
      <w:r w:rsidR="00B97978" w:rsidRPr="00567741">
        <w:rPr>
          <w:b w:val="0"/>
          <w:sz w:val="24"/>
        </w:rPr>
        <w:t>Jeżeli zostanie wybrana oferta wykonawców wspólnie ubiegających się o udzielenie zamówienia zobowiązani oni są przed zawarciem umowy w sprawie zamówienia publicznego do przedłożenia umowy regulującej ich współpracę.</w:t>
      </w:r>
    </w:p>
    <w:p w:rsidR="00B97978" w:rsidRPr="00567741"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4"/>
          <w:szCs w:val="24"/>
        </w:rPr>
      </w:pPr>
      <w:r>
        <w:rPr>
          <w:b w:val="0"/>
          <w:sz w:val="24"/>
        </w:rPr>
        <w:t xml:space="preserve">6. </w:t>
      </w:r>
      <w:r w:rsidR="00B97978" w:rsidRPr="00567741">
        <w:rPr>
          <w:b w:val="0"/>
          <w:sz w:val="24"/>
        </w:rPr>
        <w:t>Wybrany wykonawca najpóźniej w dniu zawarcia umowy wniesie zabezpieczenie należytego wykonania umowy (o ile jest wymagane).</w:t>
      </w:r>
    </w:p>
    <w:p w:rsidR="00B97978" w:rsidRPr="00567741" w:rsidRDefault="00B97978" w:rsidP="00567741">
      <w:pPr>
        <w:pStyle w:val="Tekstpodstawowy"/>
        <w:pBdr>
          <w:top w:val="none" w:sz="0" w:space="0" w:color="auto"/>
          <w:left w:val="none" w:sz="0" w:space="0" w:color="auto"/>
          <w:bottom w:val="none" w:sz="0" w:space="0" w:color="auto"/>
          <w:right w:val="none" w:sz="0" w:space="0" w:color="auto"/>
        </w:pBdr>
        <w:spacing w:before="120"/>
        <w:jc w:val="both"/>
        <w:rPr>
          <w:b w:val="0"/>
          <w:sz w:val="20"/>
          <w:szCs w:val="24"/>
        </w:rPr>
      </w:pPr>
      <w:r w:rsidRPr="00567741">
        <w:rPr>
          <w:b w:val="0"/>
          <w:sz w:val="24"/>
          <w:szCs w:val="24"/>
        </w:rPr>
        <w:t>7. 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unieważnienia postępowania, o których mowa w art. 93 ust. 1 ustawy.</w:t>
      </w:r>
    </w:p>
    <w:p w:rsidR="00B97978" w:rsidRDefault="00B97978" w:rsidP="00B97978">
      <w:pPr>
        <w:pStyle w:val="Nagwek3"/>
        <w:tabs>
          <w:tab w:val="clear" w:pos="0"/>
          <w:tab w:val="left" w:pos="709"/>
        </w:tabs>
        <w:ind w:left="709" w:hanging="709"/>
        <w:jc w:val="both"/>
        <w:rPr>
          <w:szCs w:val="24"/>
        </w:rPr>
      </w:pPr>
      <w:r>
        <w:rPr>
          <w:szCs w:val="24"/>
        </w:rPr>
        <w:t xml:space="preserve">XV. WYMAGANIA DOTYCZĄCE ZABEZPIECZENIA NALEŻYTEGO WYKONANIA UMOWY. </w:t>
      </w:r>
    </w:p>
    <w:p w:rsidR="00E104EA" w:rsidRDefault="00E104EA" w:rsidP="00E104EA">
      <w:pPr>
        <w:rPr>
          <w:lang w:eastAsia="ar-SA"/>
        </w:rPr>
      </w:pPr>
      <w:r>
        <w:rPr>
          <w:lang w:eastAsia="ar-SA"/>
        </w:rPr>
        <w:tab/>
        <w:t>Zamawiający nie przewiduje zabezpieczenia należytego wykonania Umowy.</w:t>
      </w:r>
    </w:p>
    <w:p w:rsidR="00B97978" w:rsidRDefault="00B97978" w:rsidP="00B97978">
      <w:pPr>
        <w:ind w:left="709" w:hanging="709"/>
        <w:jc w:val="both"/>
      </w:pPr>
    </w:p>
    <w:p w:rsidR="00B97978" w:rsidRPr="00E104EA" w:rsidRDefault="00B97978" w:rsidP="00B97978">
      <w:pPr>
        <w:ind w:left="709" w:hanging="709"/>
        <w:jc w:val="both"/>
        <w:rPr>
          <w:sz w:val="24"/>
          <w:szCs w:val="24"/>
        </w:rPr>
      </w:pPr>
      <w:r w:rsidRPr="00E104EA">
        <w:rPr>
          <w:b/>
          <w:sz w:val="24"/>
          <w:szCs w:val="24"/>
        </w:rPr>
        <w:t>XVI.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B97978" w:rsidRDefault="00B97978" w:rsidP="00B97978">
      <w:pPr>
        <w:pStyle w:val="Tekstpodstawowy31"/>
        <w:rPr>
          <w:szCs w:val="26"/>
        </w:rPr>
      </w:pPr>
    </w:p>
    <w:p w:rsidR="00F17641" w:rsidRPr="00F17641" w:rsidRDefault="00F17641" w:rsidP="00F17641">
      <w:pPr>
        <w:jc w:val="both"/>
        <w:rPr>
          <w:color w:val="000000"/>
          <w:sz w:val="24"/>
          <w:szCs w:val="24"/>
        </w:rPr>
      </w:pPr>
      <w:r w:rsidRPr="00F17641">
        <w:rPr>
          <w:color w:val="000000"/>
          <w:sz w:val="24"/>
          <w:szCs w:val="24"/>
        </w:rPr>
        <w:t>1. Umowa w sprawie realizacji zamówienia publicznego zawarta zostanie z uwzględnieniem postanowień wynikających z treści SIWZ oraz danych zawartych w ofercie Wykonawcy.</w:t>
      </w:r>
    </w:p>
    <w:p w:rsidR="00F17641" w:rsidRPr="00F17641" w:rsidRDefault="00F17641" w:rsidP="00F17641">
      <w:pPr>
        <w:jc w:val="both"/>
        <w:rPr>
          <w:color w:val="000000"/>
          <w:sz w:val="24"/>
          <w:szCs w:val="24"/>
        </w:rPr>
      </w:pPr>
      <w:r w:rsidRPr="00F17641">
        <w:rPr>
          <w:color w:val="000000"/>
          <w:sz w:val="24"/>
          <w:szCs w:val="24"/>
        </w:rPr>
        <w:t>2. Zgodnie z art. 144 ust. 1 pkt 1 zamawiający przewiduje możliwości istotnych zmiany postanowień zawartej umowy w stosunku do treści oferty, na podstawie której dokona wyboru wykonawcy w poniższych przypadkach:</w:t>
      </w:r>
    </w:p>
    <w:p w:rsidR="00F17641" w:rsidRPr="00F17641" w:rsidRDefault="00F17641" w:rsidP="00F17641">
      <w:pPr>
        <w:jc w:val="both"/>
        <w:rPr>
          <w:color w:val="000000"/>
          <w:sz w:val="24"/>
          <w:szCs w:val="24"/>
        </w:rPr>
      </w:pPr>
      <w:r w:rsidRPr="00F17641">
        <w:rPr>
          <w:color w:val="000000"/>
          <w:sz w:val="24"/>
          <w:szCs w:val="24"/>
        </w:rPr>
        <w:t xml:space="preserve">- Na podstawie art. 144 ust. 1 pkt 3) gdy zostaną spełnione łącznie 2 warunki: </w:t>
      </w:r>
    </w:p>
    <w:p w:rsidR="00F17641" w:rsidRPr="00F17641" w:rsidRDefault="00F17641" w:rsidP="00F17641">
      <w:pPr>
        <w:jc w:val="both"/>
        <w:rPr>
          <w:color w:val="000000"/>
          <w:sz w:val="24"/>
          <w:szCs w:val="24"/>
        </w:rPr>
      </w:pPr>
      <w:r w:rsidRPr="00F17641">
        <w:rPr>
          <w:color w:val="000000"/>
          <w:sz w:val="24"/>
          <w:szCs w:val="24"/>
        </w:rPr>
        <w:t xml:space="preserve">a) konieczność zmiany umowy spowodowana jest okolicznościami, których zamawiający działając </w:t>
      </w:r>
    </w:p>
    <w:p w:rsidR="00F17641" w:rsidRPr="00F17641" w:rsidRDefault="00F17641" w:rsidP="00F17641">
      <w:pPr>
        <w:jc w:val="both"/>
        <w:rPr>
          <w:color w:val="000000"/>
          <w:sz w:val="24"/>
          <w:szCs w:val="24"/>
        </w:rPr>
      </w:pPr>
      <w:r w:rsidRPr="00F17641">
        <w:rPr>
          <w:color w:val="000000"/>
          <w:sz w:val="24"/>
          <w:szCs w:val="24"/>
        </w:rPr>
        <w:t>z należytą starannością, nie mógł przewidzieć,</w:t>
      </w:r>
    </w:p>
    <w:p w:rsidR="00F17641" w:rsidRPr="00F17641" w:rsidRDefault="00F17641" w:rsidP="00F17641">
      <w:pPr>
        <w:jc w:val="both"/>
        <w:rPr>
          <w:color w:val="000000"/>
          <w:sz w:val="24"/>
          <w:szCs w:val="24"/>
        </w:rPr>
      </w:pPr>
      <w:r w:rsidRPr="00F17641">
        <w:rPr>
          <w:color w:val="000000"/>
          <w:sz w:val="24"/>
          <w:szCs w:val="24"/>
        </w:rPr>
        <w:t>b) wartość zmiany nie przekracza 50% wartości zamówienia określonej pierwotnie w umowie lub umowie ramowej.</w:t>
      </w:r>
    </w:p>
    <w:p w:rsidR="00F17641" w:rsidRPr="00F17641" w:rsidRDefault="00F17641" w:rsidP="00F17641">
      <w:pPr>
        <w:jc w:val="both"/>
        <w:rPr>
          <w:color w:val="000000"/>
          <w:sz w:val="24"/>
          <w:szCs w:val="24"/>
        </w:rPr>
      </w:pPr>
      <w:r w:rsidRPr="00F17641">
        <w:rPr>
          <w:color w:val="000000"/>
          <w:sz w:val="24"/>
          <w:szCs w:val="24"/>
        </w:rPr>
        <w:t xml:space="preserve">-    Na podstawie art. 144 ust. 1 pkt 6) gdy łączna wartość zmian umowy jest mniejsza niż kwoty określone </w:t>
      </w:r>
    </w:p>
    <w:p w:rsidR="00F17641" w:rsidRPr="00F17641" w:rsidRDefault="00F17641" w:rsidP="00F17641">
      <w:pPr>
        <w:jc w:val="both"/>
        <w:rPr>
          <w:color w:val="000000"/>
          <w:sz w:val="24"/>
          <w:szCs w:val="24"/>
        </w:rPr>
      </w:pPr>
      <w:r w:rsidRPr="00F17641">
        <w:rPr>
          <w:color w:val="000000"/>
          <w:sz w:val="24"/>
          <w:szCs w:val="24"/>
        </w:rPr>
        <w:t>w przepisach wydanych na podstawie art. 11 ust. 8 i w przypadku zamówień na roboty budowlane jest mniejsza od 15% wartości zamówienia określonej  pierwotnie w umowie.</w:t>
      </w:r>
    </w:p>
    <w:p w:rsidR="00F17641" w:rsidRPr="00F17641" w:rsidRDefault="00F17641" w:rsidP="00F17641">
      <w:pPr>
        <w:jc w:val="both"/>
        <w:rPr>
          <w:color w:val="000000"/>
          <w:sz w:val="24"/>
          <w:szCs w:val="24"/>
        </w:rPr>
      </w:pPr>
    </w:p>
    <w:p w:rsidR="00B97978" w:rsidRPr="00F17641" w:rsidRDefault="00F17641" w:rsidP="00F17641">
      <w:pPr>
        <w:pStyle w:val="Akapitzlist"/>
        <w:numPr>
          <w:ilvl w:val="0"/>
          <w:numId w:val="25"/>
        </w:numPr>
        <w:jc w:val="both"/>
        <w:rPr>
          <w:color w:val="000000"/>
        </w:rPr>
      </w:pPr>
      <w:r w:rsidRPr="00F17641">
        <w:rPr>
          <w:color w:val="000000"/>
        </w:rPr>
        <w:t>Wzór umowy stanowi załącznik Nr 7 do SIWZ.</w:t>
      </w:r>
    </w:p>
    <w:p w:rsidR="00F17641" w:rsidRPr="00F17641" w:rsidRDefault="00F17641" w:rsidP="00F17641">
      <w:pPr>
        <w:jc w:val="both"/>
        <w:rPr>
          <w:b/>
        </w:rPr>
      </w:pPr>
    </w:p>
    <w:p w:rsidR="00B97978" w:rsidRPr="00E104EA" w:rsidRDefault="00E104EA" w:rsidP="00E104EA">
      <w:pPr>
        <w:ind w:left="709" w:hanging="709"/>
        <w:jc w:val="both"/>
        <w:rPr>
          <w:sz w:val="24"/>
          <w:szCs w:val="24"/>
        </w:rPr>
      </w:pPr>
      <w:r>
        <w:rPr>
          <w:b/>
          <w:bCs/>
          <w:sz w:val="24"/>
          <w:szCs w:val="24"/>
        </w:rPr>
        <w:t>XVII.</w:t>
      </w:r>
      <w:r>
        <w:rPr>
          <w:b/>
          <w:bCs/>
          <w:sz w:val="24"/>
          <w:szCs w:val="24"/>
        </w:rPr>
        <w:tab/>
      </w:r>
      <w:r w:rsidR="00B97978" w:rsidRPr="00E104EA">
        <w:rPr>
          <w:b/>
          <w:bCs/>
          <w:sz w:val="24"/>
          <w:szCs w:val="24"/>
        </w:rPr>
        <w:t>POUCZENIE O ŚRODKACH OCHRONY PRAWNEJ PRZYSŁUGUJĄCYCH WYKONAWCY W TOKU POSTĘPOWANIA O UDZIELENIE ZAMÓWIENIA.</w:t>
      </w:r>
    </w:p>
    <w:p w:rsidR="00B97978" w:rsidRDefault="00B97978" w:rsidP="00B97978"/>
    <w:p w:rsidR="00B97978" w:rsidRDefault="00B97978" w:rsidP="00B97978">
      <w:pPr>
        <w:spacing w:line="360" w:lineRule="auto"/>
        <w:rPr>
          <w:b/>
        </w:rPr>
      </w:pPr>
      <w:r>
        <w:rPr>
          <w:b/>
        </w:rPr>
        <w:t>1. Informacje ogólne.</w:t>
      </w:r>
    </w:p>
    <w:p w:rsidR="00B97978" w:rsidRDefault="00E104EA" w:rsidP="00B97978">
      <w:r>
        <w:t xml:space="preserve">1) </w:t>
      </w:r>
      <w:r w:rsidR="00B97978">
        <w:t xml:space="preserve">Środki ochrony prawnej przysługują wykonawcy, a także innemu podmiotowi, jeżeli ma lub miał interes w uzyskaniu danego zamówienia oraz poniósł lub może ponieść szkodę w wyniku naruszenia przez zamawiającego przepisów ustawy </w:t>
      </w:r>
      <w:proofErr w:type="spellStart"/>
      <w:r w:rsidR="00B97978">
        <w:t>Pzp</w:t>
      </w:r>
      <w:proofErr w:type="spellEnd"/>
      <w:r w:rsidR="00B97978">
        <w:t>,</w:t>
      </w:r>
    </w:p>
    <w:p w:rsidR="00B97978" w:rsidRDefault="00E104EA" w:rsidP="00B97978">
      <w:r>
        <w:lastRenderedPageBreak/>
        <w:t xml:space="preserve">2) </w:t>
      </w:r>
      <w:r w:rsidR="00B97978">
        <w:t xml:space="preserve">Środki ochrony prawnej wobec ogłoszenia o zamówieniu oraz SIWZ przysługują również organizacjom wpisanym na listę, o której mowa w art. 154 pkt 5 ustawy </w:t>
      </w:r>
      <w:proofErr w:type="spellStart"/>
      <w:r w:rsidR="00B97978">
        <w:t>Pzp</w:t>
      </w:r>
      <w:proofErr w:type="spellEnd"/>
      <w:r w:rsidR="00B97978">
        <w:t>,</w:t>
      </w:r>
    </w:p>
    <w:p w:rsidR="00B97978" w:rsidRDefault="00B97978" w:rsidP="00B97978">
      <w:r>
        <w:t>3.) Środkami ochrony prawnej są:</w:t>
      </w:r>
    </w:p>
    <w:p w:rsidR="00B97978" w:rsidRDefault="00B97978" w:rsidP="00EC145C">
      <w:pPr>
        <w:numPr>
          <w:ilvl w:val="2"/>
          <w:numId w:val="30"/>
        </w:numPr>
        <w:ind w:left="1134" w:hanging="708"/>
      </w:pPr>
      <w:r>
        <w:t xml:space="preserve">wniesienie informacji o nieprawidłowościach na podst. art. 181 ustawy </w:t>
      </w:r>
      <w:proofErr w:type="spellStart"/>
      <w:r>
        <w:t>Pzp</w:t>
      </w:r>
      <w:proofErr w:type="spellEnd"/>
      <w:r>
        <w:t>,</w:t>
      </w:r>
    </w:p>
    <w:p w:rsidR="00B97978" w:rsidRDefault="00B97978" w:rsidP="00EC145C">
      <w:pPr>
        <w:numPr>
          <w:ilvl w:val="2"/>
          <w:numId w:val="30"/>
        </w:numPr>
        <w:ind w:left="1134" w:hanging="708"/>
      </w:pPr>
      <w:r>
        <w:t>odwołanie,</w:t>
      </w:r>
    </w:p>
    <w:p w:rsidR="00B97978" w:rsidRDefault="00B97978" w:rsidP="00EC145C">
      <w:pPr>
        <w:numPr>
          <w:ilvl w:val="2"/>
          <w:numId w:val="30"/>
        </w:numPr>
        <w:ind w:left="1134" w:hanging="708"/>
      </w:pPr>
      <w:r>
        <w:t>skarga do sądu.</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2. Informacja o nieprawidłowościach.</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1) </w:t>
      </w:r>
      <w:r w:rsidR="00B97978" w:rsidRPr="00EC145C">
        <w:rPr>
          <w:b w:val="0"/>
          <w:sz w:val="20"/>
        </w:rPr>
        <w:t xml:space="preserve">Wykonawca lub uczestnik konkursu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w:t>
      </w:r>
      <w:proofErr w:type="spellStart"/>
      <w:r w:rsidR="00B97978" w:rsidRPr="00EC145C">
        <w:rPr>
          <w:b w:val="0"/>
          <w:sz w:val="20"/>
        </w:rPr>
        <w:t>Pzp</w:t>
      </w:r>
      <w:proofErr w:type="spellEnd"/>
      <w:r w:rsidR="00B97978"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W przypadku uznania zasadności przekazanej informacji zamawiający powtarza czynność  albo dokonuje czynności zaniechanej, informując o tym wykonawców w sposób przewidziany w ustawie dla tej czynności.</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3. Odwołanie.</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 xml:space="preserve"> 1)  Odwołanie przysługuje wyłącznie od niezgodnej z przepisami ustawy czynności za</w:t>
      </w:r>
      <w:r w:rsidRPr="00EC145C">
        <w:rPr>
          <w:b w:val="0"/>
          <w:sz w:val="20"/>
        </w:rPr>
        <w:tab/>
        <w:t xml:space="preserve">mawiającego podjętej w postępowaniu o udzielenie </w:t>
      </w:r>
      <w:r w:rsidR="00EC145C">
        <w:rPr>
          <w:b w:val="0"/>
          <w:sz w:val="20"/>
        </w:rPr>
        <w:t>zamówienia lub zaniechania czyn</w:t>
      </w:r>
      <w:r w:rsidRPr="00EC145C">
        <w:rPr>
          <w:b w:val="0"/>
          <w:sz w:val="20"/>
        </w:rPr>
        <w:t xml:space="preserve">ności, do której zamawiający jest zobowiązany na podstawie ustawy </w:t>
      </w:r>
      <w:proofErr w:type="spellStart"/>
      <w:r w:rsidRPr="00EC145C">
        <w:rPr>
          <w:b w:val="0"/>
          <w:sz w:val="20"/>
        </w:rPr>
        <w:t>Pzp</w:t>
      </w:r>
      <w:proofErr w:type="spellEnd"/>
      <w:r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Odwołanie wnosi się:</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autoSpaceDN w:val="0"/>
        <w:jc w:val="both"/>
        <w:rPr>
          <w:b w:val="0"/>
          <w:sz w:val="20"/>
        </w:rPr>
      </w:pPr>
      <w:r>
        <w:rPr>
          <w:b w:val="0"/>
          <w:sz w:val="20"/>
        </w:rPr>
        <w:tab/>
      </w:r>
      <w:r w:rsidR="00B97978" w:rsidRPr="00EC145C">
        <w:rPr>
          <w:b w:val="0"/>
          <w:sz w:val="20"/>
        </w:rPr>
        <w:t xml:space="preserve">a)  w terminie 10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zdanie drugie albo w terminie 15 dni - jeżeli zostały p</w:t>
      </w:r>
      <w:r>
        <w:rPr>
          <w:b w:val="0"/>
          <w:sz w:val="20"/>
        </w:rPr>
        <w:t xml:space="preserve">rzesłane </w:t>
      </w:r>
      <w:r>
        <w:rPr>
          <w:b w:val="0"/>
          <w:sz w:val="20"/>
        </w:rPr>
        <w:br/>
        <w:t>w inny sposób - w przy</w:t>
      </w:r>
      <w:r w:rsidR="00B97978" w:rsidRPr="00EC145C">
        <w:rPr>
          <w:b w:val="0"/>
          <w:sz w:val="20"/>
        </w:rPr>
        <w:t>padku gdy wartość zamówienia jest równa lub prze</w:t>
      </w:r>
      <w:r>
        <w:rPr>
          <w:b w:val="0"/>
          <w:sz w:val="20"/>
        </w:rPr>
        <w:t>kracza kwoty określone w przepi</w:t>
      </w:r>
      <w:r w:rsidR="00B97978" w:rsidRPr="00EC145C">
        <w:rPr>
          <w:b w:val="0"/>
          <w:sz w:val="20"/>
        </w:rPr>
        <w:t>sach wydanych na podstawie art. 11 ust. 8;</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jc w:val="both"/>
        <w:rPr>
          <w:b w:val="0"/>
          <w:sz w:val="20"/>
        </w:rPr>
      </w:pPr>
      <w:r>
        <w:rPr>
          <w:b w:val="0"/>
          <w:sz w:val="20"/>
        </w:rPr>
        <w:tab/>
      </w:r>
      <w:r w:rsidR="00B97978" w:rsidRPr="00EC145C">
        <w:rPr>
          <w:b w:val="0"/>
          <w:sz w:val="20"/>
        </w:rPr>
        <w:t xml:space="preserve">b)  w terminie 5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 xml:space="preserve">zdanie drugie albo w terminie 10 dni - jeżeli zostały przesłane </w:t>
      </w:r>
      <w:r>
        <w:rPr>
          <w:b w:val="0"/>
          <w:sz w:val="20"/>
        </w:rPr>
        <w:br/>
        <w:t xml:space="preserve">w inny sposób - w </w:t>
      </w:r>
      <w:r w:rsidR="00B97978" w:rsidRPr="00EC145C">
        <w:rPr>
          <w:b w:val="0"/>
          <w:sz w:val="20"/>
        </w:rPr>
        <w:t>przypadku gdy wartość zamówienia jest mniejsza ni</w:t>
      </w:r>
      <w:r>
        <w:rPr>
          <w:b w:val="0"/>
          <w:sz w:val="20"/>
        </w:rPr>
        <w:t xml:space="preserve">ż kwoty określone w przepisach </w:t>
      </w:r>
      <w:r w:rsidR="00B97978" w:rsidRPr="00EC145C">
        <w:rPr>
          <w:b w:val="0"/>
          <w:sz w:val="20"/>
        </w:rPr>
        <w:t>wydanych na podstawie art. 11 ust. 8.</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3)</w:t>
      </w:r>
      <w:r w:rsidR="00EC145C">
        <w:rPr>
          <w:b w:val="0"/>
          <w:sz w:val="20"/>
        </w:rPr>
        <w:t xml:space="preserve"> </w:t>
      </w:r>
      <w:r w:rsidRPr="00EC145C">
        <w:rPr>
          <w:b w:val="0"/>
          <w:sz w:val="20"/>
        </w:rPr>
        <w:t xml:space="preserve"> Odwołanie wobec treści ogłoszenia o zamówieniu, a</w:t>
      </w:r>
      <w:r w:rsidR="00EC145C">
        <w:rPr>
          <w:b w:val="0"/>
          <w:sz w:val="20"/>
        </w:rPr>
        <w:t xml:space="preserve"> jeżeli postępowanie jest prowa</w:t>
      </w:r>
      <w:r w:rsidRPr="00EC145C">
        <w:rPr>
          <w:b w:val="0"/>
          <w:sz w:val="20"/>
        </w:rPr>
        <w:t>dzone w trybie przetargu nieograniczonego, także wobec postanowień specyfikacji istotnych warunków zamówienia, wnosi się w terminie:</w:t>
      </w:r>
    </w:p>
    <w:p w:rsidR="00B97978" w:rsidRDefault="00B97978" w:rsidP="00EC145C">
      <w:pPr>
        <w:autoSpaceDE w:val="0"/>
        <w:ind w:firstLine="284"/>
        <w:jc w:val="both"/>
      </w:pPr>
      <w:r>
        <w:t>a) 10 dni od dnia publikacji ogłoszenia w Dzienniku Urzędowym Unii Europejskiej lub</w:t>
      </w:r>
      <w:r w:rsidR="00EC145C">
        <w:t xml:space="preserve"> </w:t>
      </w:r>
      <w:r>
        <w:t>zamieszczenia specyfikacji istotnych warunków zamówi</w:t>
      </w:r>
      <w:r w:rsidR="00EC145C">
        <w:t xml:space="preserve">enia na stronie internetowej – </w:t>
      </w:r>
      <w:r>
        <w:t xml:space="preserve"> jeżeli wartość zamówienia jest równa lub przekracza kwoty określone w przepisach w</w:t>
      </w:r>
      <w:r>
        <w:tab/>
        <w:t xml:space="preserve"> wydanych na podstawie art. 11 ust. 8;</w:t>
      </w:r>
    </w:p>
    <w:p w:rsidR="00B97978" w:rsidRDefault="00B97978" w:rsidP="00EC145C">
      <w:pPr>
        <w:autoSpaceDE w:val="0"/>
        <w:ind w:firstLine="284"/>
      </w:pPr>
      <w:r>
        <w:t>b)  5 dni od dnia zamieszczenia ogłoszenia w Biulet</w:t>
      </w:r>
      <w:r w:rsidR="00EC145C">
        <w:t xml:space="preserve">ynie Zamówień Publicznych lub </w:t>
      </w:r>
      <w:r>
        <w:t xml:space="preserve">specyfikacji istotnych warunków zamówienia na stronie internetowej - jeżeli wartość </w:t>
      </w:r>
      <w:r>
        <w:tab/>
        <w:t>zamówienia jest mniejsza niż kwoty określone w pr</w:t>
      </w:r>
      <w:r w:rsidR="00EC145C">
        <w:t xml:space="preserve">zepisach wydanych na podstawie </w:t>
      </w:r>
      <w:r>
        <w:t>art. 11 ust. 8.</w:t>
      </w:r>
    </w:p>
    <w:p w:rsidR="00B97978" w:rsidRDefault="00EC145C" w:rsidP="00B97978">
      <w:pPr>
        <w:autoSpaceDE w:val="0"/>
        <w:jc w:val="both"/>
      </w:pPr>
      <w:r>
        <w:t xml:space="preserve">4) </w:t>
      </w:r>
      <w:r w:rsidR="00B97978">
        <w:t>Odwołanie wobec czynności innych niż określone powyżej wnosi się:</w:t>
      </w:r>
    </w:p>
    <w:p w:rsidR="00B97978" w:rsidRDefault="00B97978" w:rsidP="00B97978">
      <w:pPr>
        <w:tabs>
          <w:tab w:val="left" w:pos="225"/>
        </w:tabs>
        <w:autoSpaceDE w:val="0"/>
      </w:pPr>
      <w:r>
        <w:tab/>
        <w:t xml:space="preserve"> a) w przypadku zamówień, których wartość jest równa lub przekracza kwoty określone w przepisach wydanych na podstawie art. 11 ust. 8 - w terminie 10 dni od dnia, w którym </w:t>
      </w:r>
      <w:r w:rsidR="00EC145C">
        <w:t xml:space="preserve"> </w:t>
      </w:r>
      <w:r>
        <w:t>powzięto lub przy zachowaniu należytej staranności można było powziąć wiadomość o okolicznościach stanowiących podstawę jego wniesienia;</w:t>
      </w:r>
    </w:p>
    <w:p w:rsidR="00B97978" w:rsidRDefault="00EC145C" w:rsidP="00EC145C">
      <w:pPr>
        <w:tabs>
          <w:tab w:val="left" w:pos="284"/>
        </w:tabs>
        <w:autoSpaceDE w:val="0"/>
      </w:pPr>
      <w:r>
        <w:tab/>
        <w:t xml:space="preserve">b) </w:t>
      </w:r>
      <w:r w:rsidR="00B97978">
        <w:t xml:space="preserve">w przypadku zamówień, których wartość jest </w:t>
      </w:r>
      <w:r>
        <w:t xml:space="preserve">mniejsza niż kwoty określone w </w:t>
      </w:r>
      <w:r w:rsidR="00B97978">
        <w:t xml:space="preserve">przepisach wydanych na podstawie art. 11 ust. 8 - w terminie 5 dni od dnia, w którym </w:t>
      </w:r>
      <w:r w:rsidR="00B97978">
        <w:tab/>
        <w:t xml:space="preserve">powzięto lub przy zachowaniu należytej staranności </w:t>
      </w:r>
      <w:r>
        <w:t xml:space="preserve">można było powziąć wiadomość o </w:t>
      </w:r>
      <w:r w:rsidR="00B97978">
        <w:t>okolicznościach stanowiących podstawę jego wniesienia.</w:t>
      </w:r>
    </w:p>
    <w:p w:rsidR="00B97978" w:rsidRDefault="00B97978" w:rsidP="00B97978">
      <w:r>
        <w:t xml:space="preserve">4)  Szczegółowo kwestie związane z wniesieniem odwołania zawarte są w art. 180-189 ustawy </w:t>
      </w:r>
      <w:proofErr w:type="spellStart"/>
      <w:r>
        <w:t>Pzp</w:t>
      </w:r>
      <w:proofErr w:type="spellEnd"/>
      <w:r>
        <w:t>.</w:t>
      </w:r>
    </w:p>
    <w:p w:rsidR="00B97978" w:rsidRDefault="00B97978" w:rsidP="00B97978">
      <w:pPr>
        <w:spacing w:line="200" w:lineRule="atLeast"/>
      </w:pPr>
    </w:p>
    <w:p w:rsidR="00B97978" w:rsidRDefault="00B97978" w:rsidP="00B97978">
      <w:pPr>
        <w:spacing w:line="200" w:lineRule="atLeast"/>
        <w:rPr>
          <w:b/>
        </w:rPr>
      </w:pPr>
      <w:r>
        <w:rPr>
          <w:b/>
        </w:rPr>
        <w:t>4.  Skarga do sądu.</w:t>
      </w:r>
    </w:p>
    <w:p w:rsidR="00B97978" w:rsidRDefault="00B97978" w:rsidP="00B97978">
      <w:pPr>
        <w:spacing w:line="200" w:lineRule="atLeast"/>
        <w:ind w:left="15" w:hanging="30"/>
        <w:jc w:val="both"/>
      </w:pPr>
      <w:r>
        <w:t xml:space="preserve">Na orzeczenie Krajowej Izby Odwoławczej, stronom oraz uczestnikom postępowania odwoławczego przysługuje skarga do sądu. Szczegółowo kwestie dotyczące skargi do sądu uregulowane zostały w art. 198a-198d ustawy </w:t>
      </w:r>
      <w:proofErr w:type="spellStart"/>
      <w:r>
        <w:t>Pzp</w:t>
      </w:r>
      <w:proofErr w:type="spellEnd"/>
      <w:r>
        <w:t>.</w:t>
      </w:r>
    </w:p>
    <w:p w:rsidR="00B97978" w:rsidRDefault="00B97978" w:rsidP="00B97978">
      <w:pPr>
        <w:spacing w:line="200" w:lineRule="atLeast"/>
        <w:ind w:left="15" w:hanging="30"/>
        <w:jc w:val="both"/>
      </w:pPr>
    </w:p>
    <w:p w:rsidR="00B97978" w:rsidRDefault="00B97978" w:rsidP="00B97978">
      <w:pPr>
        <w:tabs>
          <w:tab w:val="left" w:pos="1004"/>
        </w:tabs>
        <w:ind w:left="435" w:hanging="720"/>
      </w:pPr>
      <w:r>
        <w:rPr>
          <w:b/>
        </w:rPr>
        <w:t>XVIII.  INFORMACJE O SPOSOBIE POROZUMIEWANIA SIĘ ZA</w:t>
      </w:r>
      <w:r w:rsidR="00EC145C">
        <w:rPr>
          <w:b/>
        </w:rPr>
        <w:t xml:space="preserve">MAWIAJĄCEGO Z WYKONAWCAMI ORAZ </w:t>
      </w:r>
      <w:r>
        <w:rPr>
          <w:b/>
        </w:rPr>
        <w:t>PRZEKAZYWANIA OŚWIADCZEŃ I DOKU</w:t>
      </w:r>
      <w:r w:rsidR="00EC145C">
        <w:rPr>
          <w:b/>
        </w:rPr>
        <w:t xml:space="preserve">MENTÓW, A TAKŻE WSKAZANIE OSÓB </w:t>
      </w:r>
      <w:r>
        <w:rPr>
          <w:b/>
        </w:rPr>
        <w:t>UPRAWNIONYCH DO POROZUMIEWANIA SIĘ Z WYKONAWCAMI.</w:t>
      </w:r>
    </w:p>
    <w:p w:rsidR="00B97978" w:rsidRDefault="00B97978" w:rsidP="00B97978">
      <w:pPr>
        <w:pStyle w:val="Default"/>
        <w:jc w:val="both"/>
      </w:pPr>
    </w:p>
    <w:p w:rsidR="00B97978" w:rsidRPr="007E6219" w:rsidRDefault="00B97978" w:rsidP="00B97978">
      <w:pPr>
        <w:pStyle w:val="Default"/>
        <w:jc w:val="both"/>
        <w:rPr>
          <w:rFonts w:ascii="Times New Roman" w:hAnsi="Times New Roman" w:cs="Times New Roman"/>
          <w:sz w:val="22"/>
          <w:szCs w:val="22"/>
        </w:rPr>
      </w:pPr>
      <w:r w:rsidRPr="007E6219">
        <w:rPr>
          <w:rFonts w:ascii="Times New Roman" w:hAnsi="Times New Roman" w:cs="Times New Roman"/>
          <w:sz w:val="22"/>
          <w:szCs w:val="22"/>
        </w:rPr>
        <w:t>1. W toku prowadzonego postępowania przetargowego Zamawiający dopuszcza porozumiewanie się z Wykonawcami pisemnie, za pomocą faksu lub drogą elektroniczną.</w:t>
      </w:r>
    </w:p>
    <w:p w:rsidR="00B97978" w:rsidRPr="007E6219" w:rsidRDefault="00B97978" w:rsidP="00B97978">
      <w:pPr>
        <w:pStyle w:val="Default"/>
        <w:jc w:val="both"/>
        <w:rPr>
          <w:rFonts w:ascii="Times New Roman" w:hAnsi="Times New Roman" w:cs="Times New Roman"/>
          <w:sz w:val="22"/>
          <w:szCs w:val="22"/>
        </w:rPr>
      </w:pPr>
    </w:p>
    <w:p w:rsidR="00B97978" w:rsidRPr="007E6219" w:rsidRDefault="00B97978" w:rsidP="00B97978">
      <w:pPr>
        <w:pStyle w:val="Default"/>
        <w:rPr>
          <w:rFonts w:ascii="Times New Roman" w:hAnsi="Times New Roman" w:cs="Times New Roman"/>
          <w:color w:val="FF0000"/>
          <w:sz w:val="22"/>
          <w:szCs w:val="22"/>
        </w:rPr>
      </w:pPr>
      <w:r w:rsidRPr="007E6219">
        <w:rPr>
          <w:rFonts w:ascii="Times New Roman" w:hAnsi="Times New Roman" w:cs="Times New Roman"/>
          <w:sz w:val="22"/>
          <w:szCs w:val="22"/>
        </w:rPr>
        <w:t xml:space="preserve">1)  Korespondencję w formie pisemnej Wykonawcy są zobowiązani wysyłać bądź składać na adres:  </w:t>
      </w:r>
    </w:p>
    <w:p w:rsidR="009859D4" w:rsidRPr="007E6219" w:rsidRDefault="009859D4" w:rsidP="009859D4">
      <w:pPr>
        <w:ind w:firstLine="567"/>
        <w:rPr>
          <w:sz w:val="22"/>
          <w:szCs w:val="22"/>
        </w:rPr>
      </w:pPr>
      <w:r w:rsidRPr="007E6219">
        <w:rPr>
          <w:b/>
          <w:sz w:val="22"/>
          <w:szCs w:val="22"/>
        </w:rPr>
        <w:t xml:space="preserve">POWIAT OSTROWIECKI </w:t>
      </w:r>
    </w:p>
    <w:p w:rsidR="009859D4" w:rsidRPr="007E6219" w:rsidRDefault="009859D4" w:rsidP="009859D4">
      <w:pPr>
        <w:ind w:firstLine="567"/>
        <w:rPr>
          <w:b/>
          <w:sz w:val="22"/>
          <w:szCs w:val="22"/>
        </w:rPr>
      </w:pPr>
      <w:r w:rsidRPr="007E6219">
        <w:rPr>
          <w:b/>
          <w:sz w:val="22"/>
          <w:szCs w:val="22"/>
        </w:rPr>
        <w:t>ul. Iłżecka 37</w:t>
      </w:r>
    </w:p>
    <w:p w:rsidR="009859D4" w:rsidRPr="007E6219" w:rsidRDefault="009859D4" w:rsidP="009859D4">
      <w:pPr>
        <w:ind w:firstLine="567"/>
        <w:rPr>
          <w:b/>
          <w:sz w:val="22"/>
          <w:szCs w:val="22"/>
        </w:rPr>
      </w:pPr>
      <w:r w:rsidRPr="007E6219">
        <w:rPr>
          <w:b/>
          <w:sz w:val="22"/>
          <w:szCs w:val="22"/>
        </w:rPr>
        <w:t>27-400 OSTROWIEC ŚWIĘTOKRZYSKI</w:t>
      </w:r>
    </w:p>
    <w:p w:rsidR="00B97978" w:rsidRPr="007E6219" w:rsidRDefault="00B97978" w:rsidP="00B97978">
      <w:pPr>
        <w:pStyle w:val="Default"/>
        <w:rPr>
          <w:rFonts w:ascii="Times New Roman" w:hAnsi="Times New Roman" w:cs="Times New Roman"/>
          <w:sz w:val="22"/>
          <w:szCs w:val="22"/>
        </w:rPr>
      </w:pPr>
    </w:p>
    <w:p w:rsidR="00B97978" w:rsidRPr="007E6219" w:rsidRDefault="00B97978" w:rsidP="00B97978">
      <w:pPr>
        <w:pStyle w:val="Default"/>
        <w:rPr>
          <w:rFonts w:ascii="Times New Roman" w:hAnsi="Times New Roman" w:cs="Times New Roman"/>
          <w:sz w:val="22"/>
          <w:szCs w:val="22"/>
        </w:rPr>
      </w:pPr>
      <w:r w:rsidRPr="007E6219">
        <w:rPr>
          <w:rFonts w:ascii="Times New Roman" w:hAnsi="Times New Roman" w:cs="Times New Roman"/>
          <w:sz w:val="22"/>
          <w:szCs w:val="22"/>
        </w:rPr>
        <w:t xml:space="preserve">2)  Korespondencję w formie faksu Wykonawcy zobowiązani są przesyłać na numer faxu: </w:t>
      </w:r>
      <w:r w:rsidR="009859D4" w:rsidRPr="007E6219">
        <w:rPr>
          <w:rFonts w:ascii="Times New Roman" w:hAnsi="Times New Roman" w:cs="Times New Roman"/>
          <w:b/>
          <w:sz w:val="22"/>
          <w:szCs w:val="22"/>
        </w:rPr>
        <w:t xml:space="preserve">(41) 247-69-65 </w:t>
      </w:r>
      <w:r w:rsidR="007E6219">
        <w:rPr>
          <w:rFonts w:ascii="Times New Roman" w:hAnsi="Times New Roman" w:cs="Times New Roman"/>
          <w:b/>
          <w:sz w:val="22"/>
          <w:szCs w:val="22"/>
        </w:rPr>
        <w:br/>
      </w:r>
      <w:r w:rsidRPr="007E6219">
        <w:rPr>
          <w:rFonts w:ascii="Times New Roman" w:hAnsi="Times New Roman" w:cs="Times New Roman"/>
          <w:sz w:val="22"/>
          <w:szCs w:val="22"/>
        </w:rPr>
        <w:t>od poniedziałku do piątku, w godzinach pracy Zamawiającego, tj.:</w:t>
      </w:r>
    </w:p>
    <w:p w:rsidR="009859D4" w:rsidRPr="007E6219" w:rsidRDefault="009859D4" w:rsidP="00B97978">
      <w:pPr>
        <w:pStyle w:val="Default"/>
        <w:numPr>
          <w:ilvl w:val="0"/>
          <w:numId w:val="18"/>
        </w:numPr>
        <w:suppressAutoHyphens/>
        <w:autoSpaceDN/>
        <w:adjustRightInd/>
        <w:jc w:val="both"/>
        <w:rPr>
          <w:rFonts w:ascii="Times New Roman" w:hAnsi="Times New Roman" w:cs="Times New Roman"/>
          <w:sz w:val="22"/>
          <w:szCs w:val="22"/>
        </w:rPr>
      </w:pPr>
      <w:r w:rsidRPr="007E6219">
        <w:rPr>
          <w:rFonts w:ascii="Times New Roman" w:hAnsi="Times New Roman" w:cs="Times New Roman"/>
          <w:sz w:val="22"/>
          <w:szCs w:val="22"/>
        </w:rPr>
        <w:t>poniedziałek - pi</w:t>
      </w:r>
      <w:r w:rsidR="00BC4800" w:rsidRPr="007E6219">
        <w:rPr>
          <w:rFonts w:ascii="Times New Roman" w:hAnsi="Times New Roman" w:cs="Times New Roman"/>
          <w:sz w:val="22"/>
          <w:szCs w:val="22"/>
        </w:rPr>
        <w:t>ą</w:t>
      </w:r>
      <w:r w:rsidRPr="007E6219">
        <w:rPr>
          <w:rFonts w:ascii="Times New Roman" w:hAnsi="Times New Roman" w:cs="Times New Roman"/>
          <w:sz w:val="22"/>
          <w:szCs w:val="22"/>
        </w:rPr>
        <w:t>tek</w:t>
      </w:r>
      <w:r w:rsidR="00B97978" w:rsidRPr="007E6219">
        <w:rPr>
          <w:rFonts w:ascii="Times New Roman" w:hAnsi="Times New Roman" w:cs="Times New Roman"/>
          <w:sz w:val="22"/>
          <w:szCs w:val="22"/>
        </w:rPr>
        <w:t xml:space="preserve"> od</w:t>
      </w:r>
      <w:r w:rsidRPr="007E6219">
        <w:rPr>
          <w:rFonts w:ascii="Times New Roman" w:hAnsi="Times New Roman" w:cs="Times New Roman"/>
          <w:sz w:val="22"/>
          <w:szCs w:val="22"/>
        </w:rPr>
        <w:t xml:space="preserve"> godz.</w:t>
      </w:r>
      <w:r w:rsidR="00B97978" w:rsidRPr="007E6219">
        <w:rPr>
          <w:rFonts w:ascii="Times New Roman" w:hAnsi="Times New Roman" w:cs="Times New Roman"/>
          <w:sz w:val="22"/>
          <w:szCs w:val="22"/>
        </w:rPr>
        <w:t xml:space="preserve"> 7.</w:t>
      </w:r>
      <w:r w:rsidRPr="007E6219">
        <w:rPr>
          <w:rFonts w:ascii="Times New Roman" w:hAnsi="Times New Roman" w:cs="Times New Roman"/>
          <w:sz w:val="22"/>
          <w:szCs w:val="22"/>
        </w:rPr>
        <w:t>3</w:t>
      </w:r>
      <w:r w:rsidR="00B97978" w:rsidRPr="007E6219">
        <w:rPr>
          <w:rFonts w:ascii="Times New Roman" w:hAnsi="Times New Roman" w:cs="Times New Roman"/>
          <w:sz w:val="22"/>
          <w:szCs w:val="22"/>
        </w:rPr>
        <w:t>0 do 1</w:t>
      </w:r>
      <w:r w:rsidRPr="007E6219">
        <w:rPr>
          <w:rFonts w:ascii="Times New Roman" w:hAnsi="Times New Roman" w:cs="Times New Roman"/>
          <w:sz w:val="22"/>
          <w:szCs w:val="22"/>
        </w:rPr>
        <w:t>5</w:t>
      </w:r>
      <w:r w:rsidR="00B97978" w:rsidRPr="007E6219">
        <w:rPr>
          <w:rFonts w:ascii="Times New Roman" w:hAnsi="Times New Roman" w:cs="Times New Roman"/>
          <w:sz w:val="22"/>
          <w:szCs w:val="22"/>
        </w:rPr>
        <w:t>.</w:t>
      </w:r>
      <w:r w:rsidRPr="007E6219">
        <w:rPr>
          <w:rFonts w:ascii="Times New Roman" w:hAnsi="Times New Roman" w:cs="Times New Roman"/>
          <w:sz w:val="22"/>
          <w:szCs w:val="22"/>
        </w:rPr>
        <w:t>30,</w:t>
      </w:r>
    </w:p>
    <w:p w:rsidR="00B97978" w:rsidRPr="007E6219" w:rsidRDefault="00B97978" w:rsidP="009859D4">
      <w:pPr>
        <w:pStyle w:val="Default"/>
        <w:suppressAutoHyphens/>
        <w:autoSpaceDN/>
        <w:adjustRightInd/>
        <w:ind w:left="360"/>
        <w:jc w:val="both"/>
        <w:rPr>
          <w:rFonts w:ascii="Times New Roman" w:hAnsi="Times New Roman" w:cs="Times New Roman"/>
          <w:sz w:val="22"/>
          <w:szCs w:val="22"/>
        </w:rPr>
      </w:pPr>
      <w:r w:rsidRPr="007E6219">
        <w:rPr>
          <w:rFonts w:ascii="Times New Roman" w:hAnsi="Times New Roman" w:cs="Times New Roman"/>
          <w:sz w:val="22"/>
          <w:szCs w:val="22"/>
        </w:rPr>
        <w:t xml:space="preserve">Korespondencja w formie faxu </w:t>
      </w:r>
      <w:r w:rsidRPr="007E6219">
        <w:rPr>
          <w:rFonts w:ascii="Times New Roman" w:hAnsi="Times New Roman" w:cs="Times New Roman"/>
          <w:sz w:val="22"/>
          <w:szCs w:val="22"/>
          <w:u w:val="single"/>
        </w:rPr>
        <w:t>nie wymaga</w:t>
      </w:r>
      <w:r w:rsidRPr="007E6219">
        <w:rPr>
          <w:rFonts w:ascii="Times New Roman" w:hAnsi="Times New Roman" w:cs="Times New Roman"/>
          <w:sz w:val="22"/>
          <w:szCs w:val="22"/>
        </w:rPr>
        <w:t xml:space="preserve"> potwierdzania dodatkową formą listowną. </w:t>
      </w:r>
    </w:p>
    <w:p w:rsidR="00B97978" w:rsidRPr="007E6219" w:rsidRDefault="00B97978" w:rsidP="00B97978">
      <w:pPr>
        <w:pStyle w:val="Default"/>
        <w:jc w:val="both"/>
        <w:rPr>
          <w:rFonts w:ascii="Times New Roman" w:hAnsi="Times New Roman" w:cs="Times New Roman"/>
          <w:sz w:val="22"/>
          <w:szCs w:val="22"/>
        </w:rPr>
      </w:pPr>
    </w:p>
    <w:p w:rsidR="00B97978" w:rsidRPr="007E6219" w:rsidRDefault="00B97978" w:rsidP="00B97978">
      <w:pPr>
        <w:pStyle w:val="Default"/>
        <w:jc w:val="both"/>
        <w:rPr>
          <w:rFonts w:ascii="Times New Roman" w:hAnsi="Times New Roman" w:cs="Times New Roman"/>
          <w:sz w:val="22"/>
          <w:szCs w:val="22"/>
        </w:rPr>
      </w:pPr>
      <w:r w:rsidRPr="007E6219">
        <w:rPr>
          <w:rFonts w:ascii="Times New Roman" w:hAnsi="Times New Roman" w:cs="Times New Roman"/>
          <w:sz w:val="22"/>
          <w:szCs w:val="22"/>
        </w:rPr>
        <w:lastRenderedPageBreak/>
        <w:t xml:space="preserve">3) Korespondencję przekazywaną za pomocą poczty elektronicznej (e-mail) Wykonawcy proszeni są </w:t>
      </w:r>
      <w:r w:rsidR="00BC4800" w:rsidRPr="007E6219">
        <w:rPr>
          <w:rFonts w:ascii="Times New Roman" w:hAnsi="Times New Roman" w:cs="Times New Roman"/>
          <w:sz w:val="22"/>
          <w:szCs w:val="22"/>
        </w:rPr>
        <w:br/>
      </w:r>
      <w:r w:rsidRPr="007E6219">
        <w:rPr>
          <w:rFonts w:ascii="Times New Roman" w:hAnsi="Times New Roman" w:cs="Times New Roman"/>
          <w:sz w:val="22"/>
          <w:szCs w:val="22"/>
        </w:rPr>
        <w:t xml:space="preserve">o przesyłanie na adres: </w:t>
      </w:r>
      <w:hyperlink r:id="rId10" w:history="1">
        <w:r w:rsidR="009859D4" w:rsidRPr="007E6219">
          <w:rPr>
            <w:rStyle w:val="Hipercze"/>
            <w:rFonts w:ascii="Times New Roman" w:hAnsi="Times New Roman" w:cs="Times New Roman"/>
            <w:b/>
            <w:sz w:val="22"/>
            <w:szCs w:val="22"/>
            <w:lang w:val="de-DE"/>
          </w:rPr>
          <w:t>starostwo@powiat.ostrowiecki.eu</w:t>
        </w:r>
      </w:hyperlink>
      <w:r w:rsidR="009859D4" w:rsidRPr="007E6219">
        <w:rPr>
          <w:rFonts w:ascii="Times New Roman" w:hAnsi="Times New Roman" w:cs="Times New Roman"/>
          <w:b/>
          <w:sz w:val="22"/>
          <w:szCs w:val="22"/>
          <w:lang w:val="de-DE"/>
        </w:rPr>
        <w:t xml:space="preserve"> </w:t>
      </w:r>
    </w:p>
    <w:p w:rsidR="00B97978" w:rsidRPr="00EC145C" w:rsidRDefault="00B97978" w:rsidP="00B97978">
      <w:pPr>
        <w:jc w:val="both"/>
      </w:pPr>
    </w:p>
    <w:p w:rsidR="00B97978" w:rsidRPr="00EC145C" w:rsidRDefault="00B97978" w:rsidP="00B97978">
      <w:pPr>
        <w:jc w:val="both"/>
      </w:pPr>
      <w:r w:rsidRPr="00EC145C">
        <w:t>2. Osobami uprawnionymi do poro</w:t>
      </w:r>
      <w:r w:rsidR="004C0AB9">
        <w:t>zumiewania się z Wykonawcami są</w:t>
      </w:r>
      <w:r w:rsidRPr="00EC145C">
        <w:t>:</w:t>
      </w:r>
    </w:p>
    <w:p w:rsidR="009859D4" w:rsidRDefault="004C0AB9" w:rsidP="00D73D9D">
      <w:pPr>
        <w:tabs>
          <w:tab w:val="num" w:pos="0"/>
        </w:tabs>
        <w:jc w:val="both"/>
        <w:rPr>
          <w:b/>
        </w:rPr>
      </w:pPr>
      <w:r>
        <w:t xml:space="preserve">1) W </w:t>
      </w:r>
      <w:r w:rsidR="009859D4">
        <w:t>sprawach dotyczących zakresu przedmiotowego zamówienia:</w:t>
      </w:r>
    </w:p>
    <w:p w:rsidR="009859D4" w:rsidRPr="009859D4" w:rsidRDefault="009859D4" w:rsidP="007E6219">
      <w:pPr>
        <w:numPr>
          <w:ilvl w:val="12"/>
          <w:numId w:val="0"/>
        </w:numPr>
        <w:tabs>
          <w:tab w:val="num" w:pos="0"/>
        </w:tabs>
      </w:pPr>
      <w:r w:rsidRPr="00ED59B3">
        <w:rPr>
          <w:b/>
        </w:rPr>
        <w:t xml:space="preserve">Pan </w:t>
      </w:r>
      <w:r w:rsidR="003E2BA6">
        <w:rPr>
          <w:b/>
        </w:rPr>
        <w:t xml:space="preserve">mgr inż. </w:t>
      </w:r>
      <w:r w:rsidRPr="00ED59B3">
        <w:rPr>
          <w:b/>
        </w:rPr>
        <w:t xml:space="preserve">Paweł Wnuk </w:t>
      </w:r>
      <w:r>
        <w:rPr>
          <w:b/>
        </w:rPr>
        <w:t xml:space="preserve"> </w:t>
      </w:r>
      <w:r>
        <w:t>-  Wydział Dróg Starostwa Powiatowego</w:t>
      </w:r>
      <w:r>
        <w:rPr>
          <w:b/>
        </w:rPr>
        <w:t xml:space="preserve"> </w:t>
      </w:r>
      <w:r>
        <w:t xml:space="preserve">w Ostrowcu Św. </w:t>
      </w:r>
      <w:r w:rsidRPr="00710282">
        <w:rPr>
          <w:b/>
        </w:rPr>
        <w:t xml:space="preserve">pokój  8, tel. </w:t>
      </w:r>
      <w:r w:rsidRPr="009859D4">
        <w:rPr>
          <w:b/>
        </w:rPr>
        <w:t xml:space="preserve">(41) 247-60-82,  </w:t>
      </w:r>
      <w:r w:rsidR="007E6219">
        <w:rPr>
          <w:b/>
        </w:rPr>
        <w:br/>
      </w:r>
      <w:r>
        <w:rPr>
          <w:lang w:val="de-DE"/>
        </w:rPr>
        <w:t xml:space="preserve">email: </w:t>
      </w:r>
      <w:hyperlink r:id="rId11" w:history="1">
        <w:r w:rsidRPr="00ED59B3">
          <w:rPr>
            <w:rStyle w:val="Hipercze"/>
            <w:b/>
            <w:u w:val="none"/>
            <w:lang w:val="de-DE"/>
          </w:rPr>
          <w:t>drogi@powiat.ostrowiecki.eu</w:t>
        </w:r>
      </w:hyperlink>
    </w:p>
    <w:p w:rsidR="009859D4" w:rsidRPr="009859D4" w:rsidRDefault="009859D4" w:rsidP="00D73D9D">
      <w:pPr>
        <w:tabs>
          <w:tab w:val="num" w:pos="0"/>
        </w:tabs>
        <w:jc w:val="both"/>
        <w:rPr>
          <w:b/>
          <w:sz w:val="4"/>
          <w:szCs w:val="4"/>
        </w:rPr>
      </w:pPr>
    </w:p>
    <w:p w:rsidR="009859D4" w:rsidRDefault="009859D4" w:rsidP="007E6219">
      <w:pPr>
        <w:pStyle w:val="Stopka"/>
        <w:numPr>
          <w:ilvl w:val="0"/>
          <w:numId w:val="28"/>
        </w:numPr>
        <w:tabs>
          <w:tab w:val="clear" w:pos="4819"/>
        </w:tabs>
        <w:ind w:left="284" w:hanging="284"/>
      </w:pPr>
      <w:r>
        <w:t>W sprawach dotyczących organizacji przetargu i innych sprawach proceduralnych:</w:t>
      </w:r>
    </w:p>
    <w:p w:rsidR="00134888" w:rsidRPr="00134888" w:rsidRDefault="00134888" w:rsidP="007E6219">
      <w:pPr>
        <w:pStyle w:val="Stopka"/>
        <w:tabs>
          <w:tab w:val="clear" w:pos="4819"/>
          <w:tab w:val="center" w:pos="567"/>
        </w:tabs>
        <w:rPr>
          <w:b/>
          <w:color w:val="000000"/>
          <w:lang w:val="de-DE"/>
        </w:rPr>
      </w:pPr>
      <w:r>
        <w:t xml:space="preserve">Pan mgr </w:t>
      </w:r>
      <w:r>
        <w:rPr>
          <w:b/>
        </w:rPr>
        <w:t>Mariusz Kasprzyk</w:t>
      </w:r>
      <w:r w:rsidRPr="00134888">
        <w:rPr>
          <w:b/>
        </w:rPr>
        <w:t xml:space="preserve"> </w:t>
      </w:r>
      <w:r>
        <w:t xml:space="preserve"> - Inspektor  w   Referacie  Zamówień Publicznych i Przetargów Starostwa Powiatowego  w Ostrowcu  Św. </w:t>
      </w:r>
      <w:r w:rsidR="007E6219" w:rsidRPr="00710282">
        <w:rPr>
          <w:b/>
        </w:rPr>
        <w:t>pokój</w:t>
      </w:r>
      <w:r w:rsidR="007E6219" w:rsidRPr="00134888">
        <w:rPr>
          <w:b/>
          <w:lang w:val="de-DE"/>
        </w:rPr>
        <w:t xml:space="preserve"> </w:t>
      </w:r>
      <w:r w:rsidRPr="00134888">
        <w:rPr>
          <w:b/>
          <w:lang w:val="de-DE"/>
        </w:rPr>
        <w:t xml:space="preserve">308,  tel. (41) 247-68-66, </w:t>
      </w:r>
      <w:r w:rsidRPr="00134888">
        <w:rPr>
          <w:lang w:val="de-DE"/>
        </w:rPr>
        <w:t xml:space="preserve">email: </w:t>
      </w:r>
      <w:hyperlink r:id="rId12" w:history="1">
        <w:r w:rsidR="008958D9" w:rsidRPr="00C10872">
          <w:rPr>
            <w:rStyle w:val="Hipercze"/>
            <w:b/>
            <w:lang w:val="de-DE"/>
          </w:rPr>
          <w:t>markas@powiat.ostrowiecki.eu</w:t>
        </w:r>
      </w:hyperlink>
    </w:p>
    <w:p w:rsidR="008A6121" w:rsidRPr="00F5164D" w:rsidRDefault="008A6121" w:rsidP="009859D4">
      <w:pPr>
        <w:tabs>
          <w:tab w:val="num" w:pos="426"/>
        </w:tabs>
        <w:ind w:left="426"/>
        <w:rPr>
          <w:b/>
          <w:color w:val="000000"/>
          <w:lang w:val="de-DE"/>
        </w:rPr>
      </w:pPr>
    </w:p>
    <w:p w:rsidR="00B97978" w:rsidRDefault="00B97978" w:rsidP="00B97978">
      <w:pPr>
        <w:jc w:val="both"/>
        <w:rPr>
          <w:b/>
          <w:sz w:val="16"/>
          <w:szCs w:val="16"/>
          <w:u w:val="single"/>
        </w:rPr>
      </w:pPr>
      <w:r>
        <w:rPr>
          <w:b/>
        </w:rPr>
        <w:t>XIX.   ZASADY DOTYCZĄCE PODWYKONAWSTWA.</w:t>
      </w:r>
    </w:p>
    <w:p w:rsidR="00B97978" w:rsidRDefault="00B97978" w:rsidP="00B97978">
      <w:pPr>
        <w:jc w:val="both"/>
        <w:rPr>
          <w:b/>
          <w:sz w:val="16"/>
          <w:szCs w:val="16"/>
          <w:u w:val="single"/>
        </w:rPr>
      </w:pPr>
    </w:p>
    <w:p w:rsidR="00B97978" w:rsidRDefault="00B97978" w:rsidP="00B97978">
      <w:pPr>
        <w:tabs>
          <w:tab w:val="left" w:pos="225"/>
          <w:tab w:val="left" w:pos="480"/>
          <w:tab w:val="left" w:pos="810"/>
        </w:tabs>
        <w:spacing w:line="200" w:lineRule="atLeast"/>
        <w:jc w:val="both"/>
        <w:rPr>
          <w:sz w:val="24"/>
          <w:szCs w:val="24"/>
        </w:rPr>
      </w:pPr>
      <w:r>
        <w:t xml:space="preserve">1. Zamawiający </w:t>
      </w:r>
      <w:r w:rsidRPr="009859D4">
        <w:rPr>
          <w:b/>
        </w:rPr>
        <w:t>nie dokonuje zastrzeżenia</w:t>
      </w:r>
      <w:r>
        <w:t xml:space="preserve"> obowiązku osobistego wykonania przez Wykonawcę </w:t>
      </w:r>
      <w:r w:rsidRPr="009859D4">
        <w:rPr>
          <w:b/>
        </w:rPr>
        <w:t>kluczowych części</w:t>
      </w:r>
      <w:r>
        <w:t xml:space="preserve"> zamówienia.</w:t>
      </w:r>
    </w:p>
    <w:p w:rsidR="00B97978" w:rsidRDefault="00B97978" w:rsidP="00B97978">
      <w:pPr>
        <w:spacing w:line="200" w:lineRule="atLeast"/>
        <w:jc w:val="both"/>
      </w:pPr>
      <w:r>
        <w:t>2. Wykonawca może powierzyć wykonanie części zamówienia Podwykonawcy.</w:t>
      </w:r>
    </w:p>
    <w:p w:rsidR="00B97978" w:rsidRDefault="009859D4" w:rsidP="00B97978">
      <w:pPr>
        <w:autoSpaceDE w:val="0"/>
        <w:jc w:val="both"/>
      </w:pPr>
      <w:r>
        <w:t xml:space="preserve">3. </w:t>
      </w:r>
      <w:r w:rsidR="00B97978">
        <w:t xml:space="preserve">Zamawiający żąda wskazania przez wykonawcę części zamówienia, których wykonanie zamierza powierzyć podwykonawcom, i podania przez wykonawcę firm podwykonawców. </w:t>
      </w:r>
    </w:p>
    <w:p w:rsidR="00B97978" w:rsidRDefault="009859D4" w:rsidP="00B97978">
      <w:pPr>
        <w:autoSpaceDE w:val="0"/>
        <w:jc w:val="both"/>
        <w:rPr>
          <w:u w:val="single"/>
        </w:rPr>
      </w:pPr>
      <w:r>
        <w:t xml:space="preserve">4. </w:t>
      </w:r>
      <w:r w:rsidR="00B97978">
        <w:t xml:space="preserve">Jeżeli zmiana albo rezygnacja z podwykonawcy dotyczy podmiotu, na którego zasoby wykonawca powoływał się, na zasadach określonych w art. 22a ust. 1, w celu wykazania spełniania warunków udziału w postępowaniu, wykonawca jest obowiązany wykazać zamawiającemu, że proponowany inny podwykonawca lub wykonawca samodzielnie spełnia </w:t>
      </w:r>
      <w:r w:rsidR="00290ED7">
        <w:br/>
      </w:r>
      <w:r w:rsidR="00B97978">
        <w:t xml:space="preserve">je w stopniu nie mniejszym niż podwykonawca, na którego zasoby wykonawca powoływał się w trakcie postępowania o udzielenie zamówienia. </w:t>
      </w:r>
    </w:p>
    <w:p w:rsidR="00B97978" w:rsidRDefault="00B97978" w:rsidP="00B97978">
      <w:pPr>
        <w:autoSpaceDE w:val="0"/>
        <w:jc w:val="both"/>
        <w:rPr>
          <w:u w:val="single"/>
        </w:rPr>
      </w:pPr>
    </w:p>
    <w:p w:rsidR="00B97978" w:rsidRDefault="00B97978" w:rsidP="00B97978">
      <w:pPr>
        <w:autoSpaceDE w:val="0"/>
        <w:jc w:val="both"/>
        <w:rPr>
          <w:b/>
        </w:rPr>
      </w:pPr>
      <w:r>
        <w:rPr>
          <w:b/>
          <w:u w:val="single"/>
        </w:rPr>
        <w:t>Wymagania dotyczące umowy o podwykonawstwo, której przedmiotem są roboty budowlane, których niespełnienie spowoduje zgłoszenie przez Zamawiającego odpowiednio zastrzeżeń lub sprzeciwu</w:t>
      </w:r>
    </w:p>
    <w:p w:rsidR="00B97978" w:rsidRDefault="00B97978" w:rsidP="00B97978">
      <w:pPr>
        <w:autoSpaceDE w:val="0"/>
        <w:jc w:val="both"/>
      </w:pPr>
      <w:r>
        <w:t>1. W umowie z podwykonawcą robót budowlanych Wykonawca ma obowiązek określić szczegółowo zakres robót przewidzianych do wykonania, termin realizacji robót, wynagrodzenie i zasady płatności za wykonanie robót, terminy zapłaty wynagrodzenia podwykonawcy, przy czym termin ten nie może by</w:t>
      </w:r>
      <w:r>
        <w:rPr>
          <w:rFonts w:eastAsia="TimesNewRoman"/>
        </w:rPr>
        <w:t xml:space="preserve">ć </w:t>
      </w:r>
      <w:r>
        <w:t>dłu</w:t>
      </w:r>
      <w:r>
        <w:rPr>
          <w:rFonts w:eastAsia="TimesNewRoman"/>
        </w:rPr>
        <w:t>ż</w:t>
      </w:r>
      <w:r>
        <w:t>szy ni</w:t>
      </w:r>
      <w:r>
        <w:rPr>
          <w:rFonts w:eastAsia="TimesNewRoman"/>
        </w:rPr>
        <w:t xml:space="preserve">ż </w:t>
      </w:r>
      <w:r>
        <w:t>30 dni od dnia dor</w:t>
      </w:r>
      <w:r>
        <w:rPr>
          <w:rFonts w:eastAsia="TimesNewRoman"/>
        </w:rPr>
        <w:t>ę</w:t>
      </w:r>
      <w:r>
        <w:t>czenia Wykonawcy, podwykonawcy lub dalszemu podwykonawcy faktury lub rachunku, potwierdzaj</w:t>
      </w:r>
      <w:r>
        <w:rPr>
          <w:rFonts w:eastAsia="TimesNewRoman"/>
        </w:rPr>
        <w:t>ą</w:t>
      </w:r>
      <w:r>
        <w:t>cych wykonanie zleconej Podwykonawcy lub dalszemu Podwykonawcy roboty budowlanej.</w:t>
      </w:r>
    </w:p>
    <w:p w:rsidR="00B97978" w:rsidRDefault="00B97978" w:rsidP="00B97978">
      <w:pPr>
        <w:tabs>
          <w:tab w:val="left" w:pos="285"/>
        </w:tabs>
        <w:autoSpaceDE w:val="0"/>
        <w:ind w:left="15"/>
        <w:rPr>
          <w:u w:val="single"/>
        </w:rPr>
      </w:pPr>
      <w:r>
        <w:t>2.  Umowa o podwykonawstwo nie mo</w:t>
      </w:r>
      <w:r>
        <w:rPr>
          <w:rFonts w:eastAsia="TimesNewRoman"/>
        </w:rPr>
        <w:t>ż</w:t>
      </w:r>
      <w:r>
        <w:t>e zawiera</w:t>
      </w:r>
      <w:r>
        <w:rPr>
          <w:rFonts w:eastAsia="TimesNewRoman"/>
        </w:rPr>
        <w:t xml:space="preserve">ć </w:t>
      </w:r>
      <w:r>
        <w:t>postanowie</w:t>
      </w:r>
      <w:r>
        <w:rPr>
          <w:rFonts w:eastAsia="TimesNewRoman"/>
        </w:rPr>
        <w:t>ń</w:t>
      </w:r>
      <w:r>
        <w:t xml:space="preserve"> 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rsidR="00B97978" w:rsidRDefault="00B97978" w:rsidP="00B97978">
      <w:pPr>
        <w:autoSpaceDE w:val="0"/>
        <w:jc w:val="both"/>
        <w:rPr>
          <w:u w:val="single"/>
        </w:rPr>
      </w:pPr>
    </w:p>
    <w:p w:rsidR="00B97978" w:rsidRDefault="00B97978" w:rsidP="00B97978">
      <w:pPr>
        <w:autoSpaceDE w:val="0"/>
        <w:jc w:val="both"/>
        <w:rPr>
          <w:b/>
        </w:rPr>
      </w:pPr>
      <w:r>
        <w:rPr>
          <w:b/>
          <w:u w:val="single"/>
        </w:rPr>
        <w:t xml:space="preserve">Informacja o umowach o podwykonawstwo, których przedmiotem są dostawy lub usługi, które z uwagi na wartość lub przedmiot tych dostaw lub usług, nie podlegają obowiązkowi przedkładania Zamawiającemu </w:t>
      </w:r>
    </w:p>
    <w:p w:rsidR="00B97978" w:rsidRPr="009859D4" w:rsidRDefault="00B97978" w:rsidP="00B97978">
      <w:pPr>
        <w:pStyle w:val="Default"/>
        <w:jc w:val="both"/>
        <w:rPr>
          <w:rFonts w:ascii="Times New Roman" w:hAnsi="Times New Roman" w:cs="Times New Roman"/>
          <w:b/>
        </w:rPr>
      </w:pPr>
      <w:r w:rsidRPr="009859D4">
        <w:rPr>
          <w:rFonts w:ascii="Times New Roman" w:hAnsi="Times New Roman" w:cs="Times New Roman"/>
          <w:color w:val="auto"/>
        </w:rPr>
        <w:t xml:space="preserve">Nie podlegają obowiązkowi przedkładania Zamawiającemu umowy o podwykonawstwo, której przedmiotem są dostawy lub usługi o wartości mniejszej niż 0,5% wartości umowy w sprawie zamówienia publicznego na roboty budowlane. Wyłączenie, o którym mowa w zdaniu pierwszym, nie dotyczy umów o podwykonawstwo o wartości większej niż 50.000,00 zł brutto. </w:t>
      </w:r>
    </w:p>
    <w:p w:rsidR="00B97978" w:rsidRDefault="00B97978" w:rsidP="00B97978">
      <w:pPr>
        <w:ind w:left="15" w:hanging="30"/>
        <w:jc w:val="both"/>
        <w:rPr>
          <w:b/>
        </w:rPr>
      </w:pPr>
    </w:p>
    <w:p w:rsidR="00B97978" w:rsidRDefault="00B97978" w:rsidP="00B97978">
      <w:pPr>
        <w:jc w:val="both"/>
      </w:pPr>
      <w:r>
        <w:rPr>
          <w:b/>
        </w:rPr>
        <w:t xml:space="preserve">XX.  </w:t>
      </w:r>
      <w:r>
        <w:rPr>
          <w:b/>
          <w:bCs/>
        </w:rPr>
        <w:t>INFORMACJA O PRZEWIDYWANYCH ZAMÓWIENIACH, O KTÓRYCH MOWA W ART. 67 UST 1 PKT 6 I 7 LUB ART. 134 UST 6 PKT 3,  JEŻELI ZAMAWIAJĄC</w:t>
      </w:r>
      <w:r w:rsidR="008C63DF">
        <w:rPr>
          <w:b/>
          <w:bCs/>
        </w:rPr>
        <w:t xml:space="preserve">Y PRZEWIDUJE UDZIELENIE TAKICH </w:t>
      </w:r>
      <w:r>
        <w:rPr>
          <w:b/>
          <w:bCs/>
        </w:rPr>
        <w:t xml:space="preserve">ZAMÓWIEŃ. </w:t>
      </w:r>
    </w:p>
    <w:p w:rsidR="008958D9" w:rsidRDefault="008958D9" w:rsidP="008958D9">
      <w:pPr>
        <w:tabs>
          <w:tab w:val="num" w:pos="426"/>
        </w:tabs>
        <w:jc w:val="both"/>
      </w:pPr>
      <w:r>
        <w:t xml:space="preserve">Zamawiający </w:t>
      </w:r>
      <w:r w:rsidR="00E56CC0">
        <w:t>nie przewiduje wykonania</w:t>
      </w:r>
      <w:r w:rsidR="00775D46">
        <w:t xml:space="preserve"> </w:t>
      </w:r>
      <w:r w:rsidR="00E56CC0">
        <w:t>takich robót.</w:t>
      </w:r>
    </w:p>
    <w:p w:rsidR="00B97978" w:rsidRDefault="00B97978" w:rsidP="008958D9">
      <w:pPr>
        <w:jc w:val="both"/>
        <w:rPr>
          <w:b/>
        </w:rPr>
      </w:pPr>
    </w:p>
    <w:p w:rsidR="00B97978" w:rsidRDefault="00B97978" w:rsidP="00B97978">
      <w:pPr>
        <w:ind w:left="15" w:hanging="30"/>
        <w:jc w:val="both"/>
      </w:pPr>
      <w:r>
        <w:rPr>
          <w:b/>
        </w:rPr>
        <w:t xml:space="preserve">XXI. </w:t>
      </w:r>
      <w:r>
        <w:rPr>
          <w:b/>
          <w:bCs/>
        </w:rPr>
        <w:t>ADRES POCZTY ELEKTRONICZNEJ LUB STRONY INTERNETOWEJ ZAMAWIAJĄCEGO.</w:t>
      </w:r>
    </w:p>
    <w:p w:rsidR="004C0AB9" w:rsidRPr="004C0AB9" w:rsidRDefault="004C0AB9" w:rsidP="004C0AB9">
      <w:pPr>
        <w:ind w:firstLine="851"/>
        <w:rPr>
          <w:b/>
          <w:sz w:val="28"/>
          <w:szCs w:val="28"/>
          <w:lang w:val="de-DE"/>
        </w:rPr>
      </w:pPr>
      <w:proofErr w:type="spellStart"/>
      <w:r w:rsidRPr="004C0AB9">
        <w:rPr>
          <w:b/>
          <w:sz w:val="28"/>
          <w:szCs w:val="28"/>
          <w:lang w:val="de-DE"/>
        </w:rPr>
        <w:t>e-mail</w:t>
      </w:r>
      <w:proofErr w:type="spellEnd"/>
      <w:r w:rsidRPr="004C0AB9">
        <w:rPr>
          <w:b/>
          <w:sz w:val="28"/>
          <w:szCs w:val="28"/>
          <w:lang w:val="de-DE"/>
        </w:rPr>
        <w:t xml:space="preserve">: </w:t>
      </w:r>
      <w:hyperlink r:id="rId13" w:history="1">
        <w:r w:rsidRPr="004C0AB9">
          <w:rPr>
            <w:rStyle w:val="Hipercze"/>
            <w:b/>
            <w:sz w:val="28"/>
            <w:szCs w:val="28"/>
            <w:lang w:val="de-DE"/>
          </w:rPr>
          <w:t>starostwo@powiat.ostrowiecki.eu</w:t>
        </w:r>
      </w:hyperlink>
      <w:r w:rsidRPr="004C0AB9">
        <w:rPr>
          <w:b/>
          <w:sz w:val="28"/>
          <w:szCs w:val="28"/>
          <w:lang w:val="de-DE"/>
        </w:rPr>
        <w:t xml:space="preserve"> </w:t>
      </w:r>
    </w:p>
    <w:p w:rsidR="004C0AB9" w:rsidRPr="00F42DD5" w:rsidRDefault="004C0AB9" w:rsidP="004C0AB9">
      <w:pPr>
        <w:ind w:firstLine="851"/>
        <w:rPr>
          <w:b/>
          <w:sz w:val="28"/>
          <w:szCs w:val="28"/>
          <w:lang w:val="de-DE"/>
        </w:rPr>
      </w:pPr>
      <w:r w:rsidRPr="00F42DD5">
        <w:rPr>
          <w:b/>
          <w:sz w:val="28"/>
          <w:szCs w:val="28"/>
          <w:lang w:val="de-DE"/>
        </w:rPr>
        <w:t>http://</w:t>
      </w:r>
      <w:r w:rsidRPr="00F42DD5">
        <w:rPr>
          <w:color w:val="006621"/>
          <w:sz w:val="28"/>
          <w:szCs w:val="28"/>
          <w:shd w:val="clear" w:color="auto" w:fill="FFFFFF"/>
          <w:lang w:val="de-DE"/>
        </w:rPr>
        <w:t xml:space="preserve"> </w:t>
      </w:r>
      <w:r w:rsidR="00E4700F">
        <w:rPr>
          <w:color w:val="17365D"/>
          <w:sz w:val="28"/>
          <w:szCs w:val="28"/>
          <w:shd w:val="clear" w:color="auto" w:fill="FFFFFF"/>
          <w:lang w:val="de-DE"/>
        </w:rPr>
        <w:t>www.</w:t>
      </w:r>
      <w:r w:rsidRPr="00F42DD5">
        <w:rPr>
          <w:color w:val="17365D"/>
          <w:sz w:val="28"/>
          <w:szCs w:val="28"/>
          <w:shd w:val="clear" w:color="auto" w:fill="FFFFFF"/>
          <w:lang w:val="de-DE"/>
        </w:rPr>
        <w:t>ostrowiecki.eu</w:t>
      </w:r>
    </w:p>
    <w:p w:rsidR="00B97978" w:rsidRDefault="00B97978" w:rsidP="00B97978">
      <w:pPr>
        <w:tabs>
          <w:tab w:val="left" w:pos="705"/>
        </w:tabs>
        <w:ind w:left="690" w:hanging="690"/>
        <w:jc w:val="both"/>
        <w:rPr>
          <w:b/>
          <w:sz w:val="28"/>
        </w:rPr>
      </w:pPr>
      <w:r w:rsidRPr="00F42DD5">
        <w:rPr>
          <w:b/>
          <w:bCs/>
          <w:lang w:val="de-DE"/>
        </w:rPr>
        <w:t xml:space="preserve">XXII. </w:t>
      </w:r>
      <w:r>
        <w:rPr>
          <w:b/>
        </w:rPr>
        <w:t>INFORMACJE DOTYCZĄCE WALUT OBCYCH, W JAKICH MOGĄ BYĆ PROWADZONE ROZLICZENIA MIĘDZY ZAMAWIAJĄCYM A WYKONAWCĄ.</w:t>
      </w:r>
    </w:p>
    <w:p w:rsidR="00B97978" w:rsidRPr="003A4454" w:rsidRDefault="00290ED7" w:rsidP="00B97978">
      <w:pPr>
        <w:jc w:val="both"/>
        <w:rPr>
          <w:iCs/>
          <w:sz w:val="24"/>
          <w:szCs w:val="24"/>
        </w:rPr>
      </w:pPr>
      <w:r>
        <w:rPr>
          <w:iCs/>
          <w:sz w:val="24"/>
          <w:szCs w:val="24"/>
        </w:rPr>
        <w:t xml:space="preserve">Rozliczenia między Zamawiającym, </w:t>
      </w:r>
      <w:r w:rsidR="00B97978" w:rsidRPr="003A4454">
        <w:rPr>
          <w:iCs/>
          <w:sz w:val="24"/>
          <w:szCs w:val="24"/>
        </w:rPr>
        <w:t>a przyszłym Wykonawcą prowadzone będą w złotych polskich (PLN).</w:t>
      </w:r>
    </w:p>
    <w:p w:rsidR="00B97978" w:rsidRDefault="00B97978" w:rsidP="00B97978">
      <w:pPr>
        <w:jc w:val="both"/>
        <w:rPr>
          <w:iCs/>
        </w:rPr>
      </w:pPr>
    </w:p>
    <w:p w:rsidR="00B97978" w:rsidRDefault="00B97978" w:rsidP="00B97978">
      <w:pPr>
        <w:jc w:val="both"/>
        <w:rPr>
          <w:b/>
          <w:iCs/>
        </w:rPr>
      </w:pPr>
      <w:r>
        <w:rPr>
          <w:b/>
          <w:iCs/>
        </w:rPr>
        <w:t>XXIII.  POZOSTAŁE INFORMACJE.</w:t>
      </w:r>
    </w:p>
    <w:p w:rsidR="00B97978" w:rsidRPr="008A6121" w:rsidRDefault="00B97978" w:rsidP="00B97978">
      <w:pPr>
        <w:jc w:val="both"/>
        <w:rPr>
          <w:b/>
          <w:iCs/>
          <w:sz w:val="16"/>
          <w:szCs w:val="16"/>
        </w:rPr>
      </w:pPr>
    </w:p>
    <w:p w:rsidR="00B97978" w:rsidRPr="00F661F5" w:rsidRDefault="00B97978" w:rsidP="00F661F5">
      <w:pPr>
        <w:pStyle w:val="Akapitzlist"/>
        <w:numPr>
          <w:ilvl w:val="0"/>
          <w:numId w:val="34"/>
        </w:numPr>
        <w:spacing w:line="200" w:lineRule="atLeast"/>
        <w:jc w:val="both"/>
        <w:rPr>
          <w:rStyle w:val="FontStyle46"/>
          <w:sz w:val="24"/>
        </w:rPr>
      </w:pPr>
      <w:r w:rsidRPr="00F661F5">
        <w:rPr>
          <w:rStyle w:val="FontStyle46"/>
          <w:rFonts w:eastAsia="Helvetica"/>
          <w:sz w:val="24"/>
        </w:rPr>
        <w:t>Zamawiający nie dopuszcza możliwości składania ofert wariantowych.</w:t>
      </w:r>
    </w:p>
    <w:p w:rsidR="00B97978" w:rsidRPr="003A4454" w:rsidRDefault="00B97978" w:rsidP="00F661F5">
      <w:pPr>
        <w:pStyle w:val="Style27"/>
        <w:numPr>
          <w:ilvl w:val="0"/>
          <w:numId w:val="34"/>
        </w:numPr>
        <w:spacing w:line="200" w:lineRule="atLeast"/>
        <w:rPr>
          <w:rStyle w:val="FontStyle46"/>
          <w:sz w:val="24"/>
        </w:rPr>
      </w:pPr>
      <w:r w:rsidRPr="003A4454">
        <w:rPr>
          <w:rStyle w:val="FontStyle46"/>
          <w:rFonts w:eastAsia="Helvetica"/>
          <w:sz w:val="24"/>
        </w:rPr>
        <w:t>Zamawiający nie przewiduje zawarcia umowy ramowej.</w:t>
      </w:r>
    </w:p>
    <w:p w:rsidR="00B97978" w:rsidRPr="003A4454" w:rsidRDefault="00B97978" w:rsidP="00F661F5">
      <w:pPr>
        <w:pStyle w:val="Style27"/>
        <w:numPr>
          <w:ilvl w:val="0"/>
          <w:numId w:val="34"/>
        </w:numPr>
        <w:spacing w:line="200" w:lineRule="atLeast"/>
        <w:rPr>
          <w:rStyle w:val="FontStyle46"/>
          <w:rFonts w:eastAsia="Helvetica"/>
          <w:sz w:val="24"/>
        </w:rPr>
      </w:pPr>
      <w:r w:rsidRPr="003A4454">
        <w:rPr>
          <w:rStyle w:val="FontStyle46"/>
          <w:sz w:val="24"/>
        </w:rPr>
        <w:t>Zamawiający nie przewiduje aukcji elektronicznej.</w:t>
      </w:r>
    </w:p>
    <w:p w:rsidR="00B97978" w:rsidRPr="00F661F5" w:rsidRDefault="00B97978" w:rsidP="00F661F5">
      <w:pPr>
        <w:pStyle w:val="Akapitzlist"/>
        <w:numPr>
          <w:ilvl w:val="0"/>
          <w:numId w:val="34"/>
        </w:numPr>
        <w:spacing w:line="200" w:lineRule="atLeast"/>
        <w:jc w:val="both"/>
        <w:rPr>
          <w:rStyle w:val="FontStyle46"/>
          <w:rFonts w:eastAsia="Helvetica"/>
          <w:sz w:val="24"/>
        </w:rPr>
      </w:pPr>
      <w:r w:rsidRPr="00F661F5">
        <w:rPr>
          <w:rStyle w:val="FontStyle46"/>
          <w:sz w:val="24"/>
        </w:rPr>
        <w:t>Zamawiający nie przewiduje udzielania zaliczek.</w:t>
      </w:r>
    </w:p>
    <w:p w:rsidR="008A6121" w:rsidRDefault="00B97978" w:rsidP="00F661F5">
      <w:pPr>
        <w:pStyle w:val="Akapitzlist"/>
        <w:numPr>
          <w:ilvl w:val="0"/>
          <w:numId w:val="34"/>
        </w:numPr>
        <w:tabs>
          <w:tab w:val="left" w:pos="360"/>
        </w:tabs>
        <w:spacing w:line="200" w:lineRule="atLeast"/>
        <w:jc w:val="both"/>
        <w:rPr>
          <w:rStyle w:val="FontStyle46"/>
          <w:rFonts w:eastAsia="Helvetica"/>
          <w:sz w:val="24"/>
        </w:rPr>
      </w:pPr>
      <w:r w:rsidRPr="00F661F5">
        <w:rPr>
          <w:rStyle w:val="FontStyle46"/>
          <w:rFonts w:eastAsia="Helvetica"/>
          <w:sz w:val="24"/>
        </w:rPr>
        <w:t xml:space="preserve">Zamawiający nie przewiduje zwrotu kosztów udziału w postępowaniu. </w:t>
      </w:r>
    </w:p>
    <w:p w:rsidR="007E6219" w:rsidRPr="00F661F5" w:rsidRDefault="007E6219" w:rsidP="007E6219">
      <w:pPr>
        <w:pStyle w:val="Akapitzlist"/>
        <w:tabs>
          <w:tab w:val="left" w:pos="360"/>
        </w:tabs>
        <w:spacing w:line="200" w:lineRule="atLeast"/>
        <w:jc w:val="both"/>
        <w:rPr>
          <w:rFonts w:eastAsia="Helvetica"/>
          <w:color w:val="000000"/>
        </w:rPr>
      </w:pPr>
    </w:p>
    <w:p w:rsidR="008A6121" w:rsidRDefault="008A6121" w:rsidP="00B97978">
      <w:pPr>
        <w:tabs>
          <w:tab w:val="left" w:pos="360"/>
        </w:tabs>
        <w:spacing w:line="200" w:lineRule="atLeast"/>
        <w:jc w:val="both"/>
        <w:rPr>
          <w:b/>
          <w:sz w:val="16"/>
          <w:szCs w:val="16"/>
        </w:rPr>
      </w:pPr>
    </w:p>
    <w:p w:rsidR="000A23F2" w:rsidRPr="004C0AB9" w:rsidRDefault="004C0AB9" w:rsidP="004C0AB9">
      <w:pPr>
        <w:jc w:val="both"/>
        <w:rPr>
          <w:b/>
          <w:iCs/>
          <w:sz w:val="24"/>
          <w:szCs w:val="24"/>
        </w:rPr>
      </w:pPr>
      <w:r w:rsidRPr="004C0AB9">
        <w:rPr>
          <w:b/>
          <w:iCs/>
          <w:sz w:val="24"/>
          <w:szCs w:val="24"/>
        </w:rPr>
        <w:lastRenderedPageBreak/>
        <w:t xml:space="preserve">XXIII. </w:t>
      </w:r>
      <w:r w:rsidR="000A23F2" w:rsidRPr="004C0AB9">
        <w:rPr>
          <w:b/>
          <w:sz w:val="24"/>
          <w:szCs w:val="24"/>
        </w:rPr>
        <w:t>WYKAZ ZAŁĄCZNIKÓW DO SIWZ STANOWIĄCYCH ICH INTEGRALNĄ CZĘŚĆ</w:t>
      </w:r>
      <w:r w:rsidR="000A23F2" w:rsidRPr="004C0AB9">
        <w:rPr>
          <w:b/>
          <w:i/>
          <w:sz w:val="24"/>
          <w:szCs w:val="24"/>
        </w:rPr>
        <w:t>.</w:t>
      </w:r>
    </w:p>
    <w:p w:rsidR="000A23F2" w:rsidRDefault="000A23F2" w:rsidP="005B5E65">
      <w:pPr>
        <w:ind w:left="360"/>
        <w:jc w:val="both"/>
      </w:pPr>
    </w:p>
    <w:p w:rsidR="003A4454" w:rsidRPr="008958D9" w:rsidRDefault="003A4454" w:rsidP="003A4454">
      <w:pPr>
        <w:pStyle w:val="Bezodstpw"/>
        <w:spacing w:line="276" w:lineRule="auto"/>
        <w:ind w:left="426"/>
        <w:rPr>
          <w:sz w:val="20"/>
          <w:szCs w:val="20"/>
        </w:rPr>
      </w:pPr>
      <w:r w:rsidRPr="008958D9">
        <w:rPr>
          <w:sz w:val="20"/>
          <w:szCs w:val="20"/>
        </w:rPr>
        <w:t>Załącznik nr: 1</w:t>
      </w:r>
      <w:r w:rsidRPr="008958D9">
        <w:rPr>
          <w:sz w:val="20"/>
          <w:szCs w:val="20"/>
        </w:rPr>
        <w:tab/>
        <w:t>Kwestionariusz ofertowy</w:t>
      </w:r>
    </w:p>
    <w:p w:rsidR="003A4454" w:rsidRPr="008958D9" w:rsidRDefault="003A4454" w:rsidP="003A4454">
      <w:pPr>
        <w:pStyle w:val="Bezodstpw"/>
        <w:spacing w:line="276" w:lineRule="auto"/>
        <w:ind w:left="426"/>
        <w:rPr>
          <w:sz w:val="20"/>
          <w:szCs w:val="20"/>
        </w:rPr>
      </w:pPr>
      <w:r w:rsidRPr="008958D9">
        <w:rPr>
          <w:sz w:val="20"/>
          <w:szCs w:val="20"/>
        </w:rPr>
        <w:t>Załącznik nr: 2</w:t>
      </w:r>
      <w:r w:rsidRPr="008958D9">
        <w:rPr>
          <w:sz w:val="20"/>
          <w:szCs w:val="20"/>
        </w:rPr>
        <w:tab/>
        <w:t xml:space="preserve">Oświadczenie wykonawcy o spełnieniu warunków udziału w postępowaniu </w:t>
      </w:r>
    </w:p>
    <w:p w:rsidR="003A4454" w:rsidRPr="008958D9" w:rsidRDefault="003A4454" w:rsidP="003A4454">
      <w:pPr>
        <w:pStyle w:val="Bezodstpw"/>
        <w:spacing w:line="276" w:lineRule="auto"/>
        <w:ind w:left="426"/>
        <w:rPr>
          <w:sz w:val="20"/>
          <w:szCs w:val="20"/>
        </w:rPr>
      </w:pPr>
      <w:r w:rsidRPr="008958D9">
        <w:rPr>
          <w:sz w:val="20"/>
          <w:szCs w:val="20"/>
        </w:rPr>
        <w:t>Załącznik nr: 3</w:t>
      </w:r>
      <w:r w:rsidRPr="008958D9">
        <w:rPr>
          <w:sz w:val="20"/>
          <w:szCs w:val="20"/>
        </w:rPr>
        <w:tab/>
        <w:t xml:space="preserve">Oświadczenie wykonawcy o wykluczenia </w:t>
      </w:r>
    </w:p>
    <w:p w:rsidR="003A4454" w:rsidRPr="008958D9" w:rsidRDefault="003A4454" w:rsidP="003A4454">
      <w:pPr>
        <w:pStyle w:val="Bezodstpw"/>
        <w:spacing w:line="276" w:lineRule="auto"/>
        <w:ind w:left="426"/>
        <w:rPr>
          <w:sz w:val="20"/>
          <w:szCs w:val="20"/>
        </w:rPr>
      </w:pPr>
      <w:r w:rsidRPr="008958D9">
        <w:rPr>
          <w:sz w:val="20"/>
          <w:szCs w:val="20"/>
        </w:rPr>
        <w:t>Załącznik nr: 4</w:t>
      </w:r>
      <w:r w:rsidRPr="008958D9">
        <w:rPr>
          <w:sz w:val="20"/>
          <w:szCs w:val="20"/>
        </w:rPr>
        <w:tab/>
        <w:t xml:space="preserve">Oświadczenie o przynależności do grupy kapitałowej </w:t>
      </w:r>
    </w:p>
    <w:p w:rsidR="00F42DD5" w:rsidRPr="008958D9" w:rsidRDefault="00F42DD5" w:rsidP="00F42DD5">
      <w:pPr>
        <w:pStyle w:val="Bezodstpw"/>
        <w:spacing w:line="276" w:lineRule="auto"/>
        <w:ind w:left="426"/>
        <w:rPr>
          <w:sz w:val="20"/>
          <w:szCs w:val="20"/>
        </w:rPr>
      </w:pPr>
      <w:r w:rsidRPr="008958D9">
        <w:rPr>
          <w:sz w:val="20"/>
          <w:szCs w:val="20"/>
        </w:rPr>
        <w:t>Załącznik nr: 5</w:t>
      </w:r>
      <w:r w:rsidRPr="008958D9">
        <w:rPr>
          <w:sz w:val="20"/>
          <w:szCs w:val="20"/>
        </w:rPr>
        <w:tab/>
        <w:t xml:space="preserve">Wykaz </w:t>
      </w:r>
      <w:r w:rsidR="00F17641">
        <w:rPr>
          <w:sz w:val="20"/>
          <w:szCs w:val="20"/>
        </w:rPr>
        <w:t>usług</w:t>
      </w:r>
    </w:p>
    <w:p w:rsidR="003A4454" w:rsidRPr="008958D9" w:rsidRDefault="003A4454" w:rsidP="003A4454">
      <w:pPr>
        <w:pStyle w:val="Bezodstpw"/>
        <w:spacing w:line="276" w:lineRule="auto"/>
        <w:ind w:left="426"/>
        <w:rPr>
          <w:sz w:val="20"/>
          <w:szCs w:val="20"/>
        </w:rPr>
      </w:pPr>
      <w:r w:rsidRPr="008958D9">
        <w:rPr>
          <w:sz w:val="20"/>
          <w:szCs w:val="20"/>
        </w:rPr>
        <w:t>Załącznik nr: 6</w:t>
      </w:r>
      <w:r w:rsidRPr="008958D9">
        <w:rPr>
          <w:sz w:val="20"/>
          <w:szCs w:val="20"/>
        </w:rPr>
        <w:tab/>
        <w:t xml:space="preserve">Wykaz </w:t>
      </w:r>
      <w:r w:rsidR="00267F16">
        <w:rPr>
          <w:sz w:val="20"/>
          <w:szCs w:val="20"/>
        </w:rPr>
        <w:t>podwykonawców</w:t>
      </w:r>
    </w:p>
    <w:p w:rsidR="003A4454" w:rsidRDefault="003A4454" w:rsidP="003A4454">
      <w:pPr>
        <w:pStyle w:val="Bezodstpw"/>
        <w:spacing w:line="276" w:lineRule="auto"/>
        <w:ind w:left="426"/>
        <w:rPr>
          <w:sz w:val="20"/>
          <w:szCs w:val="20"/>
        </w:rPr>
      </w:pPr>
      <w:r w:rsidRPr="008958D9">
        <w:rPr>
          <w:sz w:val="20"/>
          <w:szCs w:val="20"/>
        </w:rPr>
        <w:t>Załącznik nr: 7</w:t>
      </w:r>
      <w:r w:rsidRPr="008958D9">
        <w:rPr>
          <w:sz w:val="20"/>
          <w:szCs w:val="20"/>
        </w:rPr>
        <w:tab/>
        <w:t>Wzór umowy</w:t>
      </w:r>
      <w:r w:rsidR="007E6219">
        <w:rPr>
          <w:sz w:val="20"/>
          <w:szCs w:val="20"/>
        </w:rPr>
        <w:t xml:space="preserve"> wraz z załącznikami</w:t>
      </w:r>
    </w:p>
    <w:p w:rsidR="00817044" w:rsidRPr="008958D9" w:rsidRDefault="00817044" w:rsidP="003A4454">
      <w:pPr>
        <w:pStyle w:val="Bezodstpw"/>
        <w:spacing w:line="276" w:lineRule="auto"/>
        <w:ind w:left="426"/>
        <w:rPr>
          <w:sz w:val="20"/>
          <w:szCs w:val="20"/>
        </w:rPr>
      </w:pPr>
      <w:r>
        <w:rPr>
          <w:sz w:val="20"/>
          <w:szCs w:val="20"/>
        </w:rPr>
        <w:t>Załącznik nr: 8</w:t>
      </w:r>
      <w:r>
        <w:rPr>
          <w:sz w:val="20"/>
          <w:szCs w:val="20"/>
        </w:rPr>
        <w:tab/>
      </w:r>
      <w:r w:rsidRPr="008958D9">
        <w:rPr>
          <w:sz w:val="20"/>
          <w:szCs w:val="20"/>
        </w:rPr>
        <w:t>Wykaz</w:t>
      </w:r>
      <w:r>
        <w:rPr>
          <w:sz w:val="20"/>
          <w:szCs w:val="20"/>
        </w:rPr>
        <w:t xml:space="preserve"> osób</w:t>
      </w:r>
    </w:p>
    <w:p w:rsidR="008958D9" w:rsidRPr="008958D9" w:rsidRDefault="008958D9" w:rsidP="003A4454">
      <w:pPr>
        <w:spacing w:line="276" w:lineRule="auto"/>
        <w:ind w:left="2127" w:hanging="1701"/>
        <w:jc w:val="both"/>
      </w:pPr>
    </w:p>
    <w:p w:rsidR="007E71F2" w:rsidRPr="008958D9" w:rsidRDefault="007E71F2" w:rsidP="007E71F2">
      <w:pPr>
        <w:autoSpaceDE w:val="0"/>
        <w:autoSpaceDN w:val="0"/>
        <w:adjustRightInd w:val="0"/>
        <w:ind w:left="360"/>
        <w:rPr>
          <w:color w:val="000000"/>
        </w:rPr>
      </w:pPr>
    </w:p>
    <w:p w:rsidR="000A23F2" w:rsidRPr="008958D9" w:rsidRDefault="000A23F2" w:rsidP="005B5E65">
      <w:pPr>
        <w:ind w:left="360"/>
        <w:jc w:val="both"/>
      </w:pPr>
    </w:p>
    <w:p w:rsidR="000A23F2" w:rsidRDefault="000A23F2" w:rsidP="005B5E65">
      <w:pPr>
        <w:ind w:left="360"/>
      </w:pPr>
    </w:p>
    <w:sectPr w:rsidR="000A23F2" w:rsidSect="00014D33">
      <w:footerReference w:type="even" r:id="rId14"/>
      <w:footerReference w:type="default" r:id="rId15"/>
      <w:pgSz w:w="11907" w:h="16840"/>
      <w:pgMar w:top="567" w:right="851" w:bottom="1079" w:left="851" w:header="567" w:footer="567" w:gutter="0"/>
      <w:paperSrc w:first="1" w:other="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629" w:rsidRDefault="00874629">
      <w:r>
        <w:separator/>
      </w:r>
    </w:p>
  </w:endnote>
  <w:endnote w:type="continuationSeparator" w:id="0">
    <w:p w:rsidR="00874629" w:rsidRDefault="00874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OpenSymbol">
    <w:altName w:val="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stellar">
    <w:altName w:val="MV Boli"/>
    <w:charset w:val="00"/>
    <w:family w:val="roman"/>
    <w:pitch w:val="variable"/>
    <w:sig w:usb0="00000003" w:usb1="00000000" w:usb2="00000000" w:usb3="00000000" w:csb0="00000001" w:csb1="00000000"/>
  </w:font>
  <w:font w:name="Helvetica-Bold">
    <w:charset w:val="00"/>
    <w:family w:val="swiss"/>
    <w:pitch w:val="default"/>
  </w:font>
  <w:font w:name="TimesNewRomanPSMT">
    <w:altName w:val="Times New Roman"/>
    <w:charset w:val="EE"/>
    <w:family w:val="roman"/>
    <w:pitch w:val="default"/>
  </w:font>
  <w:font w:name="MyriadPro-Bold">
    <w:altName w:val="Times New Roman"/>
    <w:charset w:val="00"/>
    <w:family w:val="auto"/>
    <w:pitch w:val="default"/>
  </w:font>
  <w:font w:name="TimesNewRoman">
    <w:altName w:val="MS Mincho"/>
    <w:charset w:val="80"/>
    <w:family w:val="auto"/>
    <w:pitch w:val="default"/>
  </w:font>
  <w:font w:name="Helvetica">
    <w:panose1 w:val="020B0604020202030204"/>
    <w:charset w:val="EE"/>
    <w:family w:val="swiss"/>
    <w:pitch w:val="variable"/>
    <w:sig w:usb0="00000007" w:usb1="00000000"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119" w:rsidRDefault="008D3119"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8D3119" w:rsidRDefault="008D3119" w:rsidP="000A23F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119" w:rsidRDefault="008D3119"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F9175F">
      <w:rPr>
        <w:rStyle w:val="Numerstrony"/>
        <w:noProof/>
      </w:rPr>
      <w:t>2</w:t>
    </w:r>
    <w:r>
      <w:rPr>
        <w:rStyle w:val="Numerstrony"/>
      </w:rPr>
      <w:fldChar w:fldCharType="end"/>
    </w:r>
  </w:p>
  <w:p w:rsidR="008D3119" w:rsidRPr="0009150F" w:rsidRDefault="008D3119" w:rsidP="000A23F2">
    <w:pPr>
      <w:pStyle w:val="Stopka"/>
      <w:ind w:right="360"/>
      <w:jc w:val="center"/>
      <w:rPr>
        <w:color w:val="FFFFFF"/>
      </w:rPr>
    </w:pPr>
    <w:r w:rsidRPr="0009150F">
      <w:rPr>
        <w:color w:val="FFFFFF"/>
      </w:rPr>
      <w:t xml:space="preserve">Starostwo Powiatowe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629" w:rsidRDefault="00874629">
      <w:r>
        <w:separator/>
      </w:r>
    </w:p>
  </w:footnote>
  <w:footnote w:type="continuationSeparator" w:id="0">
    <w:p w:rsidR="00874629" w:rsidRDefault="008746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Arial"/>
        <w:iCs/>
        <w:sz w:val="24"/>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iCs/>
        <w:sz w:val="24"/>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iCs/>
        <w:sz w:val="24"/>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7"/>
    <w:multiLevelType w:val="singleLevel"/>
    <w:tmpl w:val="00000007"/>
    <w:name w:val="WW8Num7"/>
    <w:lvl w:ilvl="0">
      <w:start w:val="1"/>
      <w:numFmt w:val="bullet"/>
      <w:lvlText w:val=""/>
      <w:lvlJc w:val="left"/>
      <w:pPr>
        <w:tabs>
          <w:tab w:val="num" w:pos="540"/>
        </w:tabs>
        <w:ind w:left="540" w:hanging="360"/>
      </w:pPr>
      <w:rPr>
        <w:rFonts w:ascii="Symbol" w:hAnsi="Symbol" w:cs="Times New Roman"/>
        <w:iCs/>
        <w:sz w:val="24"/>
        <w:szCs w:val="22"/>
      </w:rPr>
    </w:lvl>
  </w:abstractNum>
  <w:abstractNum w:abstractNumId="3" w15:restartNumberingAfterBreak="0">
    <w:nsid w:val="00000008"/>
    <w:multiLevelType w:val="singleLevel"/>
    <w:tmpl w:val="00000008"/>
    <w:name w:val="WW8Num8"/>
    <w:lvl w:ilvl="0">
      <w:start w:val="1"/>
      <w:numFmt w:val="bullet"/>
      <w:lvlText w:val=""/>
      <w:lvlJc w:val="left"/>
      <w:pPr>
        <w:tabs>
          <w:tab w:val="num" w:pos="1353"/>
        </w:tabs>
        <w:ind w:left="1353" w:hanging="360"/>
      </w:pPr>
      <w:rPr>
        <w:rFonts w:ascii="Symbol" w:hAnsi="Symbol" w:cs="Times New Roman"/>
        <w:iCs/>
        <w:sz w:val="24"/>
        <w:szCs w:val="22"/>
      </w:rPr>
    </w:lvl>
  </w:abstractNum>
  <w:abstractNum w:abstractNumId="4"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cs="Wingdings"/>
      </w:rPr>
    </w:lvl>
  </w:abstractNum>
  <w:abstractNum w:abstractNumId="5" w15:restartNumberingAfterBreak="0">
    <w:nsid w:val="01856971"/>
    <w:multiLevelType w:val="hybridMultilevel"/>
    <w:tmpl w:val="65D4EBD6"/>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2A3526F"/>
    <w:multiLevelType w:val="hybridMultilevel"/>
    <w:tmpl w:val="5A443710"/>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07242440"/>
    <w:multiLevelType w:val="hybridMultilevel"/>
    <w:tmpl w:val="A02AFB64"/>
    <w:lvl w:ilvl="0" w:tplc="5E4A9BD4">
      <w:start w:val="1"/>
      <w:numFmt w:val="decimal"/>
      <w:lvlText w:val="%1)"/>
      <w:lvlJc w:val="left"/>
      <w:pPr>
        <w:ind w:left="644" w:hanging="360"/>
      </w:pPr>
      <w:rPr>
        <w:rFont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07E45463"/>
    <w:multiLevelType w:val="hybridMultilevel"/>
    <w:tmpl w:val="4D30822C"/>
    <w:lvl w:ilvl="0" w:tplc="04150017">
      <w:start w:val="1"/>
      <w:numFmt w:val="lowerLetter"/>
      <w:lvlText w:val="%1)"/>
      <w:lvlJc w:val="left"/>
      <w:pPr>
        <w:ind w:left="1713" w:hanging="360"/>
      </w:pPr>
    </w:lvl>
    <w:lvl w:ilvl="1" w:tplc="04150019">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9" w15:restartNumberingAfterBreak="0">
    <w:nsid w:val="0EE47A26"/>
    <w:multiLevelType w:val="hybridMultilevel"/>
    <w:tmpl w:val="9A0096CA"/>
    <w:lvl w:ilvl="0" w:tplc="0415000F">
      <w:start w:val="9"/>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12A74568"/>
    <w:multiLevelType w:val="hybridMultilevel"/>
    <w:tmpl w:val="B92A0D0A"/>
    <w:lvl w:ilvl="0" w:tplc="8A80E248">
      <w:start w:val="1"/>
      <w:numFmt w:val="decimal"/>
      <w:lvlText w:val="%1."/>
      <w:lvlJc w:val="left"/>
      <w:pPr>
        <w:tabs>
          <w:tab w:val="num" w:pos="928"/>
        </w:tabs>
        <w:ind w:left="928" w:hanging="360"/>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43C7A06"/>
    <w:multiLevelType w:val="hybridMultilevel"/>
    <w:tmpl w:val="2B92058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1DF3260E"/>
    <w:multiLevelType w:val="hybridMultilevel"/>
    <w:tmpl w:val="70C816DA"/>
    <w:lvl w:ilvl="0" w:tplc="26C01EEE">
      <w:start w:val="1"/>
      <w:numFmt w:val="decimal"/>
      <w:lvlText w:val="%1."/>
      <w:lvlJc w:val="left"/>
      <w:pPr>
        <w:tabs>
          <w:tab w:val="num" w:pos="720"/>
        </w:tabs>
        <w:ind w:left="720" w:hanging="360"/>
      </w:pPr>
      <w:rPr>
        <w:rFonts w:hint="default"/>
        <w:b/>
        <w:i/>
      </w:rPr>
    </w:lvl>
    <w:lvl w:ilvl="1" w:tplc="1C8A63D4">
      <w:numFmt w:val="none"/>
      <w:lvlText w:val=""/>
      <w:lvlJc w:val="left"/>
      <w:pPr>
        <w:tabs>
          <w:tab w:val="num" w:pos="360"/>
        </w:tabs>
      </w:pPr>
    </w:lvl>
    <w:lvl w:ilvl="2" w:tplc="543A91FA">
      <w:numFmt w:val="none"/>
      <w:lvlText w:val=""/>
      <w:lvlJc w:val="left"/>
      <w:pPr>
        <w:tabs>
          <w:tab w:val="num" w:pos="360"/>
        </w:tabs>
      </w:pPr>
    </w:lvl>
    <w:lvl w:ilvl="3" w:tplc="D208F772">
      <w:numFmt w:val="none"/>
      <w:lvlText w:val=""/>
      <w:lvlJc w:val="left"/>
      <w:pPr>
        <w:tabs>
          <w:tab w:val="num" w:pos="360"/>
        </w:tabs>
      </w:pPr>
    </w:lvl>
    <w:lvl w:ilvl="4" w:tplc="6620358E">
      <w:numFmt w:val="none"/>
      <w:lvlText w:val=""/>
      <w:lvlJc w:val="left"/>
      <w:pPr>
        <w:tabs>
          <w:tab w:val="num" w:pos="360"/>
        </w:tabs>
      </w:pPr>
    </w:lvl>
    <w:lvl w:ilvl="5" w:tplc="DDD8353A">
      <w:numFmt w:val="none"/>
      <w:lvlText w:val=""/>
      <w:lvlJc w:val="left"/>
      <w:pPr>
        <w:tabs>
          <w:tab w:val="num" w:pos="360"/>
        </w:tabs>
      </w:pPr>
    </w:lvl>
    <w:lvl w:ilvl="6" w:tplc="4E462380">
      <w:numFmt w:val="none"/>
      <w:lvlText w:val=""/>
      <w:lvlJc w:val="left"/>
      <w:pPr>
        <w:tabs>
          <w:tab w:val="num" w:pos="360"/>
        </w:tabs>
      </w:pPr>
    </w:lvl>
    <w:lvl w:ilvl="7" w:tplc="6FF210AE">
      <w:numFmt w:val="none"/>
      <w:lvlText w:val=""/>
      <w:lvlJc w:val="left"/>
      <w:pPr>
        <w:tabs>
          <w:tab w:val="num" w:pos="360"/>
        </w:tabs>
      </w:pPr>
    </w:lvl>
    <w:lvl w:ilvl="8" w:tplc="527CC3A8">
      <w:numFmt w:val="none"/>
      <w:lvlText w:val=""/>
      <w:lvlJc w:val="left"/>
      <w:pPr>
        <w:tabs>
          <w:tab w:val="num" w:pos="360"/>
        </w:tabs>
      </w:pPr>
    </w:lvl>
  </w:abstractNum>
  <w:abstractNum w:abstractNumId="13" w15:restartNumberingAfterBreak="0">
    <w:nsid w:val="24DD70F3"/>
    <w:multiLevelType w:val="hybridMultilevel"/>
    <w:tmpl w:val="CF32304A"/>
    <w:lvl w:ilvl="0" w:tplc="04150001">
      <w:start w:val="1"/>
      <w:numFmt w:val="bullet"/>
      <w:lvlText w:val=""/>
      <w:lvlJc w:val="left"/>
      <w:pPr>
        <w:ind w:left="1004" w:hanging="360"/>
      </w:pPr>
      <w:rPr>
        <w:rFonts w:ascii="Symbol" w:hAnsi="Symbol" w:hint="default"/>
      </w:r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2619375C"/>
    <w:multiLevelType w:val="hybridMultilevel"/>
    <w:tmpl w:val="CA9A2BEC"/>
    <w:lvl w:ilvl="0" w:tplc="646E4F54">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417593"/>
    <w:multiLevelType w:val="hybridMultilevel"/>
    <w:tmpl w:val="53BA85EE"/>
    <w:lvl w:ilvl="0" w:tplc="56B8261C">
      <w:start w:val="1"/>
      <w:numFmt w:val="decimal"/>
      <w:lvlText w:val="%1)"/>
      <w:lvlJc w:val="left"/>
      <w:pPr>
        <w:tabs>
          <w:tab w:val="num" w:pos="643"/>
        </w:tabs>
        <w:ind w:left="643" w:hanging="360"/>
      </w:pPr>
      <w:rPr>
        <w:rFonts w:hint="default"/>
      </w:rPr>
    </w:lvl>
    <w:lvl w:ilvl="1" w:tplc="04150019" w:tentative="1">
      <w:start w:val="1"/>
      <w:numFmt w:val="lowerLetter"/>
      <w:lvlText w:val="%2."/>
      <w:lvlJc w:val="left"/>
      <w:pPr>
        <w:tabs>
          <w:tab w:val="num" w:pos="1363"/>
        </w:tabs>
        <w:ind w:left="1363" w:hanging="360"/>
      </w:p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16" w15:restartNumberingAfterBreak="0">
    <w:nsid w:val="2F2B3A93"/>
    <w:multiLevelType w:val="multilevel"/>
    <w:tmpl w:val="CE06418E"/>
    <w:lvl w:ilvl="0">
      <w:start w:val="6"/>
      <w:numFmt w:val="decimal"/>
      <w:lvlText w:val="%1"/>
      <w:lvlJc w:val="left"/>
      <w:pPr>
        <w:tabs>
          <w:tab w:val="num" w:pos="510"/>
        </w:tabs>
        <w:ind w:left="510" w:hanging="510"/>
      </w:pPr>
      <w:rPr>
        <w:rFonts w:hint="default"/>
        <w:b/>
      </w:rPr>
    </w:lvl>
    <w:lvl w:ilvl="1">
      <w:start w:val="2"/>
      <w:numFmt w:val="decimal"/>
      <w:lvlText w:val="%1.%2"/>
      <w:lvlJc w:val="left"/>
      <w:pPr>
        <w:tabs>
          <w:tab w:val="num" w:pos="867"/>
        </w:tabs>
        <w:ind w:left="867" w:hanging="510"/>
      </w:pPr>
      <w:rPr>
        <w:rFonts w:hint="default"/>
        <w:b/>
      </w:rPr>
    </w:lvl>
    <w:lvl w:ilvl="2">
      <w:start w:val="1"/>
      <w:numFmt w:val="decimal"/>
      <w:lvlText w:val="%1.%2.%3"/>
      <w:lvlJc w:val="left"/>
      <w:pPr>
        <w:tabs>
          <w:tab w:val="num" w:pos="1434"/>
        </w:tabs>
        <w:ind w:left="1434" w:hanging="720"/>
      </w:pPr>
      <w:rPr>
        <w:rFonts w:hint="default"/>
        <w:b/>
      </w:rPr>
    </w:lvl>
    <w:lvl w:ilvl="3">
      <w:start w:val="1"/>
      <w:numFmt w:val="decimal"/>
      <w:lvlText w:val="%1.%2.%3.%4"/>
      <w:lvlJc w:val="left"/>
      <w:pPr>
        <w:tabs>
          <w:tab w:val="num" w:pos="1791"/>
        </w:tabs>
        <w:ind w:left="1791" w:hanging="720"/>
      </w:pPr>
      <w:rPr>
        <w:rFonts w:hint="default"/>
        <w:b/>
      </w:rPr>
    </w:lvl>
    <w:lvl w:ilvl="4">
      <w:start w:val="1"/>
      <w:numFmt w:val="decimal"/>
      <w:lvlText w:val="%1.%2.%3.%4.%5"/>
      <w:lvlJc w:val="left"/>
      <w:pPr>
        <w:tabs>
          <w:tab w:val="num" w:pos="2148"/>
        </w:tabs>
        <w:ind w:left="2148" w:hanging="720"/>
      </w:pPr>
      <w:rPr>
        <w:rFonts w:hint="default"/>
        <w:b/>
      </w:rPr>
    </w:lvl>
    <w:lvl w:ilvl="5">
      <w:start w:val="1"/>
      <w:numFmt w:val="decimal"/>
      <w:lvlText w:val="%1.%2.%3.%4.%5.%6"/>
      <w:lvlJc w:val="left"/>
      <w:pPr>
        <w:tabs>
          <w:tab w:val="num" w:pos="2865"/>
        </w:tabs>
        <w:ind w:left="2865" w:hanging="1080"/>
      </w:pPr>
      <w:rPr>
        <w:rFonts w:hint="default"/>
        <w:b/>
      </w:rPr>
    </w:lvl>
    <w:lvl w:ilvl="6">
      <w:start w:val="1"/>
      <w:numFmt w:val="decimal"/>
      <w:lvlText w:val="%1.%2.%3.%4.%5.%6.%7"/>
      <w:lvlJc w:val="left"/>
      <w:pPr>
        <w:tabs>
          <w:tab w:val="num" w:pos="3222"/>
        </w:tabs>
        <w:ind w:left="3222" w:hanging="1080"/>
      </w:pPr>
      <w:rPr>
        <w:rFonts w:hint="default"/>
        <w:b/>
      </w:rPr>
    </w:lvl>
    <w:lvl w:ilvl="7">
      <w:start w:val="1"/>
      <w:numFmt w:val="decimal"/>
      <w:lvlText w:val="%1.%2.%3.%4.%5.%6.%7.%8"/>
      <w:lvlJc w:val="left"/>
      <w:pPr>
        <w:tabs>
          <w:tab w:val="num" w:pos="3939"/>
        </w:tabs>
        <w:ind w:left="3939" w:hanging="1440"/>
      </w:pPr>
      <w:rPr>
        <w:rFonts w:hint="default"/>
        <w:b/>
      </w:rPr>
    </w:lvl>
    <w:lvl w:ilvl="8">
      <w:start w:val="1"/>
      <w:numFmt w:val="decimal"/>
      <w:lvlText w:val="%1.%2.%3.%4.%5.%6.%7.%8.%9"/>
      <w:lvlJc w:val="left"/>
      <w:pPr>
        <w:tabs>
          <w:tab w:val="num" w:pos="4296"/>
        </w:tabs>
        <w:ind w:left="4296" w:hanging="1440"/>
      </w:pPr>
      <w:rPr>
        <w:rFonts w:hint="default"/>
        <w:b/>
      </w:rPr>
    </w:lvl>
  </w:abstractNum>
  <w:abstractNum w:abstractNumId="17" w15:restartNumberingAfterBreak="0">
    <w:nsid w:val="369D643C"/>
    <w:multiLevelType w:val="singleLevel"/>
    <w:tmpl w:val="0415000F"/>
    <w:lvl w:ilvl="0">
      <w:start w:val="1"/>
      <w:numFmt w:val="decimal"/>
      <w:lvlText w:val="%1."/>
      <w:lvlJc w:val="left"/>
      <w:pPr>
        <w:tabs>
          <w:tab w:val="num" w:pos="360"/>
        </w:tabs>
        <w:ind w:left="360" w:hanging="360"/>
      </w:pPr>
      <w:rPr>
        <w:rFonts w:hint="default"/>
      </w:rPr>
    </w:lvl>
  </w:abstractNum>
  <w:abstractNum w:abstractNumId="18" w15:restartNumberingAfterBreak="0">
    <w:nsid w:val="3BE62B25"/>
    <w:multiLevelType w:val="hybridMultilevel"/>
    <w:tmpl w:val="82848FE0"/>
    <w:lvl w:ilvl="0" w:tplc="558E8C7E">
      <w:start w:val="8"/>
      <w:numFmt w:val="decimal"/>
      <w:lvlText w:val="%1)"/>
      <w:lvlJc w:val="left"/>
      <w:pPr>
        <w:tabs>
          <w:tab w:val="num" w:pos="643"/>
        </w:tabs>
        <w:ind w:left="643" w:hanging="360"/>
      </w:pPr>
      <w:rPr>
        <w:rFonts w:hint="default"/>
      </w:rPr>
    </w:lvl>
    <w:lvl w:ilvl="1" w:tplc="142C26EC">
      <w:start w:val="19"/>
      <w:numFmt w:val="decimal"/>
      <w:lvlText w:val="%2."/>
      <w:lvlJc w:val="left"/>
      <w:pPr>
        <w:tabs>
          <w:tab w:val="num" w:pos="1888"/>
        </w:tabs>
        <w:ind w:left="1888" w:hanging="885"/>
      </w:pPr>
      <w:rPr>
        <w:rFonts w:hint="default"/>
        <w:b/>
        <w:i w:val="0"/>
      </w:rPr>
    </w:lvl>
    <w:lvl w:ilvl="2" w:tplc="0415001B">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19" w15:restartNumberingAfterBreak="0">
    <w:nsid w:val="3C055238"/>
    <w:multiLevelType w:val="hybridMultilevel"/>
    <w:tmpl w:val="66F40EE4"/>
    <w:lvl w:ilvl="0" w:tplc="34CCDC0C">
      <w:start w:val="1"/>
      <w:numFmt w:val="lowerLetter"/>
      <w:lvlText w:val="%1)"/>
      <w:lvlJc w:val="left"/>
      <w:pPr>
        <w:tabs>
          <w:tab w:val="num" w:pos="1190"/>
        </w:tabs>
        <w:ind w:left="1190" w:hanging="480"/>
      </w:pPr>
      <w:rPr>
        <w:rFonts w:hint="default"/>
      </w:rPr>
    </w:lvl>
    <w:lvl w:ilvl="1" w:tplc="04150019" w:tentative="1">
      <w:start w:val="1"/>
      <w:numFmt w:val="lowerLetter"/>
      <w:lvlText w:val="%2."/>
      <w:lvlJc w:val="left"/>
      <w:pPr>
        <w:tabs>
          <w:tab w:val="num" w:pos="1790"/>
        </w:tabs>
        <w:ind w:left="1790" w:hanging="360"/>
      </w:pPr>
    </w:lvl>
    <w:lvl w:ilvl="2" w:tplc="0415001B" w:tentative="1">
      <w:start w:val="1"/>
      <w:numFmt w:val="lowerRoman"/>
      <w:lvlText w:val="%3."/>
      <w:lvlJc w:val="right"/>
      <w:pPr>
        <w:tabs>
          <w:tab w:val="num" w:pos="2510"/>
        </w:tabs>
        <w:ind w:left="2510" w:hanging="180"/>
      </w:pPr>
    </w:lvl>
    <w:lvl w:ilvl="3" w:tplc="0415000F" w:tentative="1">
      <w:start w:val="1"/>
      <w:numFmt w:val="decimal"/>
      <w:lvlText w:val="%4."/>
      <w:lvlJc w:val="left"/>
      <w:pPr>
        <w:tabs>
          <w:tab w:val="num" w:pos="3230"/>
        </w:tabs>
        <w:ind w:left="3230" w:hanging="360"/>
      </w:pPr>
    </w:lvl>
    <w:lvl w:ilvl="4" w:tplc="04150019" w:tentative="1">
      <w:start w:val="1"/>
      <w:numFmt w:val="lowerLetter"/>
      <w:lvlText w:val="%5."/>
      <w:lvlJc w:val="left"/>
      <w:pPr>
        <w:tabs>
          <w:tab w:val="num" w:pos="3950"/>
        </w:tabs>
        <w:ind w:left="3950" w:hanging="360"/>
      </w:pPr>
    </w:lvl>
    <w:lvl w:ilvl="5" w:tplc="0415001B" w:tentative="1">
      <w:start w:val="1"/>
      <w:numFmt w:val="lowerRoman"/>
      <w:lvlText w:val="%6."/>
      <w:lvlJc w:val="right"/>
      <w:pPr>
        <w:tabs>
          <w:tab w:val="num" w:pos="4670"/>
        </w:tabs>
        <w:ind w:left="4670" w:hanging="180"/>
      </w:pPr>
    </w:lvl>
    <w:lvl w:ilvl="6" w:tplc="0415000F" w:tentative="1">
      <w:start w:val="1"/>
      <w:numFmt w:val="decimal"/>
      <w:lvlText w:val="%7."/>
      <w:lvlJc w:val="left"/>
      <w:pPr>
        <w:tabs>
          <w:tab w:val="num" w:pos="5390"/>
        </w:tabs>
        <w:ind w:left="5390" w:hanging="360"/>
      </w:pPr>
    </w:lvl>
    <w:lvl w:ilvl="7" w:tplc="04150019" w:tentative="1">
      <w:start w:val="1"/>
      <w:numFmt w:val="lowerLetter"/>
      <w:lvlText w:val="%8."/>
      <w:lvlJc w:val="left"/>
      <w:pPr>
        <w:tabs>
          <w:tab w:val="num" w:pos="6110"/>
        </w:tabs>
        <w:ind w:left="6110" w:hanging="360"/>
      </w:pPr>
    </w:lvl>
    <w:lvl w:ilvl="8" w:tplc="0415001B" w:tentative="1">
      <w:start w:val="1"/>
      <w:numFmt w:val="lowerRoman"/>
      <w:lvlText w:val="%9."/>
      <w:lvlJc w:val="right"/>
      <w:pPr>
        <w:tabs>
          <w:tab w:val="num" w:pos="6830"/>
        </w:tabs>
        <w:ind w:left="6830" w:hanging="180"/>
      </w:pPr>
    </w:lvl>
  </w:abstractNum>
  <w:abstractNum w:abstractNumId="20" w15:restartNumberingAfterBreak="0">
    <w:nsid w:val="48AC35D8"/>
    <w:multiLevelType w:val="hybridMultilevel"/>
    <w:tmpl w:val="A852DDC2"/>
    <w:lvl w:ilvl="0" w:tplc="14823B9C">
      <w:start w:val="1"/>
      <w:numFmt w:val="bullet"/>
      <w:lvlText w:val=""/>
      <w:lvlJc w:val="left"/>
      <w:pPr>
        <w:ind w:left="1004" w:hanging="360"/>
      </w:pPr>
      <w:rPr>
        <w:rFonts w:ascii="Symbol" w:hAnsi="Symbol" w:hint="default"/>
      </w:r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4D5E5879"/>
    <w:multiLevelType w:val="hybridMultilevel"/>
    <w:tmpl w:val="FFBED300"/>
    <w:lvl w:ilvl="0" w:tplc="52F01952">
      <w:start w:val="5"/>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4E1A7955"/>
    <w:multiLevelType w:val="hybridMultilevel"/>
    <w:tmpl w:val="DE82B9A8"/>
    <w:lvl w:ilvl="0" w:tplc="6D9E9EDC">
      <w:start w:val="2"/>
      <w:numFmt w:val="decimal"/>
      <w:lvlText w:val="%1)"/>
      <w:lvlJc w:val="left"/>
      <w:pPr>
        <w:tabs>
          <w:tab w:val="num" w:pos="643"/>
        </w:tabs>
        <w:ind w:left="643" w:hanging="360"/>
      </w:pPr>
      <w:rPr>
        <w:rFonts w:hint="default"/>
      </w:rPr>
    </w:lvl>
    <w:lvl w:ilvl="1" w:tplc="07C8C15C">
      <w:start w:val="21"/>
      <w:numFmt w:val="decimal"/>
      <w:lvlText w:val="%2."/>
      <w:lvlJc w:val="left"/>
      <w:pPr>
        <w:tabs>
          <w:tab w:val="num" w:pos="1363"/>
        </w:tabs>
        <w:ind w:left="1363" w:hanging="360"/>
      </w:pPr>
      <w:rPr>
        <w:rFonts w:hint="default"/>
      </w:r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23" w15:restartNumberingAfterBreak="0">
    <w:nsid w:val="5BA049CA"/>
    <w:multiLevelType w:val="singleLevel"/>
    <w:tmpl w:val="0638CBCC"/>
    <w:lvl w:ilvl="0">
      <w:start w:val="6"/>
      <w:numFmt w:val="bullet"/>
      <w:lvlText w:val=""/>
      <w:lvlJc w:val="left"/>
      <w:pPr>
        <w:tabs>
          <w:tab w:val="num" w:pos="926"/>
        </w:tabs>
        <w:ind w:left="926" w:hanging="360"/>
      </w:pPr>
      <w:rPr>
        <w:rFonts w:ascii="Symbol" w:hAnsi="Symbol" w:hint="default"/>
        <w:b w:val="0"/>
        <w:i w:val="0"/>
        <w:u w:val="none"/>
      </w:rPr>
    </w:lvl>
  </w:abstractNum>
  <w:abstractNum w:abstractNumId="24" w15:restartNumberingAfterBreak="0">
    <w:nsid w:val="5E192081"/>
    <w:multiLevelType w:val="singleLevel"/>
    <w:tmpl w:val="368ABDF8"/>
    <w:lvl w:ilvl="0">
      <w:start w:val="1"/>
      <w:numFmt w:val="lowerLetter"/>
      <w:lvlText w:val="%1)"/>
      <w:lvlJc w:val="left"/>
      <w:pPr>
        <w:tabs>
          <w:tab w:val="num" w:pos="2061"/>
        </w:tabs>
        <w:ind w:left="2061" w:hanging="360"/>
      </w:pPr>
      <w:rPr>
        <w:rFonts w:hint="default"/>
      </w:rPr>
    </w:lvl>
  </w:abstractNum>
  <w:abstractNum w:abstractNumId="25" w15:restartNumberingAfterBreak="0">
    <w:nsid w:val="5F8F37B7"/>
    <w:multiLevelType w:val="hybridMultilevel"/>
    <w:tmpl w:val="D2303858"/>
    <w:lvl w:ilvl="0" w:tplc="04150011">
      <w:start w:val="1"/>
      <w:numFmt w:val="decimal"/>
      <w:lvlText w:val="%1)"/>
      <w:lvlJc w:val="left"/>
      <w:pPr>
        <w:ind w:left="720" w:hanging="360"/>
      </w:pPr>
    </w:lvl>
    <w:lvl w:ilvl="1" w:tplc="3CBA3622">
      <w:start w:val="1"/>
      <w:numFmt w:val="decimal"/>
      <w:lvlText w:val="%2)"/>
      <w:lvlJc w:val="left"/>
      <w:pPr>
        <w:ind w:left="1440" w:hanging="360"/>
      </w:pPr>
      <w:rPr>
        <w:rFonts w:hint="default"/>
      </w:rPr>
    </w:lvl>
    <w:lvl w:ilvl="2" w:tplc="F7F8858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5983E62"/>
    <w:multiLevelType w:val="hybridMultilevel"/>
    <w:tmpl w:val="D86062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215A29"/>
    <w:multiLevelType w:val="hybridMultilevel"/>
    <w:tmpl w:val="5A7E1D3A"/>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15:restartNumberingAfterBreak="0">
    <w:nsid w:val="66384EE5"/>
    <w:multiLevelType w:val="hybridMultilevel"/>
    <w:tmpl w:val="DCFA0C96"/>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67C12902"/>
    <w:multiLevelType w:val="hybridMultilevel"/>
    <w:tmpl w:val="663A1B36"/>
    <w:lvl w:ilvl="0" w:tplc="874299EC">
      <w:start w:val="6"/>
      <w:numFmt w:val="decimal"/>
      <w:lvlText w:val="%1)"/>
      <w:lvlJc w:val="left"/>
      <w:pPr>
        <w:tabs>
          <w:tab w:val="num" w:pos="643"/>
        </w:tabs>
        <w:ind w:left="643" w:hanging="360"/>
      </w:pPr>
      <w:rPr>
        <w:rFonts w:hint="default"/>
      </w:rPr>
    </w:lvl>
    <w:lvl w:ilvl="1" w:tplc="04150019" w:tentative="1">
      <w:start w:val="1"/>
      <w:numFmt w:val="lowerLetter"/>
      <w:lvlText w:val="%2."/>
      <w:lvlJc w:val="left"/>
      <w:pPr>
        <w:tabs>
          <w:tab w:val="num" w:pos="1363"/>
        </w:tabs>
        <w:ind w:left="1363" w:hanging="360"/>
      </w:p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30" w15:restartNumberingAfterBreak="0">
    <w:nsid w:val="68183181"/>
    <w:multiLevelType w:val="hybridMultilevel"/>
    <w:tmpl w:val="7CCE8B0C"/>
    <w:lvl w:ilvl="0" w:tplc="C4A8146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9791819"/>
    <w:multiLevelType w:val="hybridMultilevel"/>
    <w:tmpl w:val="41A00E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6BD172C3"/>
    <w:multiLevelType w:val="hybridMultilevel"/>
    <w:tmpl w:val="C92883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FC47004"/>
    <w:multiLevelType w:val="hybridMultilevel"/>
    <w:tmpl w:val="47B4155E"/>
    <w:lvl w:ilvl="0" w:tplc="DB3AD7B2">
      <w:start w:val="2"/>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788E2684"/>
    <w:multiLevelType w:val="hybridMultilevel"/>
    <w:tmpl w:val="3E2EC53E"/>
    <w:lvl w:ilvl="0" w:tplc="D13A233E">
      <w:start w:val="1"/>
      <w:numFmt w:val="decimal"/>
      <w:lvlText w:val="%1."/>
      <w:lvlJc w:val="left"/>
      <w:pPr>
        <w:tabs>
          <w:tab w:val="num" w:pos="720"/>
        </w:tabs>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8494B4BE">
      <w:start w:val="1"/>
      <w:numFmt w:val="decimal"/>
      <w:lvlText w:val="%4."/>
      <w:lvlJc w:val="left"/>
      <w:pPr>
        <w:ind w:left="2880" w:hanging="360"/>
      </w:pPr>
      <w:rPr>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9E06134"/>
    <w:multiLevelType w:val="hybridMultilevel"/>
    <w:tmpl w:val="812E4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E264B08"/>
    <w:multiLevelType w:val="hybridMultilevel"/>
    <w:tmpl w:val="6B620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3"/>
  </w:num>
  <w:num w:numId="2">
    <w:abstractNumId w:val="10"/>
  </w:num>
  <w:num w:numId="3">
    <w:abstractNumId w:val="12"/>
  </w:num>
  <w:num w:numId="4">
    <w:abstractNumId w:val="22"/>
  </w:num>
  <w:num w:numId="5">
    <w:abstractNumId w:val="28"/>
  </w:num>
  <w:num w:numId="6">
    <w:abstractNumId w:val="9"/>
  </w:num>
  <w:num w:numId="7">
    <w:abstractNumId w:val="16"/>
  </w:num>
  <w:num w:numId="8">
    <w:abstractNumId w:val="18"/>
  </w:num>
  <w:num w:numId="9">
    <w:abstractNumId w:val="19"/>
  </w:num>
  <w:num w:numId="10">
    <w:abstractNumId w:val="7"/>
  </w:num>
  <w:num w:numId="11">
    <w:abstractNumId w:val="29"/>
  </w:num>
  <w:num w:numId="12">
    <w:abstractNumId w:val="15"/>
  </w:num>
  <w:num w:numId="13">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2"/>
  </w:num>
  <w:num w:numId="17">
    <w:abstractNumId w:val="4"/>
  </w:num>
  <w:num w:numId="18">
    <w:abstractNumId w:val="1"/>
  </w:num>
  <w:num w:numId="19">
    <w:abstractNumId w:val="32"/>
  </w:num>
  <w:num w:numId="20">
    <w:abstractNumId w:val="27"/>
  </w:num>
  <w:num w:numId="21">
    <w:abstractNumId w:val="14"/>
  </w:num>
  <w:num w:numId="22">
    <w:abstractNumId w:val="25"/>
  </w:num>
  <w:num w:numId="23">
    <w:abstractNumId w:val="5"/>
  </w:num>
  <w:num w:numId="24">
    <w:abstractNumId w:val="8"/>
  </w:num>
  <w:num w:numId="25">
    <w:abstractNumId w:val="17"/>
  </w:num>
  <w:num w:numId="26">
    <w:abstractNumId w:val="24"/>
  </w:num>
  <w:num w:numId="27">
    <w:abstractNumId w:val="11"/>
  </w:num>
  <w:num w:numId="28">
    <w:abstractNumId w:val="6"/>
  </w:num>
  <w:num w:numId="29">
    <w:abstractNumId w:val="26"/>
  </w:num>
  <w:num w:numId="30">
    <w:abstractNumId w:val="35"/>
  </w:num>
  <w:num w:numId="31">
    <w:abstractNumId w:val="13"/>
  </w:num>
  <w:num w:numId="32">
    <w:abstractNumId w:val="20"/>
  </w:num>
  <w:num w:numId="33">
    <w:abstractNumId w:val="34"/>
  </w:num>
  <w:num w:numId="34">
    <w:abstractNumId w:val="36"/>
  </w:num>
  <w:num w:numId="35">
    <w:abstractNumId w:val="30"/>
  </w:num>
  <w:num w:numId="36">
    <w:abstractNumId w:val="31"/>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3F2"/>
    <w:rsid w:val="00014D33"/>
    <w:rsid w:val="00016CFC"/>
    <w:rsid w:val="00040910"/>
    <w:rsid w:val="00053B35"/>
    <w:rsid w:val="00082A04"/>
    <w:rsid w:val="0009172B"/>
    <w:rsid w:val="0009511E"/>
    <w:rsid w:val="000A23F2"/>
    <w:rsid w:val="000A32ED"/>
    <w:rsid w:val="000A3FC4"/>
    <w:rsid w:val="000D6F80"/>
    <w:rsid w:val="000F5749"/>
    <w:rsid w:val="00125DC4"/>
    <w:rsid w:val="00126171"/>
    <w:rsid w:val="00133E29"/>
    <w:rsid w:val="00134888"/>
    <w:rsid w:val="00136555"/>
    <w:rsid w:val="001522C0"/>
    <w:rsid w:val="00154068"/>
    <w:rsid w:val="001762FC"/>
    <w:rsid w:val="001767A8"/>
    <w:rsid w:val="00184454"/>
    <w:rsid w:val="001D67D7"/>
    <w:rsid w:val="001E7D10"/>
    <w:rsid w:val="001F10D4"/>
    <w:rsid w:val="00204167"/>
    <w:rsid w:val="00214337"/>
    <w:rsid w:val="00234F4D"/>
    <w:rsid w:val="00254269"/>
    <w:rsid w:val="00261FB5"/>
    <w:rsid w:val="00267F16"/>
    <w:rsid w:val="0028107D"/>
    <w:rsid w:val="0028405B"/>
    <w:rsid w:val="002901AD"/>
    <w:rsid w:val="00290ED7"/>
    <w:rsid w:val="002A5215"/>
    <w:rsid w:val="002B4AA3"/>
    <w:rsid w:val="002C24C7"/>
    <w:rsid w:val="002C63B1"/>
    <w:rsid w:val="002F48DE"/>
    <w:rsid w:val="003029BD"/>
    <w:rsid w:val="00327A2D"/>
    <w:rsid w:val="00353A89"/>
    <w:rsid w:val="00392A3A"/>
    <w:rsid w:val="0039471F"/>
    <w:rsid w:val="00395D4A"/>
    <w:rsid w:val="003A4454"/>
    <w:rsid w:val="003C1D44"/>
    <w:rsid w:val="003D1B70"/>
    <w:rsid w:val="003E2BA6"/>
    <w:rsid w:val="003E2EC3"/>
    <w:rsid w:val="003E51B8"/>
    <w:rsid w:val="003E7FF7"/>
    <w:rsid w:val="004202A8"/>
    <w:rsid w:val="00421338"/>
    <w:rsid w:val="00434137"/>
    <w:rsid w:val="00465002"/>
    <w:rsid w:val="004743D4"/>
    <w:rsid w:val="0047666F"/>
    <w:rsid w:val="004935D4"/>
    <w:rsid w:val="00493EA9"/>
    <w:rsid w:val="004B6734"/>
    <w:rsid w:val="004C0AB9"/>
    <w:rsid w:val="004C3108"/>
    <w:rsid w:val="004D264A"/>
    <w:rsid w:val="004D6BA7"/>
    <w:rsid w:val="00532246"/>
    <w:rsid w:val="005335BB"/>
    <w:rsid w:val="005343AB"/>
    <w:rsid w:val="00537A76"/>
    <w:rsid w:val="00567741"/>
    <w:rsid w:val="00571CDA"/>
    <w:rsid w:val="00590E91"/>
    <w:rsid w:val="00596833"/>
    <w:rsid w:val="0059710A"/>
    <w:rsid w:val="005A235D"/>
    <w:rsid w:val="005B5E65"/>
    <w:rsid w:val="005B7557"/>
    <w:rsid w:val="005C3E61"/>
    <w:rsid w:val="005D55EE"/>
    <w:rsid w:val="005E3A15"/>
    <w:rsid w:val="005F0799"/>
    <w:rsid w:val="005F6209"/>
    <w:rsid w:val="005F6EF8"/>
    <w:rsid w:val="00615138"/>
    <w:rsid w:val="00633283"/>
    <w:rsid w:val="00641167"/>
    <w:rsid w:val="0064680D"/>
    <w:rsid w:val="0065559C"/>
    <w:rsid w:val="00657D8D"/>
    <w:rsid w:val="00670FC3"/>
    <w:rsid w:val="00676D62"/>
    <w:rsid w:val="00680837"/>
    <w:rsid w:val="00684567"/>
    <w:rsid w:val="006B2B1A"/>
    <w:rsid w:val="006B35D9"/>
    <w:rsid w:val="006B3DD6"/>
    <w:rsid w:val="006B677B"/>
    <w:rsid w:val="006F36A7"/>
    <w:rsid w:val="006F654C"/>
    <w:rsid w:val="006F7690"/>
    <w:rsid w:val="00705053"/>
    <w:rsid w:val="00710FA3"/>
    <w:rsid w:val="00732FF4"/>
    <w:rsid w:val="00767A1D"/>
    <w:rsid w:val="00773559"/>
    <w:rsid w:val="00775D46"/>
    <w:rsid w:val="0078168C"/>
    <w:rsid w:val="00782575"/>
    <w:rsid w:val="00785C7B"/>
    <w:rsid w:val="00787C5E"/>
    <w:rsid w:val="007B4E20"/>
    <w:rsid w:val="007D48D9"/>
    <w:rsid w:val="007E5233"/>
    <w:rsid w:val="007E6219"/>
    <w:rsid w:val="007E66E1"/>
    <w:rsid w:val="007E71F2"/>
    <w:rsid w:val="00801AD3"/>
    <w:rsid w:val="00803E93"/>
    <w:rsid w:val="00817044"/>
    <w:rsid w:val="0082262F"/>
    <w:rsid w:val="008273C0"/>
    <w:rsid w:val="0082796F"/>
    <w:rsid w:val="00833246"/>
    <w:rsid w:val="00851464"/>
    <w:rsid w:val="00853D1E"/>
    <w:rsid w:val="00857C99"/>
    <w:rsid w:val="00867737"/>
    <w:rsid w:val="00870A04"/>
    <w:rsid w:val="008716F8"/>
    <w:rsid w:val="00874629"/>
    <w:rsid w:val="0088247A"/>
    <w:rsid w:val="00884373"/>
    <w:rsid w:val="00884B94"/>
    <w:rsid w:val="008958D9"/>
    <w:rsid w:val="008A6121"/>
    <w:rsid w:val="008A63D8"/>
    <w:rsid w:val="008A7201"/>
    <w:rsid w:val="008C63DF"/>
    <w:rsid w:val="008D3119"/>
    <w:rsid w:val="008F084D"/>
    <w:rsid w:val="008F6A1D"/>
    <w:rsid w:val="009042E3"/>
    <w:rsid w:val="00923F19"/>
    <w:rsid w:val="00925699"/>
    <w:rsid w:val="00934F82"/>
    <w:rsid w:val="0094167A"/>
    <w:rsid w:val="009859D4"/>
    <w:rsid w:val="00990ED1"/>
    <w:rsid w:val="009B12E3"/>
    <w:rsid w:val="009C584F"/>
    <w:rsid w:val="009D1742"/>
    <w:rsid w:val="009F216D"/>
    <w:rsid w:val="00A152BE"/>
    <w:rsid w:val="00A27F70"/>
    <w:rsid w:val="00A44CA7"/>
    <w:rsid w:val="00A478F3"/>
    <w:rsid w:val="00A606A6"/>
    <w:rsid w:val="00A65699"/>
    <w:rsid w:val="00A72AA0"/>
    <w:rsid w:val="00A75984"/>
    <w:rsid w:val="00A9014D"/>
    <w:rsid w:val="00AA0DC4"/>
    <w:rsid w:val="00AA5734"/>
    <w:rsid w:val="00AC23B7"/>
    <w:rsid w:val="00AC6615"/>
    <w:rsid w:val="00AD666B"/>
    <w:rsid w:val="00AD6955"/>
    <w:rsid w:val="00AF430C"/>
    <w:rsid w:val="00B11ACB"/>
    <w:rsid w:val="00B40551"/>
    <w:rsid w:val="00B423F0"/>
    <w:rsid w:val="00B50386"/>
    <w:rsid w:val="00B53262"/>
    <w:rsid w:val="00B679F1"/>
    <w:rsid w:val="00B77373"/>
    <w:rsid w:val="00B97978"/>
    <w:rsid w:val="00BB02BC"/>
    <w:rsid w:val="00BC20B6"/>
    <w:rsid w:val="00BC4800"/>
    <w:rsid w:val="00BD1E9C"/>
    <w:rsid w:val="00BF44B1"/>
    <w:rsid w:val="00C02376"/>
    <w:rsid w:val="00C55C51"/>
    <w:rsid w:val="00C575F6"/>
    <w:rsid w:val="00C9451F"/>
    <w:rsid w:val="00CA386C"/>
    <w:rsid w:val="00CA3EC8"/>
    <w:rsid w:val="00CB5577"/>
    <w:rsid w:val="00CC36C5"/>
    <w:rsid w:val="00CF209B"/>
    <w:rsid w:val="00D011C6"/>
    <w:rsid w:val="00D1297B"/>
    <w:rsid w:val="00D177AB"/>
    <w:rsid w:val="00D32693"/>
    <w:rsid w:val="00D369A9"/>
    <w:rsid w:val="00D61F23"/>
    <w:rsid w:val="00D73D9D"/>
    <w:rsid w:val="00DA339A"/>
    <w:rsid w:val="00DA5587"/>
    <w:rsid w:val="00DB6099"/>
    <w:rsid w:val="00DC6D3A"/>
    <w:rsid w:val="00DF464B"/>
    <w:rsid w:val="00E104EA"/>
    <w:rsid w:val="00E235FB"/>
    <w:rsid w:val="00E23C2B"/>
    <w:rsid w:val="00E4700F"/>
    <w:rsid w:val="00E51C48"/>
    <w:rsid w:val="00E52257"/>
    <w:rsid w:val="00E5541D"/>
    <w:rsid w:val="00E56CC0"/>
    <w:rsid w:val="00E63FAC"/>
    <w:rsid w:val="00E65336"/>
    <w:rsid w:val="00E7466D"/>
    <w:rsid w:val="00E75C94"/>
    <w:rsid w:val="00E8181D"/>
    <w:rsid w:val="00E81872"/>
    <w:rsid w:val="00E9098A"/>
    <w:rsid w:val="00EA5D00"/>
    <w:rsid w:val="00EC145C"/>
    <w:rsid w:val="00ED6BBB"/>
    <w:rsid w:val="00EE7774"/>
    <w:rsid w:val="00F04C36"/>
    <w:rsid w:val="00F17641"/>
    <w:rsid w:val="00F278BF"/>
    <w:rsid w:val="00F42DD5"/>
    <w:rsid w:val="00F661F5"/>
    <w:rsid w:val="00F70BD7"/>
    <w:rsid w:val="00F8082F"/>
    <w:rsid w:val="00F9175F"/>
    <w:rsid w:val="00F93A53"/>
    <w:rsid w:val="00F952CC"/>
    <w:rsid w:val="00FC3E0E"/>
    <w:rsid w:val="00FD73B9"/>
    <w:rsid w:val="00FE6058"/>
    <w:rsid w:val="00FF79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F7BDD56-3EEF-4DEC-A3D0-5F89148A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A23F2"/>
  </w:style>
  <w:style w:type="paragraph" w:styleId="Nagwek1">
    <w:name w:val="heading 1"/>
    <w:basedOn w:val="Normalny"/>
    <w:next w:val="Normalny"/>
    <w:link w:val="Nagwek1Znak"/>
    <w:qFormat/>
    <w:rsid w:val="00B97978"/>
    <w:pPr>
      <w:keepNext/>
      <w:numPr>
        <w:numId w:val="14"/>
      </w:numPr>
      <w:tabs>
        <w:tab w:val="left" w:pos="0"/>
      </w:tabs>
      <w:suppressAutoHyphens/>
      <w:overflowPunct w:val="0"/>
      <w:autoSpaceDE w:val="0"/>
      <w:spacing w:before="240" w:after="60"/>
      <w:outlineLvl w:val="0"/>
    </w:pPr>
    <w:rPr>
      <w:rFonts w:ascii="Arial" w:hAnsi="Arial" w:cs="Arial"/>
      <w:b/>
      <w:kern w:val="2"/>
      <w:sz w:val="28"/>
      <w:lang w:eastAsia="ar-SA"/>
    </w:rPr>
  </w:style>
  <w:style w:type="paragraph" w:styleId="Nagwek2">
    <w:name w:val="heading 2"/>
    <w:basedOn w:val="Normalny"/>
    <w:next w:val="Normalny"/>
    <w:link w:val="Nagwek2Znak"/>
    <w:semiHidden/>
    <w:unhideWhenUsed/>
    <w:qFormat/>
    <w:rsid w:val="00B97978"/>
    <w:pPr>
      <w:keepNext/>
      <w:numPr>
        <w:ilvl w:val="1"/>
        <w:numId w:val="14"/>
      </w:numPr>
      <w:tabs>
        <w:tab w:val="left" w:pos="0"/>
      </w:tabs>
      <w:suppressAutoHyphens/>
      <w:overflowPunct w:val="0"/>
      <w:autoSpaceDE w:val="0"/>
      <w:spacing w:before="240" w:after="60"/>
      <w:outlineLvl w:val="1"/>
    </w:pPr>
    <w:rPr>
      <w:rFonts w:ascii="Arial" w:hAnsi="Arial" w:cs="Arial"/>
      <w:b/>
      <w:i/>
      <w:sz w:val="24"/>
      <w:lang w:eastAsia="ar-SA"/>
    </w:rPr>
  </w:style>
  <w:style w:type="paragraph" w:styleId="Nagwek3">
    <w:name w:val="heading 3"/>
    <w:basedOn w:val="Normalny"/>
    <w:next w:val="Normalny"/>
    <w:link w:val="Nagwek3Znak"/>
    <w:semiHidden/>
    <w:unhideWhenUsed/>
    <w:qFormat/>
    <w:rsid w:val="00B97978"/>
    <w:pPr>
      <w:keepNext/>
      <w:numPr>
        <w:ilvl w:val="2"/>
        <w:numId w:val="14"/>
      </w:numPr>
      <w:tabs>
        <w:tab w:val="left" w:pos="0"/>
      </w:tabs>
      <w:suppressAutoHyphens/>
      <w:overflowPunct w:val="0"/>
      <w:autoSpaceDE w:val="0"/>
      <w:spacing w:before="240" w:after="60"/>
      <w:outlineLvl w:val="2"/>
    </w:pPr>
    <w:rPr>
      <w:b/>
      <w:sz w:val="24"/>
      <w:lang w:eastAsia="ar-SA"/>
    </w:rPr>
  </w:style>
  <w:style w:type="paragraph" w:styleId="Nagwek4">
    <w:name w:val="heading 4"/>
    <w:basedOn w:val="Normalny"/>
    <w:next w:val="Normalny"/>
    <w:link w:val="Nagwek4Znak"/>
    <w:semiHidden/>
    <w:unhideWhenUsed/>
    <w:qFormat/>
    <w:rsid w:val="00B97978"/>
    <w:pPr>
      <w:keepNext/>
      <w:numPr>
        <w:ilvl w:val="3"/>
        <w:numId w:val="14"/>
      </w:numPr>
      <w:tabs>
        <w:tab w:val="left" w:pos="0"/>
      </w:tabs>
      <w:suppressAutoHyphens/>
      <w:overflowPunct w:val="0"/>
      <w:autoSpaceDE w:val="0"/>
      <w:spacing w:before="240" w:after="60"/>
      <w:outlineLvl w:val="3"/>
    </w:pPr>
    <w:rPr>
      <w:b/>
      <w:i/>
      <w:sz w:val="24"/>
      <w:lang w:eastAsia="ar-SA"/>
    </w:rPr>
  </w:style>
  <w:style w:type="paragraph" w:styleId="Nagwek7">
    <w:name w:val="heading 7"/>
    <w:basedOn w:val="Normalny"/>
    <w:next w:val="Normalny"/>
    <w:link w:val="Nagwek7Znak"/>
    <w:semiHidden/>
    <w:unhideWhenUsed/>
    <w:qFormat/>
    <w:rsid w:val="00B97978"/>
    <w:pPr>
      <w:keepNext/>
      <w:numPr>
        <w:ilvl w:val="6"/>
        <w:numId w:val="14"/>
      </w:numPr>
      <w:tabs>
        <w:tab w:val="left" w:pos="0"/>
      </w:tabs>
      <w:suppressAutoHyphens/>
      <w:overflowPunct w:val="0"/>
      <w:autoSpaceDE w:val="0"/>
      <w:jc w:val="both"/>
      <w:outlineLvl w:val="6"/>
    </w:pPr>
    <w:rPr>
      <w:sz w:val="28"/>
      <w:lang w:eastAsia="ar-SA"/>
    </w:rPr>
  </w:style>
  <w:style w:type="paragraph" w:styleId="Nagwek8">
    <w:name w:val="heading 8"/>
    <w:basedOn w:val="Normalny"/>
    <w:next w:val="Normalny"/>
    <w:link w:val="Nagwek8Znak"/>
    <w:semiHidden/>
    <w:unhideWhenUsed/>
    <w:qFormat/>
    <w:rsid w:val="00B97978"/>
    <w:pPr>
      <w:keepNext/>
      <w:numPr>
        <w:ilvl w:val="7"/>
        <w:numId w:val="14"/>
      </w:numPr>
      <w:tabs>
        <w:tab w:val="left" w:pos="0"/>
      </w:tabs>
      <w:suppressAutoHyphens/>
      <w:overflowPunct w:val="0"/>
      <w:autoSpaceDE w:val="0"/>
      <w:jc w:val="both"/>
      <w:outlineLvl w:val="7"/>
    </w:pPr>
    <w:rPr>
      <w:b/>
      <w:sz w:val="24"/>
      <w:u w:val="single"/>
      <w:lang w:eastAsia="ar-SA"/>
    </w:rPr>
  </w:style>
  <w:style w:type="paragraph" w:styleId="Nagwek9">
    <w:name w:val="heading 9"/>
    <w:basedOn w:val="Normalny"/>
    <w:next w:val="Normalny"/>
    <w:link w:val="Nagwek9Znak"/>
    <w:semiHidden/>
    <w:unhideWhenUsed/>
    <w:qFormat/>
    <w:rsid w:val="00B97978"/>
    <w:pPr>
      <w:keepNext/>
      <w:numPr>
        <w:ilvl w:val="8"/>
        <w:numId w:val="14"/>
      </w:numPr>
      <w:tabs>
        <w:tab w:val="left" w:pos="0"/>
      </w:tabs>
      <w:suppressAutoHyphens/>
      <w:overflowPunct w:val="0"/>
      <w:autoSpaceDE w:val="0"/>
      <w:jc w:val="center"/>
      <w:outlineLvl w:val="8"/>
    </w:pPr>
    <w:rPr>
      <w:b/>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rsid w:val="000A23F2"/>
    <w:pPr>
      <w:tabs>
        <w:tab w:val="center" w:pos="4819"/>
        <w:tab w:val="right" w:pos="9071"/>
      </w:tabs>
    </w:pPr>
  </w:style>
  <w:style w:type="paragraph" w:styleId="Tekstpodstawowy">
    <w:name w:val="Body Text"/>
    <w:basedOn w:val="Normalny"/>
    <w:rsid w:val="000A23F2"/>
    <w:pPr>
      <w:pBdr>
        <w:top w:val="double" w:sz="6" w:space="1" w:color="auto" w:shadow="1"/>
        <w:left w:val="double" w:sz="6" w:space="1" w:color="auto" w:shadow="1"/>
        <w:bottom w:val="double" w:sz="6" w:space="1" w:color="auto" w:shadow="1"/>
        <w:right w:val="double" w:sz="6" w:space="1" w:color="auto" w:shadow="1"/>
      </w:pBdr>
      <w:jc w:val="center"/>
    </w:pPr>
    <w:rPr>
      <w:b/>
      <w:sz w:val="28"/>
    </w:rPr>
  </w:style>
  <w:style w:type="paragraph" w:styleId="Tekstpodstawowy3">
    <w:name w:val="Body Text 3"/>
    <w:basedOn w:val="Normalny"/>
    <w:rsid w:val="000A23F2"/>
    <w:pPr>
      <w:jc w:val="center"/>
    </w:pPr>
    <w:rPr>
      <w:b/>
      <w:spacing w:val="120"/>
      <w:sz w:val="46"/>
    </w:rPr>
  </w:style>
  <w:style w:type="character" w:styleId="Hipercze">
    <w:name w:val="Hyperlink"/>
    <w:rsid w:val="000A23F2"/>
    <w:rPr>
      <w:color w:val="0000FF"/>
      <w:u w:val="single"/>
    </w:rPr>
  </w:style>
  <w:style w:type="paragraph" w:customStyle="1" w:styleId="pkt">
    <w:name w:val="pkt"/>
    <w:basedOn w:val="Normalny"/>
    <w:rsid w:val="000A23F2"/>
    <w:pPr>
      <w:spacing w:before="60" w:after="60"/>
      <w:ind w:left="851" w:hanging="295"/>
      <w:jc w:val="both"/>
    </w:pPr>
    <w:rPr>
      <w:sz w:val="24"/>
      <w:szCs w:val="24"/>
    </w:rPr>
  </w:style>
  <w:style w:type="paragraph" w:customStyle="1" w:styleId="ust">
    <w:name w:val="ust"/>
    <w:rsid w:val="000A23F2"/>
    <w:pPr>
      <w:spacing w:before="60" w:after="60"/>
      <w:ind w:left="426" w:hanging="284"/>
      <w:jc w:val="both"/>
    </w:pPr>
    <w:rPr>
      <w:sz w:val="24"/>
      <w:szCs w:val="24"/>
    </w:rPr>
  </w:style>
  <w:style w:type="character" w:styleId="Numerstrony">
    <w:name w:val="page number"/>
    <w:basedOn w:val="Domylnaczcionkaakapitu"/>
    <w:rsid w:val="000A23F2"/>
  </w:style>
  <w:style w:type="character" w:customStyle="1" w:styleId="FontStyle53">
    <w:name w:val="Font Style53"/>
    <w:rsid w:val="000A23F2"/>
    <w:rPr>
      <w:rFonts w:ascii="Times New Roman" w:hAnsi="Times New Roman" w:cs="Times New Roman"/>
      <w:sz w:val="22"/>
      <w:szCs w:val="22"/>
    </w:rPr>
  </w:style>
  <w:style w:type="paragraph" w:styleId="Zwykytekst">
    <w:name w:val="Plain Text"/>
    <w:basedOn w:val="Normalny"/>
    <w:link w:val="ZwykytekstZnak"/>
    <w:rsid w:val="000A23F2"/>
    <w:rPr>
      <w:rFonts w:ascii="Courier New" w:hAnsi="Courier New"/>
    </w:rPr>
  </w:style>
  <w:style w:type="table" w:styleId="Tabela-Siatka">
    <w:name w:val="Table Grid"/>
    <w:basedOn w:val="Standardowy"/>
    <w:rsid w:val="00BD1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ykytekstZnak">
    <w:name w:val="Zwykły tekst Znak"/>
    <w:link w:val="Zwykytekst"/>
    <w:locked/>
    <w:rsid w:val="005B7557"/>
    <w:rPr>
      <w:rFonts w:ascii="Courier New" w:hAnsi="Courier New"/>
      <w:lang w:val="pl-PL" w:eastAsia="pl-PL" w:bidi="ar-SA"/>
    </w:rPr>
  </w:style>
  <w:style w:type="paragraph" w:customStyle="1" w:styleId="Default">
    <w:name w:val="Default"/>
    <w:rsid w:val="00785C7B"/>
    <w:pPr>
      <w:autoSpaceDE w:val="0"/>
      <w:autoSpaceDN w:val="0"/>
      <w:adjustRightInd w:val="0"/>
    </w:pPr>
    <w:rPr>
      <w:rFonts w:ascii="Arial" w:hAnsi="Arial" w:cs="Arial"/>
      <w:color w:val="000000"/>
      <w:sz w:val="24"/>
      <w:szCs w:val="24"/>
    </w:rPr>
  </w:style>
  <w:style w:type="character" w:customStyle="1" w:styleId="Nagwek1Znak">
    <w:name w:val="Nagłówek 1 Znak"/>
    <w:link w:val="Nagwek1"/>
    <w:rsid w:val="00B97978"/>
    <w:rPr>
      <w:rFonts w:ascii="Arial" w:hAnsi="Arial" w:cs="Arial"/>
      <w:b/>
      <w:kern w:val="2"/>
      <w:sz w:val="28"/>
      <w:lang w:eastAsia="ar-SA"/>
    </w:rPr>
  </w:style>
  <w:style w:type="character" w:customStyle="1" w:styleId="Nagwek2Znak">
    <w:name w:val="Nagłówek 2 Znak"/>
    <w:link w:val="Nagwek2"/>
    <w:semiHidden/>
    <w:rsid w:val="00B97978"/>
    <w:rPr>
      <w:rFonts w:ascii="Arial" w:hAnsi="Arial" w:cs="Arial"/>
      <w:b/>
      <w:i/>
      <w:sz w:val="24"/>
      <w:lang w:eastAsia="ar-SA"/>
    </w:rPr>
  </w:style>
  <w:style w:type="character" w:customStyle="1" w:styleId="Nagwek3Znak">
    <w:name w:val="Nagłówek 3 Znak"/>
    <w:link w:val="Nagwek3"/>
    <w:semiHidden/>
    <w:rsid w:val="00B97978"/>
    <w:rPr>
      <w:b/>
      <w:sz w:val="24"/>
      <w:lang w:eastAsia="ar-SA"/>
    </w:rPr>
  </w:style>
  <w:style w:type="character" w:customStyle="1" w:styleId="Nagwek4Znak">
    <w:name w:val="Nagłówek 4 Znak"/>
    <w:link w:val="Nagwek4"/>
    <w:semiHidden/>
    <w:rsid w:val="00B97978"/>
    <w:rPr>
      <w:b/>
      <w:i/>
      <w:sz w:val="24"/>
      <w:lang w:eastAsia="ar-SA"/>
    </w:rPr>
  </w:style>
  <w:style w:type="character" w:customStyle="1" w:styleId="Nagwek7Znak">
    <w:name w:val="Nagłówek 7 Znak"/>
    <w:link w:val="Nagwek7"/>
    <w:semiHidden/>
    <w:rsid w:val="00B97978"/>
    <w:rPr>
      <w:sz w:val="28"/>
      <w:lang w:eastAsia="ar-SA"/>
    </w:rPr>
  </w:style>
  <w:style w:type="character" w:customStyle="1" w:styleId="Nagwek8Znak">
    <w:name w:val="Nagłówek 8 Znak"/>
    <w:link w:val="Nagwek8"/>
    <w:semiHidden/>
    <w:rsid w:val="00B97978"/>
    <w:rPr>
      <w:b/>
      <w:sz w:val="24"/>
      <w:u w:val="single"/>
      <w:lang w:eastAsia="ar-SA"/>
    </w:rPr>
  </w:style>
  <w:style w:type="character" w:customStyle="1" w:styleId="Nagwek9Znak">
    <w:name w:val="Nagłówek 9 Znak"/>
    <w:link w:val="Nagwek9"/>
    <w:semiHidden/>
    <w:rsid w:val="00B97978"/>
    <w:rPr>
      <w:b/>
      <w:sz w:val="22"/>
      <w:lang w:eastAsia="ar-SA"/>
    </w:rPr>
  </w:style>
  <w:style w:type="character" w:styleId="UyteHipercze">
    <w:name w:val="FollowedHyperlink"/>
    <w:unhideWhenUsed/>
    <w:rsid w:val="00B97978"/>
    <w:rPr>
      <w:color w:val="800080"/>
      <w:u w:val="single"/>
    </w:rPr>
  </w:style>
  <w:style w:type="paragraph" w:customStyle="1" w:styleId="Tekstpodstawowy21">
    <w:name w:val="Tekst podstawowy 21"/>
    <w:basedOn w:val="Normalny"/>
    <w:rsid w:val="00B97978"/>
    <w:pPr>
      <w:suppressAutoHyphens/>
      <w:overflowPunct w:val="0"/>
      <w:autoSpaceDE w:val="0"/>
      <w:spacing w:after="120" w:line="480" w:lineRule="auto"/>
    </w:pPr>
    <w:rPr>
      <w:lang w:eastAsia="ar-SA"/>
    </w:rPr>
  </w:style>
  <w:style w:type="paragraph" w:customStyle="1" w:styleId="WW-BodyText21234">
    <w:name w:val="WW-Body Text 21234"/>
    <w:basedOn w:val="Normalny"/>
    <w:rsid w:val="00B97978"/>
    <w:pPr>
      <w:suppressAutoHyphens/>
      <w:overflowPunct w:val="0"/>
      <w:autoSpaceDE w:val="0"/>
      <w:jc w:val="both"/>
    </w:pPr>
    <w:rPr>
      <w:lang w:eastAsia="ar-SA"/>
    </w:rPr>
  </w:style>
  <w:style w:type="paragraph" w:customStyle="1" w:styleId="Tekstpodstawowy31">
    <w:name w:val="Tekst podstawowy 31"/>
    <w:basedOn w:val="Normalny"/>
    <w:rsid w:val="00B97978"/>
    <w:pPr>
      <w:suppressAutoHyphens/>
      <w:overflowPunct w:val="0"/>
      <w:autoSpaceDE w:val="0"/>
      <w:jc w:val="both"/>
    </w:pPr>
    <w:rPr>
      <w:sz w:val="24"/>
      <w:lang w:eastAsia="ar-SA"/>
    </w:rPr>
  </w:style>
  <w:style w:type="paragraph" w:customStyle="1" w:styleId="Tekstpodstawowy22">
    <w:name w:val="Tekst podstawowy 22"/>
    <w:basedOn w:val="Normalny"/>
    <w:rsid w:val="00B97978"/>
    <w:pPr>
      <w:suppressAutoHyphens/>
      <w:overflowPunct w:val="0"/>
      <w:autoSpaceDE w:val="0"/>
      <w:jc w:val="both"/>
    </w:pPr>
    <w:rPr>
      <w:b/>
      <w:sz w:val="28"/>
      <w:lang w:eastAsia="ar-SA"/>
    </w:rPr>
  </w:style>
  <w:style w:type="paragraph" w:customStyle="1" w:styleId="WW-BodyText2">
    <w:name w:val="WW-Body Text 2"/>
    <w:basedOn w:val="Normalny"/>
    <w:rsid w:val="00B97978"/>
    <w:pPr>
      <w:suppressAutoHyphens/>
      <w:overflowPunct w:val="0"/>
      <w:autoSpaceDE w:val="0"/>
      <w:jc w:val="both"/>
    </w:pPr>
    <w:rPr>
      <w:b/>
      <w:sz w:val="24"/>
      <w:lang w:eastAsia="ar-SA"/>
    </w:rPr>
  </w:style>
  <w:style w:type="paragraph" w:customStyle="1" w:styleId="Listawypunktowana">
    <w:name w:val="Lista wypunktowana"/>
    <w:basedOn w:val="Normalny"/>
    <w:rsid w:val="00B97978"/>
    <w:pPr>
      <w:suppressAutoHyphens/>
      <w:overflowPunct w:val="0"/>
      <w:autoSpaceDE w:val="0"/>
      <w:ind w:left="283" w:hanging="283"/>
    </w:pPr>
    <w:rPr>
      <w:lang w:eastAsia="ar-SA"/>
    </w:rPr>
  </w:style>
  <w:style w:type="paragraph" w:customStyle="1" w:styleId="Style27">
    <w:name w:val="Style27"/>
    <w:basedOn w:val="Normalny"/>
    <w:rsid w:val="00B97978"/>
    <w:pPr>
      <w:suppressAutoHyphens/>
    </w:pPr>
    <w:rPr>
      <w:sz w:val="24"/>
      <w:szCs w:val="24"/>
      <w:lang w:eastAsia="ar-SA"/>
    </w:rPr>
  </w:style>
  <w:style w:type="paragraph" w:customStyle="1" w:styleId="Tekstpodstawowywcity22">
    <w:name w:val="Tekst podstawowy wcięty 22"/>
    <w:basedOn w:val="Normalny"/>
    <w:rsid w:val="00B97978"/>
    <w:pPr>
      <w:suppressAutoHyphens/>
      <w:spacing w:after="120" w:line="480" w:lineRule="auto"/>
      <w:ind w:left="283"/>
    </w:pPr>
    <w:rPr>
      <w:sz w:val="24"/>
      <w:szCs w:val="24"/>
      <w:lang w:eastAsia="ar-SA"/>
    </w:rPr>
  </w:style>
  <w:style w:type="character" w:customStyle="1" w:styleId="FontStyle46">
    <w:name w:val="Font Style46"/>
    <w:rsid w:val="00B97978"/>
    <w:rPr>
      <w:rFonts w:ascii="Times New Roman" w:hAnsi="Times New Roman" w:cs="Times New Roman" w:hint="default"/>
      <w:color w:val="000000"/>
      <w:sz w:val="22"/>
    </w:rPr>
  </w:style>
  <w:style w:type="character" w:styleId="Pogrubienie">
    <w:name w:val="Strong"/>
    <w:uiPriority w:val="22"/>
    <w:qFormat/>
    <w:rsid w:val="00B97978"/>
    <w:rPr>
      <w:b/>
      <w:bCs/>
    </w:rPr>
  </w:style>
  <w:style w:type="character" w:styleId="Uwydatnienie">
    <w:name w:val="Emphasis"/>
    <w:qFormat/>
    <w:rsid w:val="00B97978"/>
    <w:rPr>
      <w:i/>
      <w:iCs/>
    </w:rPr>
  </w:style>
  <w:style w:type="paragraph" w:styleId="Tekstdymka">
    <w:name w:val="Balloon Text"/>
    <w:basedOn w:val="Normalny"/>
    <w:link w:val="TekstdymkaZnak"/>
    <w:rsid w:val="006F7690"/>
    <w:rPr>
      <w:rFonts w:ascii="Tahoma" w:hAnsi="Tahoma" w:cs="Tahoma"/>
      <w:sz w:val="16"/>
      <w:szCs w:val="16"/>
    </w:rPr>
  </w:style>
  <w:style w:type="character" w:customStyle="1" w:styleId="TekstdymkaZnak">
    <w:name w:val="Tekst dymka Znak"/>
    <w:link w:val="Tekstdymka"/>
    <w:rsid w:val="006F7690"/>
    <w:rPr>
      <w:rFonts w:ascii="Tahoma" w:hAnsi="Tahoma" w:cs="Tahoma"/>
      <w:sz w:val="16"/>
      <w:szCs w:val="16"/>
    </w:rPr>
  </w:style>
  <w:style w:type="paragraph" w:styleId="Tekstprzypisudolnego">
    <w:name w:val="footnote text"/>
    <w:basedOn w:val="Normalny"/>
    <w:link w:val="TekstprzypisudolnegoZnak"/>
    <w:rsid w:val="00D369A9"/>
  </w:style>
  <w:style w:type="character" w:customStyle="1" w:styleId="TekstprzypisudolnegoZnak">
    <w:name w:val="Tekst przypisu dolnego Znak"/>
    <w:basedOn w:val="Domylnaczcionkaakapitu"/>
    <w:link w:val="Tekstprzypisudolnego"/>
    <w:rsid w:val="00D369A9"/>
  </w:style>
  <w:style w:type="character" w:styleId="Odwoanieprzypisudolnego">
    <w:name w:val="footnote reference"/>
    <w:rsid w:val="00D369A9"/>
    <w:rPr>
      <w:vertAlign w:val="superscript"/>
    </w:rPr>
  </w:style>
  <w:style w:type="paragraph" w:styleId="Bezodstpw">
    <w:name w:val="No Spacing"/>
    <w:uiPriority w:val="99"/>
    <w:qFormat/>
    <w:rsid w:val="003A4454"/>
    <w:rPr>
      <w:rFonts w:eastAsia="Calibri"/>
      <w:sz w:val="24"/>
      <w:szCs w:val="24"/>
    </w:rPr>
  </w:style>
  <w:style w:type="paragraph" w:styleId="Akapitzlist">
    <w:name w:val="List Paragraph"/>
    <w:basedOn w:val="Normalny"/>
    <w:uiPriority w:val="34"/>
    <w:qFormat/>
    <w:rsid w:val="008958D9"/>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154867">
      <w:bodyDiv w:val="1"/>
      <w:marLeft w:val="0"/>
      <w:marRight w:val="0"/>
      <w:marTop w:val="0"/>
      <w:marBottom w:val="0"/>
      <w:divBdr>
        <w:top w:val="none" w:sz="0" w:space="0" w:color="auto"/>
        <w:left w:val="none" w:sz="0" w:space="0" w:color="auto"/>
        <w:bottom w:val="none" w:sz="0" w:space="0" w:color="auto"/>
        <w:right w:val="none" w:sz="0" w:space="0" w:color="auto"/>
      </w:divBdr>
    </w:div>
    <w:div w:id="1411385002">
      <w:bodyDiv w:val="1"/>
      <w:marLeft w:val="0"/>
      <w:marRight w:val="0"/>
      <w:marTop w:val="0"/>
      <w:marBottom w:val="0"/>
      <w:divBdr>
        <w:top w:val="none" w:sz="0" w:space="0" w:color="auto"/>
        <w:left w:val="none" w:sz="0" w:space="0" w:color="auto"/>
        <w:bottom w:val="none" w:sz="0" w:space="0" w:color="auto"/>
        <w:right w:val="none" w:sz="0" w:space="0" w:color="auto"/>
      </w:divBdr>
      <w:divsChild>
        <w:div w:id="1310355327">
          <w:marLeft w:val="0"/>
          <w:marRight w:val="0"/>
          <w:marTop w:val="0"/>
          <w:marBottom w:val="0"/>
          <w:divBdr>
            <w:top w:val="none" w:sz="0" w:space="0" w:color="auto"/>
            <w:left w:val="none" w:sz="0" w:space="0" w:color="auto"/>
            <w:bottom w:val="none" w:sz="0" w:space="0" w:color="auto"/>
            <w:right w:val="none" w:sz="0" w:space="0" w:color="auto"/>
          </w:divBdr>
        </w:div>
        <w:div w:id="96367900">
          <w:marLeft w:val="0"/>
          <w:marRight w:val="0"/>
          <w:marTop w:val="0"/>
          <w:marBottom w:val="0"/>
          <w:divBdr>
            <w:top w:val="none" w:sz="0" w:space="0" w:color="auto"/>
            <w:left w:val="none" w:sz="0" w:space="0" w:color="auto"/>
            <w:bottom w:val="none" w:sz="0" w:space="0" w:color="auto"/>
            <w:right w:val="none" w:sz="0" w:space="0" w:color="auto"/>
          </w:divBdr>
        </w:div>
        <w:div w:id="1298412651">
          <w:marLeft w:val="0"/>
          <w:marRight w:val="0"/>
          <w:marTop w:val="0"/>
          <w:marBottom w:val="0"/>
          <w:divBdr>
            <w:top w:val="none" w:sz="0" w:space="0" w:color="auto"/>
            <w:left w:val="none" w:sz="0" w:space="0" w:color="auto"/>
            <w:bottom w:val="none" w:sz="0" w:space="0" w:color="auto"/>
            <w:right w:val="none" w:sz="0" w:space="0" w:color="auto"/>
          </w:divBdr>
        </w:div>
        <w:div w:id="2122063011">
          <w:marLeft w:val="0"/>
          <w:marRight w:val="0"/>
          <w:marTop w:val="0"/>
          <w:marBottom w:val="0"/>
          <w:divBdr>
            <w:top w:val="none" w:sz="0" w:space="0" w:color="auto"/>
            <w:left w:val="none" w:sz="0" w:space="0" w:color="auto"/>
            <w:bottom w:val="none" w:sz="0" w:space="0" w:color="auto"/>
            <w:right w:val="none" w:sz="0" w:space="0" w:color="auto"/>
          </w:divBdr>
        </w:div>
        <w:div w:id="560674224">
          <w:marLeft w:val="0"/>
          <w:marRight w:val="0"/>
          <w:marTop w:val="0"/>
          <w:marBottom w:val="0"/>
          <w:divBdr>
            <w:top w:val="none" w:sz="0" w:space="0" w:color="auto"/>
            <w:left w:val="none" w:sz="0" w:space="0" w:color="auto"/>
            <w:bottom w:val="none" w:sz="0" w:space="0" w:color="auto"/>
            <w:right w:val="none" w:sz="0" w:space="0" w:color="auto"/>
          </w:divBdr>
        </w:div>
        <w:div w:id="913709959">
          <w:marLeft w:val="0"/>
          <w:marRight w:val="0"/>
          <w:marTop w:val="0"/>
          <w:marBottom w:val="0"/>
          <w:divBdr>
            <w:top w:val="none" w:sz="0" w:space="0" w:color="auto"/>
            <w:left w:val="none" w:sz="0" w:space="0" w:color="auto"/>
            <w:bottom w:val="none" w:sz="0" w:space="0" w:color="auto"/>
            <w:right w:val="none" w:sz="0" w:space="0" w:color="auto"/>
          </w:divBdr>
        </w:div>
        <w:div w:id="348340979">
          <w:marLeft w:val="0"/>
          <w:marRight w:val="0"/>
          <w:marTop w:val="0"/>
          <w:marBottom w:val="0"/>
          <w:divBdr>
            <w:top w:val="none" w:sz="0" w:space="0" w:color="auto"/>
            <w:left w:val="none" w:sz="0" w:space="0" w:color="auto"/>
            <w:bottom w:val="none" w:sz="0" w:space="0" w:color="auto"/>
            <w:right w:val="none" w:sz="0" w:space="0" w:color="auto"/>
          </w:divBdr>
        </w:div>
        <w:div w:id="2015185790">
          <w:marLeft w:val="0"/>
          <w:marRight w:val="0"/>
          <w:marTop w:val="0"/>
          <w:marBottom w:val="0"/>
          <w:divBdr>
            <w:top w:val="none" w:sz="0" w:space="0" w:color="auto"/>
            <w:left w:val="none" w:sz="0" w:space="0" w:color="auto"/>
            <w:bottom w:val="none" w:sz="0" w:space="0" w:color="auto"/>
            <w:right w:val="none" w:sz="0" w:space="0" w:color="auto"/>
          </w:divBdr>
        </w:div>
        <w:div w:id="1100836072">
          <w:marLeft w:val="0"/>
          <w:marRight w:val="0"/>
          <w:marTop w:val="0"/>
          <w:marBottom w:val="0"/>
          <w:divBdr>
            <w:top w:val="none" w:sz="0" w:space="0" w:color="auto"/>
            <w:left w:val="none" w:sz="0" w:space="0" w:color="auto"/>
            <w:bottom w:val="none" w:sz="0" w:space="0" w:color="auto"/>
            <w:right w:val="none" w:sz="0" w:space="0" w:color="auto"/>
          </w:divBdr>
        </w:div>
        <w:div w:id="861556226">
          <w:marLeft w:val="0"/>
          <w:marRight w:val="0"/>
          <w:marTop w:val="0"/>
          <w:marBottom w:val="0"/>
          <w:divBdr>
            <w:top w:val="none" w:sz="0" w:space="0" w:color="auto"/>
            <w:left w:val="none" w:sz="0" w:space="0" w:color="auto"/>
            <w:bottom w:val="none" w:sz="0" w:space="0" w:color="auto"/>
            <w:right w:val="none" w:sz="0" w:space="0" w:color="auto"/>
          </w:divBdr>
        </w:div>
        <w:div w:id="1095397626">
          <w:marLeft w:val="0"/>
          <w:marRight w:val="0"/>
          <w:marTop w:val="0"/>
          <w:marBottom w:val="0"/>
          <w:divBdr>
            <w:top w:val="none" w:sz="0" w:space="0" w:color="auto"/>
            <w:left w:val="none" w:sz="0" w:space="0" w:color="auto"/>
            <w:bottom w:val="none" w:sz="0" w:space="0" w:color="auto"/>
            <w:right w:val="none" w:sz="0" w:space="0" w:color="auto"/>
          </w:divBdr>
        </w:div>
        <w:div w:id="1289433506">
          <w:marLeft w:val="0"/>
          <w:marRight w:val="0"/>
          <w:marTop w:val="0"/>
          <w:marBottom w:val="0"/>
          <w:divBdr>
            <w:top w:val="none" w:sz="0" w:space="0" w:color="auto"/>
            <w:left w:val="none" w:sz="0" w:space="0" w:color="auto"/>
            <w:bottom w:val="none" w:sz="0" w:space="0" w:color="auto"/>
            <w:right w:val="none" w:sz="0" w:space="0" w:color="auto"/>
          </w:divBdr>
        </w:div>
        <w:div w:id="718629552">
          <w:marLeft w:val="0"/>
          <w:marRight w:val="0"/>
          <w:marTop w:val="0"/>
          <w:marBottom w:val="0"/>
          <w:divBdr>
            <w:top w:val="none" w:sz="0" w:space="0" w:color="auto"/>
            <w:left w:val="none" w:sz="0" w:space="0" w:color="auto"/>
            <w:bottom w:val="none" w:sz="0" w:space="0" w:color="auto"/>
            <w:right w:val="none" w:sz="0" w:space="0" w:color="auto"/>
          </w:divBdr>
        </w:div>
        <w:div w:id="389425326">
          <w:marLeft w:val="0"/>
          <w:marRight w:val="0"/>
          <w:marTop w:val="0"/>
          <w:marBottom w:val="0"/>
          <w:divBdr>
            <w:top w:val="none" w:sz="0" w:space="0" w:color="auto"/>
            <w:left w:val="none" w:sz="0" w:space="0" w:color="auto"/>
            <w:bottom w:val="none" w:sz="0" w:space="0" w:color="auto"/>
            <w:right w:val="none" w:sz="0" w:space="0" w:color="auto"/>
          </w:divBdr>
        </w:div>
        <w:div w:id="695426961">
          <w:marLeft w:val="0"/>
          <w:marRight w:val="0"/>
          <w:marTop w:val="0"/>
          <w:marBottom w:val="0"/>
          <w:divBdr>
            <w:top w:val="none" w:sz="0" w:space="0" w:color="auto"/>
            <w:left w:val="none" w:sz="0" w:space="0" w:color="auto"/>
            <w:bottom w:val="none" w:sz="0" w:space="0" w:color="auto"/>
            <w:right w:val="none" w:sz="0" w:space="0" w:color="auto"/>
          </w:divBdr>
        </w:div>
        <w:div w:id="1420716157">
          <w:marLeft w:val="0"/>
          <w:marRight w:val="0"/>
          <w:marTop w:val="0"/>
          <w:marBottom w:val="0"/>
          <w:divBdr>
            <w:top w:val="none" w:sz="0" w:space="0" w:color="auto"/>
            <w:left w:val="none" w:sz="0" w:space="0" w:color="auto"/>
            <w:bottom w:val="none" w:sz="0" w:space="0" w:color="auto"/>
            <w:right w:val="none" w:sz="0" w:space="0" w:color="auto"/>
          </w:divBdr>
        </w:div>
        <w:div w:id="948196568">
          <w:marLeft w:val="0"/>
          <w:marRight w:val="0"/>
          <w:marTop w:val="0"/>
          <w:marBottom w:val="0"/>
          <w:divBdr>
            <w:top w:val="none" w:sz="0" w:space="0" w:color="auto"/>
            <w:left w:val="none" w:sz="0" w:space="0" w:color="auto"/>
            <w:bottom w:val="none" w:sz="0" w:space="0" w:color="auto"/>
            <w:right w:val="none" w:sz="0" w:space="0" w:color="auto"/>
          </w:divBdr>
        </w:div>
        <w:div w:id="78479114">
          <w:marLeft w:val="0"/>
          <w:marRight w:val="0"/>
          <w:marTop w:val="0"/>
          <w:marBottom w:val="0"/>
          <w:divBdr>
            <w:top w:val="none" w:sz="0" w:space="0" w:color="auto"/>
            <w:left w:val="none" w:sz="0" w:space="0" w:color="auto"/>
            <w:bottom w:val="none" w:sz="0" w:space="0" w:color="auto"/>
            <w:right w:val="none" w:sz="0" w:space="0" w:color="auto"/>
          </w:divBdr>
        </w:div>
        <w:div w:id="1242761711">
          <w:marLeft w:val="0"/>
          <w:marRight w:val="0"/>
          <w:marTop w:val="0"/>
          <w:marBottom w:val="0"/>
          <w:divBdr>
            <w:top w:val="none" w:sz="0" w:space="0" w:color="auto"/>
            <w:left w:val="none" w:sz="0" w:space="0" w:color="auto"/>
            <w:bottom w:val="none" w:sz="0" w:space="0" w:color="auto"/>
            <w:right w:val="none" w:sz="0" w:space="0" w:color="auto"/>
          </w:divBdr>
        </w:div>
        <w:div w:id="847408912">
          <w:marLeft w:val="0"/>
          <w:marRight w:val="0"/>
          <w:marTop w:val="0"/>
          <w:marBottom w:val="0"/>
          <w:divBdr>
            <w:top w:val="none" w:sz="0" w:space="0" w:color="auto"/>
            <w:left w:val="none" w:sz="0" w:space="0" w:color="auto"/>
            <w:bottom w:val="none" w:sz="0" w:space="0" w:color="auto"/>
            <w:right w:val="none" w:sz="0" w:space="0" w:color="auto"/>
          </w:divBdr>
        </w:div>
        <w:div w:id="1514343007">
          <w:marLeft w:val="0"/>
          <w:marRight w:val="0"/>
          <w:marTop w:val="0"/>
          <w:marBottom w:val="0"/>
          <w:divBdr>
            <w:top w:val="none" w:sz="0" w:space="0" w:color="auto"/>
            <w:left w:val="none" w:sz="0" w:space="0" w:color="auto"/>
            <w:bottom w:val="none" w:sz="0" w:space="0" w:color="auto"/>
            <w:right w:val="none" w:sz="0" w:space="0" w:color="auto"/>
          </w:divBdr>
        </w:div>
        <w:div w:id="2048335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tarostwo@powiat.ostrowiecki.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kas@powiat.ostrowiecki.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ogi@powiat.ostrowiecki.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arostwo@powiat.ostrowiecki.eu" TargetMode="External"/><Relationship Id="rId4" Type="http://schemas.openxmlformats.org/officeDocument/2006/relationships/settings" Target="settings.xml"/><Relationship Id="rId9" Type="http://schemas.openxmlformats.org/officeDocument/2006/relationships/hyperlink" Target="mailto:starostwo@powiat.ostrowiecki.eu"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51BA1-4647-413B-B680-43F10F675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14</Pages>
  <Words>7317</Words>
  <Characters>43907</Characters>
  <Application>Microsoft Office Word</Application>
  <DocSecurity>0</DocSecurity>
  <Lines>365</Lines>
  <Paragraphs>102</Paragraphs>
  <ScaleCrop>false</ScaleCrop>
  <HeadingPairs>
    <vt:vector size="2" baseType="variant">
      <vt:variant>
        <vt:lpstr>Tytuł</vt:lpstr>
      </vt:variant>
      <vt:variant>
        <vt:i4>1</vt:i4>
      </vt:variant>
    </vt:vector>
  </HeadingPairs>
  <TitlesOfParts>
    <vt:vector size="1" baseType="lpstr">
      <vt:lpstr/>
    </vt:vector>
  </TitlesOfParts>
  <Company>Starostwo Powiatowe w Ostrowcu Sw.</Company>
  <LinksUpToDate>false</LinksUpToDate>
  <CharactersWithSpaces>51122</CharactersWithSpaces>
  <SharedDoc>false</SharedDoc>
  <HLinks>
    <vt:vector size="30" baseType="variant">
      <vt:variant>
        <vt:i4>7274504</vt:i4>
      </vt:variant>
      <vt:variant>
        <vt:i4>12</vt:i4>
      </vt:variant>
      <vt:variant>
        <vt:i4>0</vt:i4>
      </vt:variant>
      <vt:variant>
        <vt:i4>5</vt:i4>
      </vt:variant>
      <vt:variant>
        <vt:lpwstr>mailto:starostwo@powiat.ostrowiecki.eu</vt:lpwstr>
      </vt:variant>
      <vt:variant>
        <vt:lpwstr/>
      </vt:variant>
      <vt:variant>
        <vt:i4>3866736</vt:i4>
      </vt:variant>
      <vt:variant>
        <vt:i4>9</vt:i4>
      </vt:variant>
      <vt:variant>
        <vt:i4>0</vt:i4>
      </vt:variant>
      <vt:variant>
        <vt:i4>5</vt:i4>
      </vt:variant>
      <vt:variant>
        <vt:lpwstr>mailto:robert_zajaczkowski@powiat.ostrowiecki.eu</vt:lpwstr>
      </vt:variant>
      <vt:variant>
        <vt:lpwstr/>
      </vt:variant>
      <vt:variant>
        <vt:i4>7012383</vt:i4>
      </vt:variant>
      <vt:variant>
        <vt:i4>6</vt:i4>
      </vt:variant>
      <vt:variant>
        <vt:i4>0</vt:i4>
      </vt:variant>
      <vt:variant>
        <vt:i4>5</vt:i4>
      </vt:variant>
      <vt:variant>
        <vt:lpwstr>mailto:drogi@powiat.ostrowiecki.eu</vt:lpwstr>
      </vt:variant>
      <vt:variant>
        <vt:lpwstr/>
      </vt:variant>
      <vt:variant>
        <vt:i4>7274504</vt:i4>
      </vt:variant>
      <vt:variant>
        <vt:i4>3</vt:i4>
      </vt:variant>
      <vt:variant>
        <vt:i4>0</vt:i4>
      </vt:variant>
      <vt:variant>
        <vt:i4>5</vt:i4>
      </vt:variant>
      <vt:variant>
        <vt:lpwstr>mailto:starostwo@powiat.ostrowiecki.eu</vt:lpwstr>
      </vt:variant>
      <vt:variant>
        <vt:lpwstr/>
      </vt:variant>
      <vt:variant>
        <vt:i4>7274504</vt:i4>
      </vt:variant>
      <vt:variant>
        <vt:i4>0</vt:i4>
      </vt:variant>
      <vt:variant>
        <vt:i4>0</vt:i4>
      </vt:variant>
      <vt:variant>
        <vt:i4>5</vt:i4>
      </vt:variant>
      <vt:variant>
        <vt:lpwstr>mailto:starostwo@powiat.ostrowiecki.eu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 Kasprzyk</dc:creator>
  <cp:lastModifiedBy>Mariusz Kasprzyk</cp:lastModifiedBy>
  <cp:revision>14</cp:revision>
  <cp:lastPrinted>2017-07-06T05:55:00Z</cp:lastPrinted>
  <dcterms:created xsi:type="dcterms:W3CDTF">2017-06-29T11:37:00Z</dcterms:created>
  <dcterms:modified xsi:type="dcterms:W3CDTF">2017-07-06T06:45:00Z</dcterms:modified>
</cp:coreProperties>
</file>