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3F2" w:rsidRPr="00026E3E" w:rsidRDefault="000A23F2" w:rsidP="004202A8">
      <w:pPr>
        <w:pStyle w:val="Tekstpodstawowy3"/>
        <w:ind w:left="1134"/>
        <w:jc w:val="left"/>
      </w:pPr>
    </w:p>
    <w:p w:rsidR="000A23F2" w:rsidRDefault="005F6EF8" w:rsidP="000A23F2">
      <w:pPr>
        <w:pStyle w:val="Tekstpodstawowy3"/>
        <w:ind w:left="1134"/>
      </w:pPr>
      <w:r>
        <w:rPr>
          <w:noProof/>
        </w:rPr>
        <w:drawing>
          <wp:anchor distT="0" distB="0" distL="114300" distR="114300" simplePos="0" relativeHeight="251657728" behindDoc="0" locked="0" layoutInCell="1" allowOverlap="1" wp14:anchorId="373E8A52" wp14:editId="754D2E66">
            <wp:simplePos x="0" y="0"/>
            <wp:positionH relativeFrom="column">
              <wp:posOffset>767715</wp:posOffset>
            </wp:positionH>
            <wp:positionV relativeFrom="paragraph">
              <wp:posOffset>214630</wp:posOffset>
            </wp:positionV>
            <wp:extent cx="1150620" cy="1257300"/>
            <wp:effectExtent l="0" t="0" r="0" b="0"/>
            <wp:wrapNone/>
            <wp:docPr id="2" name="Obraz 2" descr="p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0620"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23F2" w:rsidRPr="00026E3E" w:rsidRDefault="000A23F2" w:rsidP="000A23F2">
      <w:pPr>
        <w:pStyle w:val="Tekstpodstawowy3"/>
        <w:ind w:left="2268"/>
        <w:rPr>
          <w:rFonts w:ascii="Castellar" w:hAnsi="Castellar"/>
          <w:sz w:val="40"/>
          <w:szCs w:val="40"/>
        </w:rPr>
      </w:pPr>
    </w:p>
    <w:p w:rsidR="000A23F2" w:rsidRDefault="000A23F2" w:rsidP="000A23F2">
      <w:pPr>
        <w:pStyle w:val="Tekstpodstawowy3"/>
        <w:ind w:left="2268"/>
        <w:rPr>
          <w:rFonts w:ascii="Castellar" w:hAnsi="Castellar"/>
          <w:sz w:val="40"/>
          <w:szCs w:val="40"/>
        </w:rPr>
      </w:pPr>
      <w:r>
        <w:rPr>
          <w:rFonts w:ascii="Castellar" w:hAnsi="Castellar"/>
          <w:sz w:val="40"/>
          <w:szCs w:val="40"/>
        </w:rPr>
        <w:t>POWIAT</w:t>
      </w:r>
    </w:p>
    <w:p w:rsidR="000A23F2" w:rsidRPr="00026E3E" w:rsidRDefault="000A23F2" w:rsidP="000A23F2">
      <w:pPr>
        <w:pStyle w:val="Tekstpodstawowy3"/>
        <w:ind w:left="2268"/>
        <w:rPr>
          <w:rFonts w:ascii="Castellar" w:hAnsi="Castellar"/>
          <w:b w:val="0"/>
          <w:sz w:val="40"/>
          <w:szCs w:val="40"/>
        </w:rPr>
      </w:pPr>
      <w:r>
        <w:rPr>
          <w:rFonts w:ascii="Castellar" w:hAnsi="Castellar"/>
          <w:sz w:val="40"/>
          <w:szCs w:val="40"/>
        </w:rPr>
        <w:t>OSTROWIECKI</w:t>
      </w:r>
    </w:p>
    <w:p w:rsidR="000A23F2" w:rsidRPr="00026E3E" w:rsidRDefault="000A23F2" w:rsidP="000A23F2">
      <w:pPr>
        <w:pStyle w:val="Tekstpodstawowy3"/>
        <w:ind w:left="1134"/>
        <w:rPr>
          <w:rFonts w:ascii="Castellar" w:hAnsi="Castellar"/>
        </w:rPr>
      </w:pPr>
    </w:p>
    <w:p w:rsidR="000A23F2" w:rsidRDefault="000A23F2" w:rsidP="000A23F2">
      <w:pPr>
        <w:pStyle w:val="Tekstpodstawowy3"/>
      </w:pPr>
      <w:r>
        <w:t>SPECYFIKACJA ISTOTNYCH WARUNKÓW ZAMÓWIENIA</w:t>
      </w:r>
    </w:p>
    <w:p w:rsidR="000A23F2" w:rsidRDefault="000A23F2" w:rsidP="000A23F2">
      <w:pPr>
        <w:pStyle w:val="Tekstpodstawowy3"/>
        <w:rPr>
          <w:sz w:val="40"/>
        </w:rPr>
      </w:pPr>
    </w:p>
    <w:p w:rsidR="000A23F2" w:rsidRPr="00801171" w:rsidRDefault="000A23F2" w:rsidP="000A23F2">
      <w:pPr>
        <w:jc w:val="center"/>
        <w:rPr>
          <w:b/>
          <w:sz w:val="36"/>
          <w:szCs w:val="36"/>
        </w:rPr>
      </w:pPr>
    </w:p>
    <w:p w:rsidR="00801171" w:rsidRPr="00801171" w:rsidRDefault="00801171" w:rsidP="00801171">
      <w:pPr>
        <w:jc w:val="center"/>
        <w:rPr>
          <w:b/>
          <w:sz w:val="36"/>
          <w:szCs w:val="36"/>
        </w:rPr>
      </w:pPr>
      <w:r w:rsidRPr="00801171">
        <w:rPr>
          <w:b/>
          <w:sz w:val="36"/>
          <w:szCs w:val="36"/>
        </w:rPr>
        <w:t xml:space="preserve"> „Remont drogi powiatowej Nr 0666T Bukowie - Świrna</w:t>
      </w:r>
      <w:r>
        <w:rPr>
          <w:b/>
          <w:sz w:val="36"/>
          <w:szCs w:val="36"/>
        </w:rPr>
        <w:t xml:space="preserve"> (</w:t>
      </w:r>
      <w:r w:rsidRPr="00801171">
        <w:rPr>
          <w:b/>
          <w:sz w:val="36"/>
          <w:szCs w:val="36"/>
        </w:rPr>
        <w:t xml:space="preserve">w </w:t>
      </w:r>
      <w:proofErr w:type="spellStart"/>
      <w:r w:rsidRPr="00801171">
        <w:rPr>
          <w:b/>
          <w:sz w:val="36"/>
          <w:szCs w:val="36"/>
        </w:rPr>
        <w:t>msc</w:t>
      </w:r>
      <w:proofErr w:type="spellEnd"/>
      <w:r w:rsidRPr="00801171">
        <w:rPr>
          <w:b/>
          <w:sz w:val="36"/>
          <w:szCs w:val="36"/>
        </w:rPr>
        <w:t xml:space="preserve">. Świrna) od km 3+000  do km 4+160, dł. 1 160 </w:t>
      </w:r>
      <w:proofErr w:type="spellStart"/>
      <w:r w:rsidRPr="00801171">
        <w:rPr>
          <w:b/>
          <w:sz w:val="36"/>
          <w:szCs w:val="36"/>
        </w:rPr>
        <w:t>mb</w:t>
      </w:r>
      <w:proofErr w:type="spellEnd"/>
      <w:r w:rsidRPr="00801171">
        <w:rPr>
          <w:b/>
          <w:sz w:val="36"/>
          <w:szCs w:val="36"/>
        </w:rPr>
        <w:t xml:space="preserve"> ”.</w:t>
      </w:r>
    </w:p>
    <w:p w:rsidR="00B50386" w:rsidRPr="003C4085" w:rsidRDefault="00B50386" w:rsidP="00B50386">
      <w:pPr>
        <w:jc w:val="center"/>
        <w:rPr>
          <w:b/>
          <w:sz w:val="40"/>
          <w:szCs w:val="40"/>
        </w:rPr>
      </w:pPr>
    </w:p>
    <w:p w:rsidR="00BD1E9C" w:rsidRPr="003C4085" w:rsidRDefault="00BD1E9C" w:rsidP="000A23F2">
      <w:pPr>
        <w:jc w:val="center"/>
        <w:rPr>
          <w:b/>
          <w:sz w:val="40"/>
          <w:szCs w:val="40"/>
        </w:rPr>
      </w:pPr>
    </w:p>
    <w:p w:rsidR="008C63DF" w:rsidRDefault="008C63DF" w:rsidP="000A23F2">
      <w:pPr>
        <w:jc w:val="center"/>
        <w:rPr>
          <w:b/>
          <w:sz w:val="40"/>
        </w:rPr>
      </w:pPr>
    </w:p>
    <w:p w:rsidR="00BD1E9C" w:rsidRDefault="00BD1E9C" w:rsidP="000A23F2">
      <w:pPr>
        <w:jc w:val="center"/>
        <w:rPr>
          <w:b/>
          <w:sz w:val="40"/>
        </w:rPr>
      </w:pPr>
    </w:p>
    <w:tbl>
      <w:tblPr>
        <w:tblW w:w="10560" w:type="dxa"/>
        <w:tblLayout w:type="fixed"/>
        <w:tblCellMar>
          <w:left w:w="70" w:type="dxa"/>
          <w:right w:w="70" w:type="dxa"/>
        </w:tblCellMar>
        <w:tblLook w:val="0000" w:firstRow="0" w:lastRow="0" w:firstColumn="0" w:lastColumn="0" w:noHBand="0" w:noVBand="0"/>
      </w:tblPr>
      <w:tblGrid>
        <w:gridCol w:w="5457"/>
        <w:gridCol w:w="5103"/>
      </w:tblGrid>
      <w:tr w:rsidR="000A23F2" w:rsidTr="000A23F2">
        <w:tc>
          <w:tcPr>
            <w:tcW w:w="5457" w:type="dxa"/>
          </w:tcPr>
          <w:p w:rsidR="000A23F2" w:rsidRDefault="000A23F2" w:rsidP="000A23F2">
            <w:pPr>
              <w:jc w:val="center"/>
              <w:rPr>
                <w:b/>
                <w:sz w:val="28"/>
              </w:rPr>
            </w:pPr>
            <w:r>
              <w:rPr>
                <w:b/>
                <w:sz w:val="28"/>
              </w:rPr>
              <w:t>Wydział Dróg Starostwa Powiatowego</w:t>
            </w:r>
          </w:p>
          <w:p w:rsidR="000A23F2" w:rsidRDefault="000A23F2" w:rsidP="000A23F2">
            <w:pPr>
              <w:jc w:val="center"/>
              <w:rPr>
                <w:b/>
                <w:sz w:val="28"/>
              </w:rPr>
            </w:pPr>
            <w:r>
              <w:rPr>
                <w:b/>
                <w:sz w:val="28"/>
              </w:rPr>
              <w:t xml:space="preserve"> w Ostrowcu Św</w:t>
            </w:r>
            <w:r w:rsidR="000D6F80">
              <w:rPr>
                <w:b/>
                <w:sz w:val="28"/>
              </w:rPr>
              <w:t>.</w:t>
            </w:r>
          </w:p>
        </w:tc>
        <w:tc>
          <w:tcPr>
            <w:tcW w:w="5103" w:type="dxa"/>
          </w:tcPr>
          <w:p w:rsidR="000A23F2" w:rsidRDefault="000A23F2" w:rsidP="000A23F2">
            <w:pPr>
              <w:ind w:right="72"/>
              <w:jc w:val="center"/>
              <w:rPr>
                <w:b/>
                <w:sz w:val="28"/>
              </w:rPr>
            </w:pPr>
            <w:r>
              <w:rPr>
                <w:b/>
                <w:sz w:val="28"/>
              </w:rPr>
              <w:t>Wydział Ro</w:t>
            </w:r>
            <w:r w:rsidR="000D6F80">
              <w:rPr>
                <w:b/>
                <w:sz w:val="28"/>
              </w:rPr>
              <w:t>z</w:t>
            </w:r>
            <w:r>
              <w:rPr>
                <w:b/>
                <w:sz w:val="28"/>
              </w:rPr>
              <w:t>woju Powiatu</w:t>
            </w:r>
            <w:r>
              <w:rPr>
                <w:b/>
                <w:sz w:val="28"/>
              </w:rPr>
              <w:br/>
              <w:t>Referat Zamówień Publicznych</w:t>
            </w:r>
          </w:p>
          <w:p w:rsidR="000A23F2" w:rsidRDefault="000A23F2" w:rsidP="000A23F2">
            <w:pPr>
              <w:ind w:right="72"/>
              <w:jc w:val="center"/>
              <w:rPr>
                <w:b/>
                <w:sz w:val="28"/>
              </w:rPr>
            </w:pPr>
            <w:r>
              <w:rPr>
                <w:b/>
                <w:sz w:val="28"/>
              </w:rPr>
              <w:t xml:space="preserve"> i Przetargów</w:t>
            </w:r>
          </w:p>
          <w:p w:rsidR="000A23F2" w:rsidRDefault="000A23F2" w:rsidP="000A23F2">
            <w:pPr>
              <w:ind w:right="72"/>
              <w:jc w:val="center"/>
              <w:rPr>
                <w:b/>
                <w:sz w:val="28"/>
              </w:rPr>
            </w:pPr>
            <w:r>
              <w:rPr>
                <w:b/>
                <w:sz w:val="28"/>
              </w:rPr>
              <w:t xml:space="preserve">Starostwa Powiatowego </w:t>
            </w:r>
            <w:r>
              <w:rPr>
                <w:b/>
                <w:sz w:val="28"/>
              </w:rPr>
              <w:br/>
              <w:t>w Ostrowcu Św</w:t>
            </w:r>
            <w:r w:rsidR="000D6F80">
              <w:rPr>
                <w:b/>
                <w:sz w:val="28"/>
              </w:rPr>
              <w:t>.</w:t>
            </w:r>
          </w:p>
        </w:tc>
      </w:tr>
      <w:tr w:rsidR="000A23F2" w:rsidTr="000A23F2">
        <w:tc>
          <w:tcPr>
            <w:tcW w:w="5457" w:type="dxa"/>
          </w:tcPr>
          <w:p w:rsidR="000A23F2" w:rsidRDefault="000A23F2" w:rsidP="000A23F2">
            <w:pPr>
              <w:jc w:val="both"/>
              <w:rPr>
                <w:sz w:val="28"/>
              </w:rPr>
            </w:pPr>
          </w:p>
          <w:p w:rsidR="000A23F2" w:rsidRDefault="000A23F2" w:rsidP="000A23F2">
            <w:pPr>
              <w:jc w:val="both"/>
              <w:rPr>
                <w:sz w:val="28"/>
              </w:rPr>
            </w:pPr>
          </w:p>
          <w:p w:rsidR="000A23F2" w:rsidRDefault="000A23F2" w:rsidP="000A23F2">
            <w:pPr>
              <w:jc w:val="both"/>
              <w:rPr>
                <w:sz w:val="28"/>
              </w:rPr>
            </w:pPr>
            <w:r>
              <w:rPr>
                <w:sz w:val="28"/>
              </w:rPr>
              <w:t xml:space="preserve">     ...............................................................</w:t>
            </w:r>
          </w:p>
        </w:tc>
        <w:tc>
          <w:tcPr>
            <w:tcW w:w="5103" w:type="dxa"/>
          </w:tcPr>
          <w:p w:rsidR="000A23F2" w:rsidRDefault="000A23F2" w:rsidP="000A23F2">
            <w:pPr>
              <w:ind w:right="1844"/>
              <w:jc w:val="both"/>
              <w:rPr>
                <w:sz w:val="28"/>
              </w:rPr>
            </w:pPr>
          </w:p>
          <w:p w:rsidR="000A23F2" w:rsidRDefault="000A23F2" w:rsidP="000A23F2">
            <w:pPr>
              <w:ind w:right="1844"/>
              <w:jc w:val="both"/>
              <w:rPr>
                <w:sz w:val="28"/>
              </w:rPr>
            </w:pPr>
          </w:p>
          <w:p w:rsidR="000A23F2" w:rsidRDefault="000A23F2" w:rsidP="000A23F2">
            <w:pPr>
              <w:ind w:right="72"/>
              <w:jc w:val="both"/>
              <w:rPr>
                <w:sz w:val="28"/>
              </w:rPr>
            </w:pPr>
            <w:r>
              <w:rPr>
                <w:sz w:val="28"/>
              </w:rPr>
              <w:t xml:space="preserve">             …............................................</w:t>
            </w:r>
          </w:p>
          <w:p w:rsidR="000A23F2" w:rsidRDefault="000A23F2" w:rsidP="000A23F2">
            <w:pPr>
              <w:ind w:right="1844"/>
              <w:jc w:val="both"/>
              <w:rPr>
                <w:sz w:val="28"/>
              </w:rPr>
            </w:pPr>
          </w:p>
        </w:tc>
      </w:tr>
    </w:tbl>
    <w:p w:rsidR="000A23F2" w:rsidRDefault="000A23F2" w:rsidP="000A23F2">
      <w:pPr>
        <w:rPr>
          <w:b/>
          <w:sz w:val="28"/>
        </w:rPr>
      </w:pPr>
    </w:p>
    <w:p w:rsidR="000A23F2" w:rsidRDefault="000A23F2" w:rsidP="000A23F2">
      <w:pPr>
        <w:rPr>
          <w:b/>
          <w:sz w:val="28"/>
        </w:rPr>
      </w:pPr>
    </w:p>
    <w:p w:rsidR="00014D33" w:rsidRDefault="00014D33" w:rsidP="000A23F2">
      <w:pPr>
        <w:rPr>
          <w:b/>
          <w:sz w:val="28"/>
        </w:rPr>
      </w:pPr>
    </w:p>
    <w:p w:rsidR="000A23F2" w:rsidRDefault="000A23F2" w:rsidP="000A23F2">
      <w:pPr>
        <w:rPr>
          <w:b/>
          <w:sz w:val="28"/>
        </w:rPr>
      </w:pPr>
    </w:p>
    <w:p w:rsidR="000A23F2" w:rsidRDefault="000A23F2" w:rsidP="000A23F2">
      <w:pPr>
        <w:rPr>
          <w:b/>
          <w:sz w:val="28"/>
        </w:rPr>
      </w:pPr>
    </w:p>
    <w:tbl>
      <w:tblPr>
        <w:tblW w:w="0" w:type="auto"/>
        <w:jc w:val="center"/>
        <w:tblLayout w:type="fixed"/>
        <w:tblCellMar>
          <w:left w:w="70" w:type="dxa"/>
          <w:right w:w="70" w:type="dxa"/>
        </w:tblCellMar>
        <w:tblLook w:val="0000" w:firstRow="0" w:lastRow="0" w:firstColumn="0" w:lastColumn="0" w:noHBand="0" w:noVBand="0"/>
      </w:tblPr>
      <w:tblGrid>
        <w:gridCol w:w="9071"/>
      </w:tblGrid>
      <w:tr w:rsidR="000A23F2" w:rsidTr="000A23F2">
        <w:trPr>
          <w:cantSplit/>
          <w:jc w:val="center"/>
        </w:trPr>
        <w:tc>
          <w:tcPr>
            <w:tcW w:w="9071" w:type="dxa"/>
          </w:tcPr>
          <w:p w:rsidR="000A23F2" w:rsidRDefault="000A23F2" w:rsidP="000A23F2">
            <w:pPr>
              <w:jc w:val="center"/>
              <w:rPr>
                <w:b/>
                <w:sz w:val="28"/>
              </w:rPr>
            </w:pPr>
            <w:r>
              <w:rPr>
                <w:b/>
                <w:sz w:val="28"/>
              </w:rPr>
              <w:t>PODPISY DWÓCH CZŁONKÓW ZARZĄDU</w:t>
            </w:r>
          </w:p>
        </w:tc>
      </w:tr>
    </w:tbl>
    <w:p w:rsidR="000A23F2" w:rsidRDefault="000A23F2" w:rsidP="000A23F2"/>
    <w:p w:rsidR="000A23F2" w:rsidRDefault="000A23F2" w:rsidP="000A23F2"/>
    <w:p w:rsidR="000A23F2" w:rsidRDefault="000A23F2" w:rsidP="000A23F2"/>
    <w:p w:rsidR="000A23F2" w:rsidRDefault="000A23F2" w:rsidP="000A23F2"/>
    <w:tbl>
      <w:tblPr>
        <w:tblW w:w="0" w:type="auto"/>
        <w:jc w:val="center"/>
        <w:tblLayout w:type="fixed"/>
        <w:tblCellMar>
          <w:left w:w="70" w:type="dxa"/>
          <w:right w:w="70" w:type="dxa"/>
        </w:tblCellMar>
        <w:tblLook w:val="0000" w:firstRow="0" w:lastRow="0" w:firstColumn="0" w:lastColumn="0" w:noHBand="0" w:noVBand="0"/>
      </w:tblPr>
      <w:tblGrid>
        <w:gridCol w:w="9071"/>
      </w:tblGrid>
      <w:tr w:rsidR="000A23F2" w:rsidTr="000A23F2">
        <w:trPr>
          <w:cantSplit/>
          <w:jc w:val="center"/>
        </w:trPr>
        <w:tc>
          <w:tcPr>
            <w:tcW w:w="9071" w:type="dxa"/>
          </w:tcPr>
          <w:p w:rsidR="000A23F2" w:rsidRDefault="000A23F2" w:rsidP="000A23F2">
            <w:pPr>
              <w:jc w:val="center"/>
              <w:rPr>
                <w:b/>
                <w:sz w:val="28"/>
              </w:rPr>
            </w:pPr>
            <w:r>
              <w:rPr>
                <w:sz w:val="28"/>
              </w:rPr>
              <w:t>..............................................................................</w:t>
            </w:r>
          </w:p>
        </w:tc>
      </w:tr>
    </w:tbl>
    <w:p w:rsidR="000A23F2" w:rsidRDefault="0009172B" w:rsidP="000A23F2">
      <w:pPr>
        <w:jc w:val="center"/>
        <w:rPr>
          <w:b/>
          <w:sz w:val="32"/>
        </w:rPr>
      </w:pPr>
      <w:r>
        <w:rPr>
          <w:b/>
          <w:sz w:val="32"/>
        </w:rPr>
        <w:t xml:space="preserve">Ostrowiec Św. </w:t>
      </w:r>
      <w:r w:rsidR="007A319B">
        <w:rPr>
          <w:b/>
          <w:sz w:val="32"/>
        </w:rPr>
        <w:t>30</w:t>
      </w:r>
      <w:bookmarkStart w:id="0" w:name="_GoBack"/>
      <w:bookmarkEnd w:id="0"/>
      <w:r w:rsidR="0065559C">
        <w:rPr>
          <w:b/>
          <w:sz w:val="32"/>
        </w:rPr>
        <w:t>.</w:t>
      </w:r>
      <w:r w:rsidR="00B50386">
        <w:rPr>
          <w:b/>
          <w:sz w:val="32"/>
        </w:rPr>
        <w:t>03</w:t>
      </w:r>
      <w:r w:rsidR="002C24C7">
        <w:rPr>
          <w:b/>
          <w:sz w:val="32"/>
        </w:rPr>
        <w:t>.201</w:t>
      </w:r>
      <w:r w:rsidR="00B50386">
        <w:rPr>
          <w:b/>
          <w:sz w:val="32"/>
        </w:rPr>
        <w:t>7</w:t>
      </w:r>
      <w:r w:rsidR="000A23F2">
        <w:rPr>
          <w:b/>
          <w:sz w:val="32"/>
        </w:rPr>
        <w:t>r.</w:t>
      </w:r>
    </w:p>
    <w:p w:rsidR="003C4085" w:rsidRDefault="003C4085" w:rsidP="000A23F2">
      <w:pPr>
        <w:jc w:val="center"/>
        <w:rPr>
          <w:b/>
          <w:sz w:val="32"/>
        </w:rPr>
      </w:pPr>
    </w:p>
    <w:p w:rsidR="00801171" w:rsidRDefault="00801171" w:rsidP="000A23F2">
      <w:pPr>
        <w:jc w:val="center"/>
        <w:rPr>
          <w:b/>
          <w:sz w:val="32"/>
        </w:rPr>
      </w:pPr>
    </w:p>
    <w:p w:rsidR="00801171" w:rsidRDefault="00801171" w:rsidP="000A23F2">
      <w:pPr>
        <w:jc w:val="center"/>
        <w:rPr>
          <w:b/>
          <w:sz w:val="32"/>
        </w:rPr>
      </w:pPr>
    </w:p>
    <w:p w:rsidR="000A23F2" w:rsidRDefault="005B7557" w:rsidP="000A23F2">
      <w:pPr>
        <w:jc w:val="both"/>
      </w:pPr>
      <w:r>
        <w:t>Nr sprawy: RI.</w:t>
      </w:r>
      <w:r w:rsidR="002C24C7">
        <w:t>II.</w:t>
      </w:r>
      <w:r w:rsidR="009042E3">
        <w:t>272</w:t>
      </w:r>
      <w:r w:rsidR="00B50386">
        <w:t>.</w:t>
      </w:r>
      <w:r w:rsidR="00801171">
        <w:t>05</w:t>
      </w:r>
      <w:r w:rsidR="00F42DD5">
        <w:t>.</w:t>
      </w:r>
      <w:r w:rsidR="002C24C7">
        <w:t>201</w:t>
      </w:r>
      <w:r w:rsidR="00B50386">
        <w:t>7</w:t>
      </w:r>
    </w:p>
    <w:p w:rsidR="000A23F2" w:rsidRDefault="000A23F2" w:rsidP="000A23F2">
      <w:pPr>
        <w:jc w:val="both"/>
      </w:pPr>
      <w:r>
        <w:t xml:space="preserve">   </w:t>
      </w:r>
      <w:r w:rsidR="006F7690">
        <w:t xml:space="preserve">Powiat ostrowiecki </w:t>
      </w:r>
      <w:r>
        <w:t>ogłasza przetarg nieograniczony o warto</w:t>
      </w:r>
      <w:r w:rsidR="00767A1D">
        <w:t>ści szacunkowej powy</w:t>
      </w:r>
      <w:r w:rsidR="00E5541D">
        <w:t>żej 30</w:t>
      </w:r>
      <w:r w:rsidR="000D6F80">
        <w:t xml:space="preserve"> </w:t>
      </w:r>
      <w:r w:rsidR="003C4085">
        <w:t>000</w:t>
      </w:r>
      <w:r>
        <w:t xml:space="preserve"> euro na:  </w:t>
      </w:r>
    </w:p>
    <w:p w:rsidR="00801171" w:rsidRPr="005A6260" w:rsidRDefault="00801171" w:rsidP="00801171">
      <w:pPr>
        <w:jc w:val="center"/>
        <w:rPr>
          <w:b/>
        </w:rPr>
      </w:pPr>
      <w:r>
        <w:rPr>
          <w:b/>
        </w:rPr>
        <w:t>„Remont drogi powiatowej Nr 0666</w:t>
      </w:r>
      <w:r w:rsidRPr="005A6260">
        <w:rPr>
          <w:b/>
        </w:rPr>
        <w:t xml:space="preserve">T </w:t>
      </w:r>
      <w:r>
        <w:rPr>
          <w:b/>
        </w:rPr>
        <w:t>Bukowie - Świrna</w:t>
      </w:r>
      <w:r w:rsidRPr="005A6260">
        <w:rPr>
          <w:b/>
        </w:rPr>
        <w:t xml:space="preserve"> ( w </w:t>
      </w:r>
      <w:proofErr w:type="spellStart"/>
      <w:r w:rsidRPr="005A6260">
        <w:rPr>
          <w:b/>
        </w:rPr>
        <w:t>msc</w:t>
      </w:r>
      <w:proofErr w:type="spellEnd"/>
      <w:r>
        <w:rPr>
          <w:b/>
        </w:rPr>
        <w:t>.</w:t>
      </w:r>
      <w:r w:rsidRPr="005A6260">
        <w:rPr>
          <w:b/>
        </w:rPr>
        <w:t xml:space="preserve"> </w:t>
      </w:r>
      <w:r>
        <w:rPr>
          <w:b/>
        </w:rPr>
        <w:t>Świrna</w:t>
      </w:r>
      <w:r w:rsidRPr="005A6260">
        <w:rPr>
          <w:b/>
        </w:rPr>
        <w:t xml:space="preserve"> ) </w:t>
      </w:r>
      <w:r>
        <w:rPr>
          <w:b/>
        </w:rPr>
        <w:br/>
        <w:t>od km 3+000  do km 4+160,</w:t>
      </w:r>
      <w:r w:rsidRPr="005A6260">
        <w:rPr>
          <w:b/>
        </w:rPr>
        <w:t xml:space="preserve"> </w:t>
      </w:r>
      <w:r>
        <w:rPr>
          <w:b/>
        </w:rPr>
        <w:t>dł. 1 160</w:t>
      </w:r>
      <w:r w:rsidRPr="005A6260">
        <w:rPr>
          <w:b/>
        </w:rPr>
        <w:t xml:space="preserve"> </w:t>
      </w:r>
      <w:proofErr w:type="spellStart"/>
      <w:r w:rsidRPr="005A6260">
        <w:rPr>
          <w:b/>
        </w:rPr>
        <w:t>mb</w:t>
      </w:r>
      <w:proofErr w:type="spellEnd"/>
      <w:r w:rsidRPr="005A6260">
        <w:rPr>
          <w:b/>
        </w:rPr>
        <w:t xml:space="preserve"> ”.</w:t>
      </w:r>
    </w:p>
    <w:p w:rsidR="000A23F2" w:rsidRDefault="000A23F2" w:rsidP="000A23F2">
      <w:pPr>
        <w:jc w:val="center"/>
      </w:pPr>
      <w:r>
        <w:t>przekazujemy, zgodnie z art. 3</w:t>
      </w:r>
      <w:r w:rsidR="006F7690">
        <w:t>7</w:t>
      </w:r>
      <w:r>
        <w:t xml:space="preserve"> Ustawy z dnia 29 stycznia 2004 roku Prawo Zamówień Publicznych </w:t>
      </w:r>
    </w:p>
    <w:p w:rsidR="000A23F2" w:rsidRDefault="000A23F2" w:rsidP="000A23F2">
      <w:pPr>
        <w:jc w:val="center"/>
      </w:pPr>
      <w:r>
        <w:t>(tekst jednolity  Dz.U. z 201</w:t>
      </w:r>
      <w:r w:rsidR="006F7690">
        <w:t>5</w:t>
      </w:r>
      <w:r>
        <w:t xml:space="preserve">r. poz. </w:t>
      </w:r>
      <w:r w:rsidR="006F7690">
        <w:t>2164</w:t>
      </w:r>
      <w:r>
        <w:t xml:space="preserve"> z </w:t>
      </w:r>
      <w:proofErr w:type="spellStart"/>
      <w:r>
        <w:t>późn</w:t>
      </w:r>
      <w:proofErr w:type="spellEnd"/>
      <w:r>
        <w:t>. zm.):</w:t>
      </w:r>
    </w:p>
    <w:p w:rsidR="000A23F2" w:rsidRDefault="000A23F2" w:rsidP="000A23F2">
      <w:pPr>
        <w:jc w:val="center"/>
      </w:pPr>
      <w:r w:rsidRPr="00D07E03">
        <w:rPr>
          <w:b/>
          <w:sz w:val="24"/>
          <w:szCs w:val="24"/>
          <w:u w:val="single"/>
        </w:rPr>
        <w:t>SPECYFIKACJĘ ISTOTNYCH WARUNKÓW ZAMÓWIENIA</w:t>
      </w:r>
    </w:p>
    <w:p w:rsidR="000A23F2" w:rsidRDefault="000A23F2" w:rsidP="000A23F2">
      <w:pPr>
        <w:jc w:val="both"/>
      </w:pPr>
      <w:r>
        <w:t>sporządzoną zgodnie z art. 36 cytowanej wyżej ustawy ( zwanej dalej SIWZ )</w:t>
      </w:r>
    </w:p>
    <w:p w:rsidR="000A23F2" w:rsidRPr="00813448" w:rsidRDefault="000A23F2" w:rsidP="000A23F2">
      <w:pPr>
        <w:jc w:val="both"/>
        <w:rPr>
          <w:b/>
          <w:sz w:val="18"/>
          <w:szCs w:val="18"/>
        </w:rPr>
      </w:pPr>
      <w:r w:rsidRPr="00813448">
        <w:rPr>
          <w:b/>
          <w:sz w:val="18"/>
          <w:szCs w:val="18"/>
        </w:rPr>
        <w:t>SPECYFIKACJA NINIEJSZA ZAWIERA:</w:t>
      </w:r>
    </w:p>
    <w:p w:rsidR="000A23F2" w:rsidRPr="00813448" w:rsidRDefault="000A23F2" w:rsidP="001F10D4">
      <w:pPr>
        <w:numPr>
          <w:ilvl w:val="0"/>
          <w:numId w:val="2"/>
        </w:numPr>
        <w:ind w:left="714" w:hanging="357"/>
        <w:jc w:val="both"/>
        <w:rPr>
          <w:sz w:val="18"/>
          <w:szCs w:val="18"/>
        </w:rPr>
      </w:pPr>
      <w:r w:rsidRPr="00813448">
        <w:rPr>
          <w:sz w:val="18"/>
          <w:szCs w:val="18"/>
        </w:rPr>
        <w:t>NAZWĘ ORAZ ADRES ZAMAWIAJĄCEGO</w:t>
      </w:r>
    </w:p>
    <w:p w:rsidR="000A23F2" w:rsidRPr="00813448" w:rsidRDefault="000A23F2" w:rsidP="001F10D4">
      <w:pPr>
        <w:numPr>
          <w:ilvl w:val="0"/>
          <w:numId w:val="2"/>
        </w:numPr>
        <w:ind w:left="714" w:hanging="357"/>
        <w:jc w:val="both"/>
        <w:rPr>
          <w:sz w:val="18"/>
          <w:szCs w:val="18"/>
        </w:rPr>
      </w:pPr>
      <w:r w:rsidRPr="00813448">
        <w:rPr>
          <w:sz w:val="18"/>
          <w:szCs w:val="18"/>
        </w:rPr>
        <w:t>TRYB UDZIELENIA ZAMÓWIENIA</w:t>
      </w:r>
    </w:p>
    <w:p w:rsidR="000A23F2" w:rsidRDefault="000A23F2" w:rsidP="001F10D4">
      <w:pPr>
        <w:numPr>
          <w:ilvl w:val="0"/>
          <w:numId w:val="2"/>
        </w:numPr>
        <w:ind w:left="714" w:hanging="357"/>
        <w:jc w:val="both"/>
        <w:rPr>
          <w:sz w:val="18"/>
          <w:szCs w:val="18"/>
        </w:rPr>
      </w:pPr>
      <w:r w:rsidRPr="00813448">
        <w:rPr>
          <w:sz w:val="18"/>
          <w:szCs w:val="18"/>
        </w:rPr>
        <w:t>OPIS PRZEDMIOTU ZAMÓWIENIA</w:t>
      </w:r>
    </w:p>
    <w:p w:rsidR="00925699" w:rsidRPr="00925699" w:rsidRDefault="00925699" w:rsidP="001F10D4">
      <w:pPr>
        <w:numPr>
          <w:ilvl w:val="0"/>
          <w:numId w:val="2"/>
        </w:numPr>
        <w:ind w:left="714" w:hanging="357"/>
        <w:jc w:val="both"/>
        <w:rPr>
          <w:sz w:val="18"/>
          <w:szCs w:val="18"/>
        </w:rPr>
      </w:pPr>
      <w:r w:rsidRPr="00925699">
        <w:t>OPIS CZĘŚCI ZAMÓWIENIA, JEŻELI ZAMAWIAJĄCY DOPUSZCZA SKŁADANIE OFERT CZĘŚCIOWYCH.</w:t>
      </w:r>
    </w:p>
    <w:p w:rsidR="00925699" w:rsidRPr="00925699" w:rsidRDefault="00925699" w:rsidP="001F10D4">
      <w:pPr>
        <w:numPr>
          <w:ilvl w:val="0"/>
          <w:numId w:val="2"/>
        </w:numPr>
        <w:ind w:left="714" w:hanging="357"/>
        <w:jc w:val="both"/>
        <w:rPr>
          <w:sz w:val="18"/>
          <w:szCs w:val="18"/>
        </w:rPr>
      </w:pPr>
      <w:r w:rsidRPr="00925699">
        <w:t>TERMIN WYKONANIA ZAMÓWIENIA.</w:t>
      </w:r>
    </w:p>
    <w:p w:rsidR="00AD666B" w:rsidRDefault="00AD666B" w:rsidP="001F10D4">
      <w:pPr>
        <w:numPr>
          <w:ilvl w:val="0"/>
          <w:numId w:val="2"/>
        </w:numPr>
        <w:ind w:left="714" w:hanging="357"/>
        <w:jc w:val="both"/>
        <w:rPr>
          <w:sz w:val="18"/>
          <w:szCs w:val="18"/>
        </w:rPr>
      </w:pPr>
      <w:r>
        <w:rPr>
          <w:sz w:val="18"/>
          <w:szCs w:val="18"/>
        </w:rPr>
        <w:t>WARUNKI</w:t>
      </w:r>
      <w:r w:rsidRPr="00813448">
        <w:rPr>
          <w:sz w:val="18"/>
          <w:szCs w:val="18"/>
        </w:rPr>
        <w:t xml:space="preserve"> UDZIAŁU W POSTĘPOWANIU ORAZ </w:t>
      </w:r>
      <w:r>
        <w:rPr>
          <w:sz w:val="18"/>
          <w:szCs w:val="18"/>
        </w:rPr>
        <w:t>OPIS SPOSOBU</w:t>
      </w:r>
      <w:r w:rsidRPr="00813448">
        <w:rPr>
          <w:sz w:val="18"/>
          <w:szCs w:val="18"/>
        </w:rPr>
        <w:t xml:space="preserve"> DOKONYWANIA OCENY SPEŁNIENIA </w:t>
      </w:r>
      <w:r>
        <w:rPr>
          <w:sz w:val="18"/>
          <w:szCs w:val="18"/>
        </w:rPr>
        <w:t xml:space="preserve">TYCH </w:t>
      </w:r>
      <w:r w:rsidRPr="00813448">
        <w:rPr>
          <w:sz w:val="18"/>
          <w:szCs w:val="18"/>
        </w:rPr>
        <w:t xml:space="preserve">WARUNKÓW </w:t>
      </w:r>
    </w:p>
    <w:p w:rsidR="00AD666B" w:rsidRPr="00353A89" w:rsidRDefault="00AD666B" w:rsidP="001F10D4">
      <w:pPr>
        <w:numPr>
          <w:ilvl w:val="0"/>
          <w:numId w:val="2"/>
        </w:numPr>
        <w:ind w:left="714" w:hanging="357"/>
        <w:jc w:val="both"/>
        <w:rPr>
          <w:sz w:val="18"/>
          <w:szCs w:val="18"/>
        </w:rPr>
      </w:pPr>
      <w:r w:rsidRPr="00353A89">
        <w:t>WYKAZ OŚWIADCZEŃ LUB DOKUMENTÓW, POTWIERDZAJĄCYCH SPEŁNIANIE WARUNKÓW UDZIAŁU W POSTĘPOWANIU ORAZ BRAK PODSTAW WYKLUCZENIA.</w:t>
      </w:r>
    </w:p>
    <w:p w:rsidR="00AD666B" w:rsidRPr="00353A89" w:rsidRDefault="00AD666B" w:rsidP="001F10D4">
      <w:pPr>
        <w:numPr>
          <w:ilvl w:val="0"/>
          <w:numId w:val="2"/>
        </w:numPr>
        <w:ind w:left="714" w:hanging="357"/>
        <w:jc w:val="both"/>
        <w:rPr>
          <w:sz w:val="18"/>
          <w:szCs w:val="18"/>
        </w:rPr>
      </w:pPr>
      <w:r w:rsidRPr="00353A89">
        <w:t>OPIS SPOSOBU PRZYGOTOWYWANIA OFERT</w:t>
      </w:r>
      <w:r w:rsidRPr="00353A89">
        <w:rPr>
          <w:sz w:val="24"/>
          <w:szCs w:val="24"/>
        </w:rPr>
        <w:t>.</w:t>
      </w:r>
    </w:p>
    <w:p w:rsidR="00353A89" w:rsidRPr="00214337" w:rsidRDefault="00353A89" w:rsidP="001F10D4">
      <w:pPr>
        <w:numPr>
          <w:ilvl w:val="0"/>
          <w:numId w:val="2"/>
        </w:numPr>
        <w:ind w:left="714" w:hanging="357"/>
        <w:jc w:val="both"/>
      </w:pPr>
      <w:r w:rsidRPr="00214337">
        <w:t>MIEJSCE ORAZ TERMIN SKŁADANIA I OTWARCIA OFERT</w:t>
      </w:r>
    </w:p>
    <w:p w:rsidR="00214337" w:rsidRPr="00214337" w:rsidRDefault="00214337" w:rsidP="001F10D4">
      <w:pPr>
        <w:numPr>
          <w:ilvl w:val="0"/>
          <w:numId w:val="2"/>
        </w:numPr>
        <w:ind w:left="714" w:hanging="357"/>
        <w:jc w:val="both"/>
      </w:pPr>
      <w:r w:rsidRPr="00214337">
        <w:t>TERMIN ZWIĄZANIA OFERTĄ.</w:t>
      </w:r>
    </w:p>
    <w:p w:rsidR="00214337" w:rsidRPr="00133E29" w:rsidRDefault="00214337" w:rsidP="001F10D4">
      <w:pPr>
        <w:numPr>
          <w:ilvl w:val="0"/>
          <w:numId w:val="2"/>
        </w:numPr>
        <w:ind w:left="714" w:hanging="357"/>
        <w:jc w:val="both"/>
      </w:pPr>
      <w:r w:rsidRPr="00133E29">
        <w:t>WYMAGANIA DOTYCZĄCE WADIUM.</w:t>
      </w:r>
    </w:p>
    <w:p w:rsidR="00133E29" w:rsidRPr="006F654C" w:rsidRDefault="00133E29" w:rsidP="001F10D4">
      <w:pPr>
        <w:numPr>
          <w:ilvl w:val="0"/>
          <w:numId w:val="2"/>
        </w:numPr>
        <w:ind w:left="714" w:hanging="357"/>
        <w:jc w:val="both"/>
      </w:pPr>
      <w:r w:rsidRPr="006F654C">
        <w:t>OPIS SPOSOBU OBLICZENIA CENY.</w:t>
      </w:r>
    </w:p>
    <w:p w:rsidR="00214337" w:rsidRPr="00567741" w:rsidRDefault="006F654C" w:rsidP="001F10D4">
      <w:pPr>
        <w:numPr>
          <w:ilvl w:val="0"/>
          <w:numId w:val="2"/>
        </w:numPr>
        <w:ind w:left="714" w:hanging="357"/>
        <w:jc w:val="both"/>
      </w:pPr>
      <w:r w:rsidRPr="00567741">
        <w:t>OPIS KRYTERIÓW, KTÓRYMI ZAMAWIAJĄCY BĘDZIE SIĘ KIEROWAŁ PRZY WYBORZE OFERTY, WRAZ Z PODANIEM WAG TYCH KRYTERIÓW I SPOSOBU OCENY OFERT, A JEŻELI PRZYPISANIE WAGI NIE JEST MOŻLIWE Z OBIEKTYWNYCH PRZYCZYN, ZAMAWIAJĄCY WSKAZUJE KRYTERIA OCENY OFERT W KOLEJNOŚCI OD NAJWAŻNIEJSZEGO DO NAJMNIEJ WAŻNEGO</w:t>
      </w:r>
      <w:r w:rsidR="00567741" w:rsidRPr="00567741">
        <w:t>.</w:t>
      </w:r>
    </w:p>
    <w:p w:rsidR="006F654C" w:rsidRPr="00EC145C" w:rsidRDefault="00567741" w:rsidP="001F10D4">
      <w:pPr>
        <w:numPr>
          <w:ilvl w:val="0"/>
          <w:numId w:val="2"/>
        </w:numPr>
        <w:ind w:left="714" w:hanging="357"/>
        <w:jc w:val="both"/>
      </w:pPr>
      <w:r w:rsidRPr="00E104EA">
        <w:rPr>
          <w:bCs/>
        </w:rPr>
        <w:t>INFORMACJE O FORMALNOŚCIACH, JAKIE POWINNY ZOSTAĆ DOPEŁNIONE PO WYBORZE OFERTY W CELU ZAWARCIA UMOWY W SPRAWIE ZAMÓWIENIA PUBLICZNEGO.</w:t>
      </w:r>
    </w:p>
    <w:p w:rsidR="00EC145C" w:rsidRPr="00E104EA" w:rsidRDefault="00EC145C" w:rsidP="001F10D4">
      <w:pPr>
        <w:numPr>
          <w:ilvl w:val="0"/>
          <w:numId w:val="2"/>
        </w:numPr>
        <w:ind w:left="714" w:hanging="357"/>
        <w:jc w:val="both"/>
      </w:pPr>
      <w:r>
        <w:rPr>
          <w:szCs w:val="24"/>
        </w:rPr>
        <w:t>WYMAGANIA DOTYCZĄCE ZABEZPIECZENIA NALEŻYTEGO WYKONANIA UMOWY</w:t>
      </w:r>
    </w:p>
    <w:p w:rsidR="00E104EA" w:rsidRDefault="00E104EA" w:rsidP="001F10D4">
      <w:pPr>
        <w:numPr>
          <w:ilvl w:val="0"/>
          <w:numId w:val="2"/>
        </w:numPr>
        <w:ind w:left="714" w:hanging="357"/>
        <w:jc w:val="both"/>
      </w:pPr>
      <w:r w:rsidRPr="00E104EA">
        <w:t xml:space="preserve">ISTOTNE DLA STRON POSTANOWIENIA, KTÓRE ZOSTANĄ WPROWADZONE DO TREŚCI ZAWIERANEJ UMOWY W SPRAWIE ZAMÓWIENIA PUBLICZNEGO, OGÓLNE WARUNKI UMOWY ALBO WZÓR UMOWY, JEŻELI ZAMAWIAJĄCY WYMAGA OD WYKONAWCY, ABY ZAWARŁ </w:t>
      </w:r>
      <w:r w:rsidRPr="00E104EA">
        <w:br/>
        <w:t>Z NIM UMOWĘ W SPRAWIE ZAMÓWIENIA PUBLICZNEGO NA TAKICH WARUNKACH.</w:t>
      </w:r>
    </w:p>
    <w:p w:rsidR="00567741" w:rsidRPr="00EC145C" w:rsidRDefault="00E104EA" w:rsidP="001F10D4">
      <w:pPr>
        <w:numPr>
          <w:ilvl w:val="0"/>
          <w:numId w:val="2"/>
        </w:numPr>
        <w:ind w:left="714" w:hanging="357"/>
        <w:jc w:val="both"/>
      </w:pPr>
      <w:r w:rsidRPr="00EC145C">
        <w:rPr>
          <w:bCs/>
        </w:rPr>
        <w:t>POUCZENIE O ŚRODKACH OCHRONY PRAWNEJ PRZYSŁUGUJĄCYCH WYKONAWCY W TOKU POSTĘPOWANIA O UDZIELENIE ZAMÓWIENIA.</w:t>
      </w:r>
    </w:p>
    <w:p w:rsidR="00E104EA" w:rsidRPr="00EC145C" w:rsidRDefault="00EC145C" w:rsidP="001F10D4">
      <w:pPr>
        <w:numPr>
          <w:ilvl w:val="0"/>
          <w:numId w:val="2"/>
        </w:numPr>
        <w:ind w:left="714" w:hanging="357"/>
        <w:jc w:val="both"/>
      </w:pPr>
      <w:r w:rsidRPr="00EC145C">
        <w:t xml:space="preserve">INFORMACJE O SPOSOBIE POROZUMIEWANIA SIĘ ZAMAWIAJĄCEGO Z WYKONAWCAMI ORAZ </w:t>
      </w:r>
      <w:r w:rsidRPr="00EC145C">
        <w:tab/>
        <w:t xml:space="preserve">PRZEKAZYWANIA OŚWIADCZEŃ I DOKUMENTÓW, A TAKŻE WSKAZANIE OSÓB </w:t>
      </w:r>
      <w:r w:rsidRPr="00EC145C">
        <w:tab/>
        <w:t>UPRAWNIONYCH DO POROZUMIEWANIA SIĘ Z WYKONAWCAMI.</w:t>
      </w:r>
    </w:p>
    <w:p w:rsidR="00EC145C" w:rsidRPr="009859D4" w:rsidRDefault="00EC145C" w:rsidP="001F10D4">
      <w:pPr>
        <w:numPr>
          <w:ilvl w:val="0"/>
          <w:numId w:val="2"/>
        </w:numPr>
        <w:ind w:left="714" w:hanging="357"/>
        <w:jc w:val="both"/>
      </w:pPr>
      <w:r w:rsidRPr="009859D4">
        <w:t>ZASADY DOTYCZĄCE PODWYKONAWSTWA</w:t>
      </w:r>
    </w:p>
    <w:p w:rsidR="00EC145C" w:rsidRPr="004C0AB9" w:rsidRDefault="009859D4" w:rsidP="001F10D4">
      <w:pPr>
        <w:numPr>
          <w:ilvl w:val="0"/>
          <w:numId w:val="2"/>
        </w:numPr>
        <w:ind w:left="714" w:hanging="357"/>
        <w:jc w:val="both"/>
      </w:pPr>
      <w:r w:rsidRPr="004C0AB9">
        <w:rPr>
          <w:bCs/>
        </w:rPr>
        <w:t xml:space="preserve">INFORMACJA O PRZEWIDYWANYCH ZAMÓWIENIACH, O KTÓRYCH MOWA W ART. 67 UST 1 PKT 6 I 7 LUB ART. 134 UST 6 PKT 3,  JEŻELI ZAMAWIAJĄCY PRZEWIDUJE UDZIELENIE TAKICH </w:t>
      </w:r>
      <w:r w:rsidRPr="004C0AB9">
        <w:rPr>
          <w:bCs/>
        </w:rPr>
        <w:tab/>
        <w:t>ZAMÓWIEŃ.</w:t>
      </w:r>
    </w:p>
    <w:p w:rsidR="004C0AB9" w:rsidRPr="004C0AB9" w:rsidRDefault="004C0AB9" w:rsidP="001F10D4">
      <w:pPr>
        <w:numPr>
          <w:ilvl w:val="0"/>
          <w:numId w:val="2"/>
        </w:numPr>
        <w:ind w:left="714" w:hanging="357"/>
        <w:jc w:val="both"/>
      </w:pPr>
      <w:r w:rsidRPr="004C0AB9">
        <w:rPr>
          <w:bCs/>
        </w:rPr>
        <w:t>ADRES POCZTY ELEKTRONICZNEJ LUB STRONY INTERNETOWEJ ZAMAWIAJĄCEGO.</w:t>
      </w:r>
    </w:p>
    <w:p w:rsidR="004C0AB9" w:rsidRPr="004C0AB9" w:rsidRDefault="004C0AB9" w:rsidP="001F10D4">
      <w:pPr>
        <w:numPr>
          <w:ilvl w:val="0"/>
          <w:numId w:val="2"/>
        </w:numPr>
        <w:ind w:left="714" w:hanging="357"/>
        <w:jc w:val="both"/>
      </w:pPr>
      <w:r w:rsidRPr="004C0AB9">
        <w:t>INFORMACJE DOTYCZĄCE WALUT OBCYCH, W JAKICH MOGĄ BYĆ PROWADZONE ROZLICZENIA MIĘDZY ZAMAWIAJĄCYM A WYKONAWCĄ.</w:t>
      </w:r>
    </w:p>
    <w:p w:rsidR="004C0AB9" w:rsidRPr="001F10D4" w:rsidRDefault="004C0AB9" w:rsidP="001F10D4">
      <w:pPr>
        <w:numPr>
          <w:ilvl w:val="0"/>
          <w:numId w:val="2"/>
        </w:numPr>
        <w:ind w:left="714" w:hanging="357"/>
        <w:jc w:val="both"/>
      </w:pPr>
      <w:r w:rsidRPr="001F10D4">
        <w:rPr>
          <w:iCs/>
        </w:rPr>
        <w:t>POZOSTAŁE INFORMACJE.</w:t>
      </w:r>
    </w:p>
    <w:p w:rsidR="000A23F2" w:rsidRDefault="000A23F2" w:rsidP="001F10D4">
      <w:pPr>
        <w:ind w:left="357"/>
        <w:jc w:val="both"/>
        <w:rPr>
          <w:b/>
          <w:i/>
          <w:sz w:val="24"/>
        </w:rPr>
      </w:pPr>
      <w:r>
        <w:rPr>
          <w:sz w:val="18"/>
          <w:szCs w:val="18"/>
        </w:rPr>
        <w:t xml:space="preserve">24.    </w:t>
      </w:r>
      <w:r w:rsidRPr="00813448">
        <w:rPr>
          <w:sz w:val="18"/>
          <w:szCs w:val="18"/>
        </w:rPr>
        <w:t>WYKAZ ZAŁĄCZNIKÓW DO SIWZ STANOWIĄCYCH ICH INTEGRALNĄ CZĘŚĆ W SZCZEGÓLNOŚCI UMOWA</w:t>
      </w:r>
    </w:p>
    <w:p w:rsidR="000A23F2" w:rsidRDefault="000A23F2" w:rsidP="001F10D4">
      <w:pPr>
        <w:pBdr>
          <w:top w:val="double" w:sz="18" w:space="3" w:color="auto" w:shadow="1"/>
          <w:left w:val="double" w:sz="18" w:space="3" w:color="auto" w:shadow="1"/>
          <w:bottom w:val="double" w:sz="18" w:space="3" w:color="auto" w:shadow="1"/>
          <w:right w:val="double" w:sz="18" w:space="3" w:color="auto" w:shadow="1"/>
        </w:pBdr>
        <w:ind w:left="284" w:hanging="284"/>
        <w:jc w:val="center"/>
        <w:rPr>
          <w:b/>
        </w:rPr>
      </w:pPr>
      <w:r>
        <w:rPr>
          <w:b/>
        </w:rPr>
        <w:t xml:space="preserve">ZAMAWIAJĄCY PROSI WYKONAWCÓW O SZCZEGÓŁOWE ZAPOZNANIE SIĘ ZE </w:t>
      </w:r>
      <w:r>
        <w:rPr>
          <w:b/>
          <w:u w:val="single"/>
        </w:rPr>
        <w:t>WSZYSTKIMI</w:t>
      </w:r>
      <w:r>
        <w:rPr>
          <w:b/>
        </w:rPr>
        <w:t xml:space="preserve"> WARUNKAMI POSTĘPOWANIA OKREŚLONYMI W NINIEJSZEJ SPECYFIKACJI ORAZ O DOKŁADNE WYPEŁNIENIE KWESTIONARIUSZA OFERTOWEGO. WSZELKIE UWAGI - ZAPYTANIA DO SIWZ                    I ZALĄCZNIKÓW DO NIEJ MOŻNA WNOSIĆ </w:t>
      </w:r>
      <w:r>
        <w:rPr>
          <w:b/>
          <w:u w:val="single"/>
        </w:rPr>
        <w:t xml:space="preserve">WYŁĄCZNIE </w:t>
      </w:r>
      <w:r>
        <w:rPr>
          <w:b/>
        </w:rPr>
        <w:t>PRZED TERMNIEM SKŁADANIA OFERT</w:t>
      </w:r>
    </w:p>
    <w:p w:rsidR="000A23F2" w:rsidRDefault="000A23F2" w:rsidP="000A23F2">
      <w:pPr>
        <w:ind w:left="284" w:hanging="284"/>
        <w:jc w:val="both"/>
        <w:rPr>
          <w:b/>
          <w:i/>
          <w:sz w:val="24"/>
        </w:rPr>
      </w:pPr>
    </w:p>
    <w:p w:rsidR="000A23F2" w:rsidRDefault="000A23F2" w:rsidP="000A23F2">
      <w:pPr>
        <w:ind w:left="284" w:hanging="284"/>
        <w:jc w:val="both"/>
        <w:rPr>
          <w:b/>
          <w:i/>
          <w:sz w:val="24"/>
        </w:rPr>
      </w:pPr>
    </w:p>
    <w:p w:rsidR="000A23F2" w:rsidRDefault="000A23F2"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B423F0" w:rsidRDefault="00B423F0" w:rsidP="000A23F2">
      <w:pPr>
        <w:ind w:left="360"/>
        <w:jc w:val="both"/>
        <w:rPr>
          <w:sz w:val="16"/>
          <w:szCs w:val="16"/>
        </w:rPr>
      </w:pPr>
    </w:p>
    <w:p w:rsidR="00B423F0" w:rsidRPr="00816BC9" w:rsidRDefault="00B423F0" w:rsidP="000A23F2">
      <w:pPr>
        <w:ind w:left="360"/>
        <w:jc w:val="both"/>
        <w:rPr>
          <w:sz w:val="16"/>
          <w:szCs w:val="16"/>
        </w:rPr>
      </w:pPr>
    </w:p>
    <w:p w:rsidR="00B97978" w:rsidRDefault="00B97978" w:rsidP="00B97978">
      <w:pPr>
        <w:tabs>
          <w:tab w:val="left" w:pos="1004"/>
        </w:tabs>
        <w:spacing w:line="360" w:lineRule="auto"/>
        <w:jc w:val="both"/>
      </w:pPr>
    </w:p>
    <w:p w:rsidR="00B97978" w:rsidRDefault="00B97978" w:rsidP="00B97978">
      <w:pPr>
        <w:tabs>
          <w:tab w:val="left" w:pos="1004"/>
        </w:tabs>
        <w:spacing w:line="360" w:lineRule="auto"/>
        <w:jc w:val="both"/>
      </w:pPr>
      <w:r>
        <w:rPr>
          <w:b/>
        </w:rPr>
        <w:t>I.  NAZWA ORAZ ADRES ZAMAWIAJĄCEGO.</w:t>
      </w:r>
    </w:p>
    <w:p w:rsidR="006F7690" w:rsidRPr="00234F4D" w:rsidRDefault="006F7690" w:rsidP="006F7690">
      <w:pPr>
        <w:ind w:firstLine="142"/>
        <w:rPr>
          <w:b/>
          <w:sz w:val="28"/>
          <w:szCs w:val="28"/>
        </w:rPr>
      </w:pPr>
      <w:r w:rsidRPr="00234F4D">
        <w:rPr>
          <w:b/>
          <w:sz w:val="28"/>
          <w:szCs w:val="28"/>
        </w:rPr>
        <w:t>POWIAT OSTROWIECKI - W OSTROWCU ŚW.</w:t>
      </w:r>
    </w:p>
    <w:p w:rsidR="006F7690" w:rsidRPr="00234F4D" w:rsidRDefault="006F7690" w:rsidP="006F7690">
      <w:pPr>
        <w:ind w:firstLine="142"/>
        <w:rPr>
          <w:sz w:val="16"/>
          <w:szCs w:val="16"/>
        </w:rPr>
      </w:pPr>
      <w:r w:rsidRPr="00234F4D">
        <w:rPr>
          <w:sz w:val="16"/>
          <w:szCs w:val="16"/>
        </w:rPr>
        <w:t>z siedzibą</w:t>
      </w:r>
    </w:p>
    <w:p w:rsidR="006F7690" w:rsidRPr="00234F4D" w:rsidRDefault="006F7690" w:rsidP="006F7690">
      <w:pPr>
        <w:ind w:firstLine="142"/>
        <w:rPr>
          <w:b/>
          <w:sz w:val="28"/>
          <w:szCs w:val="28"/>
        </w:rPr>
      </w:pPr>
      <w:r w:rsidRPr="00234F4D">
        <w:rPr>
          <w:b/>
          <w:sz w:val="28"/>
          <w:szCs w:val="28"/>
        </w:rPr>
        <w:t>ul. Iłżecka 37</w:t>
      </w:r>
    </w:p>
    <w:p w:rsidR="006F7690" w:rsidRPr="00234F4D" w:rsidRDefault="006F7690" w:rsidP="006F7690">
      <w:pPr>
        <w:ind w:firstLine="142"/>
        <w:rPr>
          <w:b/>
          <w:sz w:val="24"/>
          <w:szCs w:val="24"/>
        </w:rPr>
      </w:pPr>
      <w:r w:rsidRPr="00234F4D">
        <w:rPr>
          <w:b/>
          <w:sz w:val="24"/>
          <w:szCs w:val="24"/>
        </w:rPr>
        <w:t>27-400 OSTROWIEC ŚWIĘTOKRZYSKI</w:t>
      </w:r>
    </w:p>
    <w:p w:rsidR="006F7690" w:rsidRPr="00234F4D" w:rsidRDefault="00B50386" w:rsidP="006F7690">
      <w:pPr>
        <w:ind w:firstLine="142"/>
        <w:rPr>
          <w:b/>
          <w:sz w:val="24"/>
          <w:szCs w:val="24"/>
          <w:lang w:val="en-US"/>
        </w:rPr>
      </w:pPr>
      <w:r>
        <w:rPr>
          <w:b/>
          <w:sz w:val="24"/>
          <w:szCs w:val="24"/>
          <w:lang w:val="en-US"/>
        </w:rPr>
        <w:t>Tel. (41) 247-68-66</w:t>
      </w:r>
      <w:r w:rsidR="006F7690" w:rsidRPr="00234F4D">
        <w:rPr>
          <w:b/>
          <w:sz w:val="24"/>
          <w:szCs w:val="24"/>
          <w:lang w:val="en-US"/>
        </w:rPr>
        <w:t xml:space="preserve"> Fax. (41) 247-69-65</w:t>
      </w:r>
    </w:p>
    <w:p w:rsidR="006F7690" w:rsidRPr="00234F4D" w:rsidRDefault="006F7690" w:rsidP="006F7690">
      <w:pPr>
        <w:ind w:firstLine="142"/>
        <w:rPr>
          <w:b/>
          <w:sz w:val="22"/>
          <w:szCs w:val="22"/>
          <w:lang w:val="en-US"/>
        </w:rPr>
      </w:pPr>
      <w:r w:rsidRPr="00234F4D">
        <w:rPr>
          <w:b/>
          <w:sz w:val="22"/>
          <w:szCs w:val="22"/>
          <w:lang w:val="en-US"/>
        </w:rPr>
        <w:t>http://</w:t>
      </w:r>
      <w:r w:rsidRPr="00234F4D">
        <w:rPr>
          <w:color w:val="006621"/>
          <w:sz w:val="22"/>
          <w:szCs w:val="22"/>
          <w:shd w:val="clear" w:color="auto" w:fill="FFFFFF"/>
          <w:lang w:val="en-US"/>
        </w:rPr>
        <w:t xml:space="preserve"> </w:t>
      </w:r>
      <w:r w:rsidR="00B50386">
        <w:rPr>
          <w:color w:val="17365D"/>
          <w:sz w:val="22"/>
          <w:szCs w:val="22"/>
          <w:shd w:val="clear" w:color="auto" w:fill="FFFFFF"/>
          <w:lang w:val="en-US"/>
        </w:rPr>
        <w:t>www.</w:t>
      </w:r>
      <w:r w:rsidRPr="00234F4D">
        <w:rPr>
          <w:color w:val="17365D"/>
          <w:sz w:val="22"/>
          <w:szCs w:val="22"/>
          <w:shd w:val="clear" w:color="auto" w:fill="FFFFFF"/>
          <w:lang w:val="en-US"/>
        </w:rPr>
        <w:t>ostrowiecki.eu</w:t>
      </w:r>
    </w:p>
    <w:p w:rsidR="006F7690" w:rsidRPr="00234F4D" w:rsidRDefault="006F7690" w:rsidP="006F7690">
      <w:pPr>
        <w:ind w:firstLine="142"/>
        <w:rPr>
          <w:b/>
          <w:sz w:val="28"/>
          <w:szCs w:val="28"/>
          <w:lang w:val="de-DE"/>
        </w:rPr>
      </w:pPr>
      <w:proofErr w:type="spellStart"/>
      <w:r w:rsidRPr="00234F4D">
        <w:rPr>
          <w:b/>
          <w:sz w:val="28"/>
          <w:szCs w:val="28"/>
          <w:lang w:val="de-DE"/>
        </w:rPr>
        <w:t>e-mail</w:t>
      </w:r>
      <w:proofErr w:type="spellEnd"/>
      <w:r w:rsidRPr="00234F4D">
        <w:rPr>
          <w:b/>
          <w:sz w:val="28"/>
          <w:szCs w:val="28"/>
          <w:lang w:val="de-DE"/>
        </w:rPr>
        <w:t xml:space="preserve">: </w:t>
      </w:r>
      <w:hyperlink r:id="rId10" w:history="1">
        <w:r w:rsidR="00B50386" w:rsidRPr="00284599">
          <w:rPr>
            <w:rStyle w:val="Hipercze"/>
            <w:b/>
            <w:sz w:val="28"/>
            <w:szCs w:val="28"/>
            <w:lang w:val="de-DE"/>
          </w:rPr>
          <w:t>starostwo@powiat.ostrowiecki.eu</w:t>
        </w:r>
      </w:hyperlink>
      <w:r w:rsidRPr="00234F4D">
        <w:rPr>
          <w:b/>
          <w:sz w:val="28"/>
          <w:szCs w:val="28"/>
          <w:lang w:val="de-DE"/>
        </w:rPr>
        <w:t xml:space="preserve"> </w:t>
      </w:r>
    </w:p>
    <w:p w:rsidR="00B97978" w:rsidRPr="006F7690" w:rsidRDefault="00B97978" w:rsidP="00B97978">
      <w:pPr>
        <w:jc w:val="both"/>
        <w:rPr>
          <w:lang w:val="de-DE"/>
        </w:rPr>
      </w:pPr>
    </w:p>
    <w:p w:rsidR="00B97978" w:rsidRDefault="00B97978" w:rsidP="00B97978">
      <w:pPr>
        <w:tabs>
          <w:tab w:val="left" w:pos="1004"/>
        </w:tabs>
        <w:jc w:val="both"/>
      </w:pPr>
      <w:r>
        <w:rPr>
          <w:b/>
        </w:rPr>
        <w:t>II.  TRYB UDZIELENIA ZAMÓWIENIA.</w:t>
      </w:r>
    </w:p>
    <w:p w:rsidR="00B97978" w:rsidRDefault="00B97978" w:rsidP="00B97978">
      <w:pPr>
        <w:jc w:val="both"/>
      </w:pPr>
    </w:p>
    <w:p w:rsidR="00B97978" w:rsidRDefault="006F7690" w:rsidP="00B97978">
      <w:pPr>
        <w:jc w:val="both"/>
      </w:pPr>
      <w:r>
        <w:tab/>
      </w:r>
      <w:r w:rsidR="00B97978">
        <w:t xml:space="preserve">Postępowanie o udzielenie zamówienia publicznego jest prowadzone w trybie </w:t>
      </w:r>
      <w:r w:rsidR="00B97978" w:rsidRPr="00801171">
        <w:rPr>
          <w:b/>
          <w:u w:val="single"/>
        </w:rPr>
        <w:t>przetargu nieograniczonego</w:t>
      </w:r>
      <w:r w:rsidR="00B97978">
        <w:t xml:space="preserve">, zgodnie </w:t>
      </w:r>
      <w:r w:rsidR="00B423F0">
        <w:br/>
      </w:r>
      <w:r w:rsidR="00B97978">
        <w:t xml:space="preserve">z przepisami ustawy z dnia 29 stycznia 2004 r. – Prawo zamówień publicznych </w:t>
      </w:r>
      <w:bookmarkStart w:id="1" w:name="mod10988"/>
      <w:bookmarkEnd w:id="1"/>
      <w:r w:rsidR="00B97978">
        <w:t>(</w:t>
      </w:r>
      <w:proofErr w:type="spellStart"/>
      <w:r w:rsidR="00B97978">
        <w:t>t.j</w:t>
      </w:r>
      <w:proofErr w:type="spellEnd"/>
      <w:r w:rsidR="00B97978">
        <w:t xml:space="preserve"> Dz. U. z 2015 r. poz. 2164 ze zmianami), zwa</w:t>
      </w:r>
      <w:r w:rsidR="00B97978">
        <w:rPr>
          <w:szCs w:val="26"/>
        </w:rPr>
        <w:t xml:space="preserve">nej dalej </w:t>
      </w:r>
      <w:proofErr w:type="spellStart"/>
      <w:r w:rsidR="00B97978">
        <w:rPr>
          <w:szCs w:val="26"/>
        </w:rPr>
        <w:t>Pzp</w:t>
      </w:r>
      <w:proofErr w:type="spellEnd"/>
      <w:r w:rsidR="00B97978">
        <w:rPr>
          <w:szCs w:val="26"/>
        </w:rPr>
        <w:t>,</w:t>
      </w:r>
      <w:r w:rsidR="00B97978">
        <w:t xml:space="preserve"> oraz zgodnie z zapisami niniejszej specyfikacji istotnych warunków zamówienia (dalej: SIWZ).</w:t>
      </w:r>
    </w:p>
    <w:p w:rsidR="00B97978" w:rsidRDefault="00B97978" w:rsidP="00B97978">
      <w:pPr>
        <w:jc w:val="both"/>
      </w:pPr>
    </w:p>
    <w:p w:rsidR="00B97978" w:rsidRDefault="00B97978" w:rsidP="00B97978">
      <w:pPr>
        <w:tabs>
          <w:tab w:val="left" w:pos="1004"/>
        </w:tabs>
        <w:ind w:left="1004" w:hanging="1004"/>
        <w:jc w:val="both"/>
      </w:pPr>
      <w:r>
        <w:rPr>
          <w:b/>
        </w:rPr>
        <w:t xml:space="preserve">III.  </w:t>
      </w:r>
      <w:r w:rsidRPr="008C63DF">
        <w:rPr>
          <w:b/>
        </w:rPr>
        <w:t>OPIS PRZEDMIOTU ZAMÓWIENIA.</w:t>
      </w:r>
    </w:p>
    <w:p w:rsidR="00B97978" w:rsidRDefault="00B97978" w:rsidP="00B97978">
      <w:pPr>
        <w:jc w:val="center"/>
      </w:pPr>
    </w:p>
    <w:p w:rsidR="00B97978" w:rsidRDefault="001F10D4" w:rsidP="00B97978">
      <w:r w:rsidRPr="00B423F0">
        <w:rPr>
          <w:b/>
          <w:color w:val="000000" w:themeColor="text1"/>
        </w:rPr>
        <w:t>III.1.</w:t>
      </w:r>
      <w:r w:rsidRPr="00B423F0">
        <w:rPr>
          <w:color w:val="000000" w:themeColor="text1"/>
        </w:rPr>
        <w:t xml:space="preserve"> </w:t>
      </w:r>
      <w:r w:rsidR="00B97978">
        <w:t>Przedmiotem zamówienia jest</w:t>
      </w:r>
      <w:r w:rsidR="008C63DF">
        <w:t>:</w:t>
      </w:r>
      <w:r w:rsidR="00B97978">
        <w:t xml:space="preserve"> </w:t>
      </w:r>
    </w:p>
    <w:p w:rsidR="00801171" w:rsidRPr="00B92A42" w:rsidRDefault="00801171" w:rsidP="00801171">
      <w:pPr>
        <w:shd w:val="clear" w:color="auto" w:fill="FFFFFF"/>
        <w:ind w:left="426"/>
        <w:jc w:val="both"/>
        <w:rPr>
          <w:color w:val="000000"/>
        </w:rPr>
      </w:pPr>
      <w:r w:rsidRPr="00B92A42">
        <w:rPr>
          <w:color w:val="000000"/>
        </w:rPr>
        <w:t xml:space="preserve">Przedmiotem zamówienia jest wykonanie robót remontowych nawierzchni drogi </w:t>
      </w:r>
      <w:r w:rsidRPr="008F6DD2">
        <w:rPr>
          <w:color w:val="000000"/>
        </w:rPr>
        <w:t xml:space="preserve">powiatowej </w:t>
      </w:r>
      <w:r>
        <w:t>Nr 0666</w:t>
      </w:r>
      <w:r w:rsidRPr="008F6DD2">
        <w:t xml:space="preserve">T </w:t>
      </w:r>
      <w:r w:rsidRPr="007616CA">
        <w:t>Bukowie - Świrna</w:t>
      </w:r>
      <w:r w:rsidRPr="005A6260">
        <w:rPr>
          <w:b/>
        </w:rPr>
        <w:t xml:space="preserve"> </w:t>
      </w:r>
      <w:r w:rsidRPr="008F6DD2">
        <w:rPr>
          <w:color w:val="000000"/>
        </w:rPr>
        <w:t xml:space="preserve">o nawierzchni </w:t>
      </w:r>
      <w:r>
        <w:rPr>
          <w:color w:val="000000"/>
        </w:rPr>
        <w:t>tłuczniowo</w:t>
      </w:r>
      <w:r w:rsidRPr="008F6DD2">
        <w:rPr>
          <w:color w:val="000000"/>
        </w:rPr>
        <w:t>-bitumicznej</w:t>
      </w:r>
      <w:r w:rsidRPr="00B92A42">
        <w:rPr>
          <w:color w:val="000000"/>
        </w:rPr>
        <w:t xml:space="preserve"> szerokości</w:t>
      </w:r>
      <w:r>
        <w:rPr>
          <w:color w:val="000000"/>
        </w:rPr>
        <w:t xml:space="preserve"> 4</w:t>
      </w:r>
      <w:r w:rsidRPr="00B92A42">
        <w:rPr>
          <w:color w:val="000000"/>
        </w:rPr>
        <w:t xml:space="preserve">,0m </w:t>
      </w:r>
      <w:r>
        <w:rPr>
          <w:color w:val="000000"/>
        </w:rPr>
        <w:t>wraz z</w:t>
      </w:r>
      <w:r w:rsidRPr="00B92A42">
        <w:rPr>
          <w:color w:val="000000"/>
        </w:rPr>
        <w:t xml:space="preserve"> poboczami tłuczniowymi szer. 0,5m na odcinku długości </w:t>
      </w:r>
      <w:r>
        <w:rPr>
          <w:color w:val="000000"/>
        </w:rPr>
        <w:t>1160</w:t>
      </w:r>
      <w:r w:rsidRPr="00B92A42">
        <w:rPr>
          <w:color w:val="000000"/>
        </w:rPr>
        <w:t>mb.</w:t>
      </w:r>
      <w:r w:rsidRPr="00B92A42">
        <w:rPr>
          <w:bCs/>
          <w:color w:val="000000"/>
        </w:rPr>
        <w:t xml:space="preserve"> </w:t>
      </w:r>
      <w:r w:rsidRPr="00B92A42">
        <w:t xml:space="preserve">Zakres robót obejmował będzie uzupełnienie nawierzchni </w:t>
      </w:r>
      <w:r>
        <w:t xml:space="preserve">tłuczniowej </w:t>
      </w:r>
      <w:r>
        <w:br/>
        <w:t>i bitumicznej</w:t>
      </w:r>
      <w:r w:rsidRPr="00B92A42">
        <w:t xml:space="preserve"> na całej szerokości pasa jezdnego i długości remontowanego odcinka oraz jej ulepszenie poprzez</w:t>
      </w:r>
      <w:r>
        <w:t xml:space="preserve"> ułożenie warstwy </w:t>
      </w:r>
      <w:r w:rsidRPr="00B92A42">
        <w:t>wyrównawczej z masy mineralno-bitumicz</w:t>
      </w:r>
      <w:r>
        <w:t>nej gr. śr. 5</w:t>
      </w:r>
      <w:r w:rsidRPr="00B92A42">
        <w:t>cm i warstwy ścieralnej gr. 4 cm, wraz z obustronnymi poboczami szerokości po 0,5m gr. śr. 7cm z tłucznia.</w:t>
      </w:r>
    </w:p>
    <w:p w:rsidR="004C3108" w:rsidRDefault="004C3108" w:rsidP="00B97978">
      <w:pPr>
        <w:rPr>
          <w:sz w:val="24"/>
          <w:szCs w:val="24"/>
        </w:rPr>
      </w:pPr>
    </w:p>
    <w:p w:rsidR="001F10D4" w:rsidRDefault="001F10D4" w:rsidP="001F10D4">
      <w:pPr>
        <w:spacing w:line="360" w:lineRule="auto"/>
        <w:rPr>
          <w:rFonts w:eastAsia="Helvetica-Bold"/>
          <w:color w:val="000000"/>
        </w:rPr>
      </w:pPr>
      <w:r>
        <w:rPr>
          <w:bCs/>
          <w:u w:val="single"/>
        </w:rPr>
        <w:t>Kod i nazwa CPV - Wspólnego Słownika Zamówień Publicznych:</w:t>
      </w:r>
    </w:p>
    <w:p w:rsidR="00234F4D" w:rsidRDefault="001F10D4" w:rsidP="001F10D4">
      <w:pPr>
        <w:rPr>
          <w:rFonts w:eastAsia="Helvetica-Bold"/>
          <w:color w:val="000000"/>
        </w:rPr>
      </w:pPr>
      <w:r w:rsidRPr="00925699">
        <w:rPr>
          <w:rFonts w:eastAsia="Helvetica-Bold"/>
          <w:b/>
          <w:color w:val="000000"/>
        </w:rPr>
        <w:t>45233</w:t>
      </w:r>
      <w:r w:rsidR="00234F4D">
        <w:rPr>
          <w:rFonts w:eastAsia="Helvetica-Bold"/>
          <w:b/>
          <w:color w:val="000000"/>
        </w:rPr>
        <w:t>14</w:t>
      </w:r>
      <w:r w:rsidRPr="00925699">
        <w:rPr>
          <w:rFonts w:eastAsia="Helvetica-Bold"/>
          <w:b/>
          <w:color w:val="000000"/>
        </w:rPr>
        <w:t>0-</w:t>
      </w:r>
      <w:r w:rsidR="00234F4D">
        <w:rPr>
          <w:rFonts w:eastAsia="Helvetica-Bold"/>
          <w:b/>
          <w:color w:val="000000"/>
        </w:rPr>
        <w:t>2</w:t>
      </w:r>
      <w:r>
        <w:rPr>
          <w:rFonts w:eastAsia="Helvetica-Bold"/>
          <w:color w:val="000000"/>
        </w:rPr>
        <w:t xml:space="preserve"> </w:t>
      </w:r>
      <w:r w:rsidR="00234F4D">
        <w:rPr>
          <w:rFonts w:eastAsia="Helvetica-Bold"/>
          <w:color w:val="000000"/>
        </w:rPr>
        <w:t xml:space="preserve">  Roboty drogowe</w:t>
      </w:r>
    </w:p>
    <w:p w:rsidR="00B97978" w:rsidRDefault="00234F4D" w:rsidP="00B97978">
      <w:r w:rsidRPr="005343AB">
        <w:rPr>
          <w:rFonts w:eastAsia="Helvetica-Bold"/>
          <w:b/>
          <w:color w:val="000000"/>
        </w:rPr>
        <w:t xml:space="preserve">45111200-0 </w:t>
      </w:r>
      <w:r w:rsidR="001F10D4" w:rsidRPr="005343AB">
        <w:rPr>
          <w:rFonts w:eastAsia="Helvetica-Bold"/>
          <w:b/>
          <w:color w:val="000000"/>
        </w:rPr>
        <w:t xml:space="preserve"> </w:t>
      </w:r>
      <w:r w:rsidR="001F10D4">
        <w:rPr>
          <w:rFonts w:eastAsia="Helvetica-Bold"/>
          <w:color w:val="000000"/>
        </w:rPr>
        <w:t xml:space="preserve">Roboty w zakresie </w:t>
      </w:r>
      <w:r>
        <w:rPr>
          <w:rFonts w:eastAsia="Helvetica-Bold"/>
          <w:color w:val="000000"/>
        </w:rPr>
        <w:t>przygotowania terenu pod budowę i roboty ziemne</w:t>
      </w:r>
    </w:p>
    <w:p w:rsidR="00B97978" w:rsidRDefault="00B97978" w:rsidP="00B97978"/>
    <w:p w:rsidR="00B97978" w:rsidRDefault="001F10D4" w:rsidP="00B97978">
      <w:r w:rsidRPr="00B423F0">
        <w:rPr>
          <w:b/>
          <w:color w:val="000000" w:themeColor="text1"/>
        </w:rPr>
        <w:t>III.2</w:t>
      </w:r>
      <w:r w:rsidRPr="00B423F0">
        <w:rPr>
          <w:color w:val="000000" w:themeColor="text1"/>
        </w:rPr>
        <w:t xml:space="preserve"> </w:t>
      </w:r>
      <w:r w:rsidR="00B97978">
        <w:t>Szczegółowy opis przedmiotu zamówienia i zakres robót określa  przedmiar robót</w:t>
      </w:r>
      <w:r w:rsidR="00D369A9">
        <w:t>, Umowa</w:t>
      </w:r>
      <w:r w:rsidR="00B97978">
        <w:t xml:space="preserve"> wraz ze specyfikacjami wykonania i odbioru robót, stanowiące załącznik</w:t>
      </w:r>
      <w:r w:rsidR="00B50386">
        <w:t>i</w:t>
      </w:r>
      <w:r w:rsidR="00B97978">
        <w:t xml:space="preserve"> do SIWZ.</w:t>
      </w:r>
    </w:p>
    <w:p w:rsidR="00B97978" w:rsidRDefault="00B97978" w:rsidP="00B97978"/>
    <w:p w:rsidR="00B97978" w:rsidRDefault="001F10D4" w:rsidP="00B50386">
      <w:pPr>
        <w:jc w:val="both"/>
      </w:pPr>
      <w:r w:rsidRPr="00B423F0">
        <w:rPr>
          <w:b/>
          <w:color w:val="000000" w:themeColor="text1"/>
        </w:rPr>
        <w:t>III.3</w:t>
      </w:r>
      <w:r w:rsidRPr="00B423F0">
        <w:rPr>
          <w:color w:val="000000" w:themeColor="text1"/>
        </w:rPr>
        <w:t xml:space="preserve"> </w:t>
      </w:r>
      <w:r w:rsidR="00B97978">
        <w:t>Nazwy materiałów, urządzeń lub producentów, które mogą pojawić się w dokumentach nie należy traktować jako narzuconych bądź sugerowanych przez Zamawiającego. Zamawiający dopuszcza zastosowanie innych, równoważnych.</w:t>
      </w:r>
    </w:p>
    <w:p w:rsidR="00B97978" w:rsidRDefault="00B97978" w:rsidP="00B50386">
      <w:pPr>
        <w:jc w:val="both"/>
      </w:pPr>
      <w:r>
        <w:t>Materiały budowlane stosowane do wykonywania przedmiotu zamówienia muszą spełniać wymogi art. 10 ustawy z dnia 7 lipca 1994r. Prawo Budowlane. Wykonawca, który powołuje się na rozwiązania równoważne jest obowiązany wykazać, że oferowane przez niego materiały spełniają wymagania określone przez Zamawiającego.</w:t>
      </w:r>
    </w:p>
    <w:p w:rsidR="00B97978" w:rsidRDefault="00B97978" w:rsidP="00B97978">
      <w:pPr>
        <w:spacing w:line="100" w:lineRule="atLeast"/>
      </w:pPr>
    </w:p>
    <w:p w:rsidR="00B97978" w:rsidRDefault="001F10D4" w:rsidP="00B97978">
      <w:pPr>
        <w:jc w:val="both"/>
      </w:pPr>
      <w:r w:rsidRPr="00B423F0">
        <w:rPr>
          <w:b/>
          <w:color w:val="000000" w:themeColor="text1"/>
        </w:rPr>
        <w:t>III.4</w:t>
      </w:r>
      <w:r w:rsidRPr="00B423F0">
        <w:rPr>
          <w:color w:val="000000" w:themeColor="text1"/>
        </w:rPr>
        <w:t xml:space="preserve"> </w:t>
      </w:r>
      <w:r w:rsidR="00B97978">
        <w:t xml:space="preserve">Wykonawca zobowiązany jest do udzielenia </w:t>
      </w:r>
      <w:r w:rsidR="00B97978">
        <w:rPr>
          <w:u w:val="single"/>
        </w:rPr>
        <w:t>przynajmniej 36 miesięcznego</w:t>
      </w:r>
      <w:r w:rsidR="00B97978">
        <w:t xml:space="preserve"> okresu gwarancji na wykonany przedmiot zamówienia. </w:t>
      </w:r>
    </w:p>
    <w:p w:rsidR="00B97978" w:rsidRDefault="00B97978" w:rsidP="00B97978">
      <w:pPr>
        <w:jc w:val="both"/>
      </w:pPr>
      <w:r>
        <w:t xml:space="preserve">Zadeklarowana przez Wykonawcę długość tego okresu będzie stanowiła </w:t>
      </w:r>
      <w:proofErr w:type="spellStart"/>
      <w:r>
        <w:t>pozacenowe</w:t>
      </w:r>
      <w:proofErr w:type="spellEnd"/>
      <w:r>
        <w:t xml:space="preserve"> kryterium oceny ofert (szczegółowo opisane w rozdziale XIII SIWZ). </w:t>
      </w:r>
    </w:p>
    <w:p w:rsidR="00925699" w:rsidRDefault="00925699" w:rsidP="00B97978">
      <w:pPr>
        <w:jc w:val="both"/>
      </w:pPr>
    </w:p>
    <w:p w:rsidR="00B50386" w:rsidRPr="008472A3" w:rsidRDefault="00B50386" w:rsidP="00B50386">
      <w:pPr>
        <w:jc w:val="both"/>
      </w:pPr>
      <w:r w:rsidRPr="008472A3">
        <w:rPr>
          <w:b/>
        </w:rPr>
        <w:t xml:space="preserve">III.5 Zamawiający w oparciu o art. 29 ust. 3a ustawy wymaga aby przez cały okres realizacji robót Wykonawca zatrudniał na umowę o pracę pracowników bezpośrednio związanych z wykonywaniem robót budowlanych. </w:t>
      </w:r>
      <w:r w:rsidRPr="008472A3">
        <w:rPr>
          <w:b/>
        </w:rPr>
        <w:br/>
      </w:r>
      <w:r>
        <w:t xml:space="preserve">1. </w:t>
      </w:r>
      <w:r w:rsidRPr="008472A3">
        <w:t xml:space="preserve">Dla wykonania przedmiotu zamówienia Wykonawca lub Podwykonawca, lub dalszy Podwykonawca zatrudni osoby,  zgodnie z art.22 § 1 ustawy z dnia 26.06.1974 r. – Kodeks Pracy ( </w:t>
      </w:r>
      <w:proofErr w:type="spellStart"/>
      <w:r w:rsidRPr="008472A3">
        <w:t>t.j</w:t>
      </w:r>
      <w:proofErr w:type="spellEnd"/>
      <w:r w:rsidRPr="008472A3">
        <w:t xml:space="preserve">. Dz. U. z 2016 r. poz. 1666 </w:t>
      </w:r>
      <w:proofErr w:type="spellStart"/>
      <w:r w:rsidRPr="008472A3">
        <w:t>t.j</w:t>
      </w:r>
      <w:proofErr w:type="spellEnd"/>
      <w:r w:rsidRPr="008472A3">
        <w:t>.) posiadające niezbędne kwalifikacje i uprawnienia w zakresie wykonywan</w:t>
      </w:r>
      <w:r>
        <w:t>ych prac.:</w:t>
      </w:r>
    </w:p>
    <w:p w:rsidR="00B50386" w:rsidRPr="000505F7" w:rsidRDefault="00B50386" w:rsidP="00B50386">
      <w:pPr>
        <w:pStyle w:val="Akapitzlist"/>
        <w:numPr>
          <w:ilvl w:val="0"/>
          <w:numId w:val="36"/>
        </w:numPr>
        <w:tabs>
          <w:tab w:val="left" w:pos="426"/>
        </w:tabs>
        <w:ind w:left="0" w:firstLine="0"/>
        <w:jc w:val="both"/>
        <w:rPr>
          <w:sz w:val="20"/>
          <w:szCs w:val="20"/>
        </w:rPr>
      </w:pPr>
      <w:r w:rsidRPr="000505F7">
        <w:rPr>
          <w:sz w:val="20"/>
          <w:szCs w:val="20"/>
        </w:rPr>
        <w:t>Operatorów walców drogowych. Zakres prac obejmuje zawałowanie warstw bitumicznych i tłuczniowych nawierzchni drogi.</w:t>
      </w:r>
    </w:p>
    <w:p w:rsidR="00B50386" w:rsidRPr="000505F7" w:rsidRDefault="00B50386" w:rsidP="00B50386">
      <w:pPr>
        <w:pStyle w:val="Akapitzlist"/>
        <w:numPr>
          <w:ilvl w:val="0"/>
          <w:numId w:val="36"/>
        </w:numPr>
        <w:tabs>
          <w:tab w:val="left" w:pos="426"/>
        </w:tabs>
        <w:ind w:left="0" w:firstLine="0"/>
        <w:jc w:val="both"/>
        <w:rPr>
          <w:sz w:val="20"/>
          <w:szCs w:val="20"/>
        </w:rPr>
      </w:pPr>
      <w:r w:rsidRPr="000505F7">
        <w:rPr>
          <w:sz w:val="20"/>
          <w:szCs w:val="20"/>
        </w:rPr>
        <w:t>Operatorów ładowarek i równiaki drogowej. Zakres prac obejmuje rozłożenie podbudowy tłuczniowej i roboty ziemne.</w:t>
      </w:r>
    </w:p>
    <w:p w:rsidR="00B50386" w:rsidRPr="000505F7" w:rsidRDefault="00B50386" w:rsidP="00B50386">
      <w:pPr>
        <w:pStyle w:val="Akapitzlist"/>
        <w:numPr>
          <w:ilvl w:val="0"/>
          <w:numId w:val="36"/>
        </w:numPr>
        <w:tabs>
          <w:tab w:val="left" w:pos="426"/>
        </w:tabs>
        <w:ind w:left="0" w:firstLine="0"/>
        <w:jc w:val="both"/>
        <w:rPr>
          <w:sz w:val="20"/>
          <w:szCs w:val="20"/>
        </w:rPr>
      </w:pPr>
      <w:r w:rsidRPr="000505F7">
        <w:rPr>
          <w:sz w:val="20"/>
          <w:szCs w:val="20"/>
        </w:rPr>
        <w:t>Operatora rozkładarki mas bitumicznych. Zakres prac obejmuje rozłożenie warstw bitumicznych.</w:t>
      </w:r>
    </w:p>
    <w:p w:rsidR="00B50386" w:rsidRPr="000505F7" w:rsidRDefault="00B50386" w:rsidP="00B50386">
      <w:pPr>
        <w:pStyle w:val="Akapitzlist"/>
        <w:numPr>
          <w:ilvl w:val="0"/>
          <w:numId w:val="36"/>
        </w:numPr>
        <w:tabs>
          <w:tab w:val="left" w:pos="426"/>
        </w:tabs>
        <w:ind w:left="0" w:firstLine="0"/>
        <w:jc w:val="both"/>
        <w:rPr>
          <w:sz w:val="20"/>
          <w:szCs w:val="20"/>
        </w:rPr>
      </w:pPr>
      <w:r w:rsidRPr="000505F7">
        <w:rPr>
          <w:sz w:val="20"/>
          <w:szCs w:val="20"/>
        </w:rPr>
        <w:t>Kierownika robót posiadającego wymagane prawem uprawnienia do kierowania robotami objęte niniejszą umową. Zakres prac obejmuje kierowanie i koordynację wykonywanych robót przez pracowników.</w:t>
      </w:r>
    </w:p>
    <w:p w:rsidR="00B50386" w:rsidRPr="000505F7" w:rsidRDefault="00B50386" w:rsidP="00B50386">
      <w:pPr>
        <w:pStyle w:val="Akapitzlist"/>
        <w:numPr>
          <w:ilvl w:val="0"/>
          <w:numId w:val="36"/>
        </w:numPr>
        <w:tabs>
          <w:tab w:val="left" w:pos="426"/>
        </w:tabs>
        <w:ind w:left="0" w:firstLine="0"/>
        <w:jc w:val="both"/>
        <w:rPr>
          <w:sz w:val="20"/>
          <w:szCs w:val="20"/>
        </w:rPr>
      </w:pPr>
      <w:r w:rsidRPr="000505F7">
        <w:rPr>
          <w:sz w:val="20"/>
          <w:szCs w:val="20"/>
        </w:rPr>
        <w:t>Kierowców samochodów samowyładowczych. Zakres prac obejmuje kierowanie pojazdami dowożącymi materiał budowlany i wywożących materiały rozbiórkowe.</w:t>
      </w:r>
    </w:p>
    <w:p w:rsidR="00B50386" w:rsidRPr="000505F7" w:rsidRDefault="00B50386" w:rsidP="00B50386">
      <w:pPr>
        <w:pStyle w:val="Tekstpodstawowy"/>
        <w:pBdr>
          <w:top w:val="none" w:sz="0" w:space="0" w:color="auto"/>
          <w:left w:val="none" w:sz="0" w:space="0" w:color="auto"/>
          <w:bottom w:val="none" w:sz="0" w:space="0" w:color="auto"/>
          <w:right w:val="none" w:sz="0" w:space="0" w:color="auto"/>
        </w:pBdr>
        <w:tabs>
          <w:tab w:val="left" w:pos="426"/>
        </w:tabs>
        <w:jc w:val="both"/>
        <w:rPr>
          <w:b w:val="0"/>
          <w:sz w:val="20"/>
        </w:rPr>
      </w:pPr>
      <w:r>
        <w:rPr>
          <w:sz w:val="20"/>
        </w:rPr>
        <w:t xml:space="preserve">2. </w:t>
      </w:r>
      <w:r w:rsidRPr="000505F7">
        <w:rPr>
          <w:sz w:val="20"/>
        </w:rPr>
        <w:t>W trakcie trwania umowy, każdorazowo na wniosek Zamawiającego Wykonawca przedłoży do wglądu dokumenty, które określą wyłącznie formę oraz okres zatrudnienia pracowników wymienionych w ust. 1.</w:t>
      </w:r>
    </w:p>
    <w:p w:rsidR="00B50386" w:rsidRPr="000505F7" w:rsidRDefault="00B50386" w:rsidP="00B50386">
      <w:pPr>
        <w:pStyle w:val="Akapitzlist"/>
        <w:tabs>
          <w:tab w:val="left" w:pos="426"/>
        </w:tabs>
        <w:ind w:left="0"/>
        <w:rPr>
          <w:sz w:val="20"/>
          <w:szCs w:val="20"/>
        </w:rPr>
      </w:pPr>
      <w:r>
        <w:rPr>
          <w:sz w:val="20"/>
          <w:szCs w:val="20"/>
        </w:rPr>
        <w:t xml:space="preserve">3. </w:t>
      </w:r>
      <w:r w:rsidRPr="000505F7">
        <w:rPr>
          <w:sz w:val="20"/>
          <w:szCs w:val="20"/>
        </w:rPr>
        <w:t xml:space="preserve">W przypadku nieprzedłożenia przez Wykonawcę dokumentów określonych w ust. 2. Zamawiający naliczy Wykonawcy karę w wysokości 5.000,00zł brutto. W przypadku powtórnego nieprzedłożenia przez Zamawiającego wymienionych dokumentów </w:t>
      </w:r>
      <w:r w:rsidRPr="000505F7">
        <w:rPr>
          <w:sz w:val="20"/>
          <w:szCs w:val="20"/>
        </w:rPr>
        <w:lastRenderedPageBreak/>
        <w:t>po okresie 7 dni od daty pierwszego wniosku o ich udostępnienie, Zamawiający zastrzega sobie możliwość rozwiązania umowy z winy Wykonawcy naliczając Wykonawcy karę umowną w wysokości 50.000,00zł. brutto.</w:t>
      </w:r>
    </w:p>
    <w:p w:rsidR="00B97978" w:rsidRDefault="00B97978" w:rsidP="00B97978">
      <w:pPr>
        <w:rPr>
          <w:rFonts w:eastAsia="Helvetica-Bold"/>
          <w:color w:val="000000"/>
        </w:rPr>
      </w:pPr>
    </w:p>
    <w:p w:rsidR="00B97978" w:rsidRDefault="00B97978" w:rsidP="00B97978">
      <w:pPr>
        <w:jc w:val="both"/>
      </w:pPr>
      <w:r>
        <w:rPr>
          <w:b/>
        </w:rPr>
        <w:t>IV. OPIS CZĘŚCI ZAMÓWIENIA, JEŻELI ZAMAWIAJĄCY DOPUSZCZA SKŁADANIE OFERT CZĘŚCIOWYCH.</w:t>
      </w:r>
    </w:p>
    <w:p w:rsidR="00B97978" w:rsidRDefault="00B97978" w:rsidP="00B97978">
      <w:pPr>
        <w:jc w:val="both"/>
      </w:pPr>
    </w:p>
    <w:p w:rsidR="00B97978" w:rsidRDefault="00B97978" w:rsidP="00B97978">
      <w:pPr>
        <w:jc w:val="both"/>
        <w:rPr>
          <w:b/>
          <w:sz w:val="28"/>
          <w:szCs w:val="26"/>
        </w:rPr>
      </w:pPr>
      <w:r>
        <w:rPr>
          <w:bCs/>
        </w:rPr>
        <w:t>Oferta musi obejmować całość zamówienia, Zamawiający nie dopuszcza możliwości składania ofert częściowych.</w:t>
      </w:r>
      <w:r>
        <w:rPr>
          <w:iCs/>
          <w:szCs w:val="26"/>
        </w:rPr>
        <w:t xml:space="preserve">  </w:t>
      </w:r>
    </w:p>
    <w:p w:rsidR="00B97978" w:rsidRDefault="00B97978" w:rsidP="00B97978">
      <w:pPr>
        <w:tabs>
          <w:tab w:val="left" w:pos="1004"/>
        </w:tabs>
        <w:ind w:left="1004" w:hanging="1146"/>
        <w:jc w:val="both"/>
        <w:rPr>
          <w:b/>
          <w:sz w:val="24"/>
          <w:szCs w:val="24"/>
        </w:rPr>
      </w:pPr>
      <w:r>
        <w:rPr>
          <w:b/>
          <w:sz w:val="28"/>
          <w:szCs w:val="26"/>
        </w:rPr>
        <w:t xml:space="preserve">  </w:t>
      </w:r>
    </w:p>
    <w:p w:rsidR="00B97978" w:rsidRDefault="00B97978" w:rsidP="00925699">
      <w:pPr>
        <w:tabs>
          <w:tab w:val="left" w:pos="1004"/>
        </w:tabs>
        <w:ind w:left="1004" w:hanging="1004"/>
        <w:jc w:val="both"/>
        <w:rPr>
          <w:szCs w:val="28"/>
        </w:rPr>
      </w:pPr>
      <w:r>
        <w:rPr>
          <w:b/>
        </w:rPr>
        <w:t>V.  TERMIN WYKONANIA ZAMÓWIENIA.</w:t>
      </w:r>
    </w:p>
    <w:p w:rsidR="00B97978" w:rsidRDefault="00B97978" w:rsidP="00B97978">
      <w:pPr>
        <w:pStyle w:val="Tekstpodstawowy22"/>
        <w:suppressAutoHyphens w:val="0"/>
        <w:overflowPunct/>
        <w:autoSpaceDE/>
        <w:autoSpaceDN w:val="0"/>
        <w:rPr>
          <w:szCs w:val="28"/>
        </w:rPr>
      </w:pPr>
    </w:p>
    <w:p w:rsidR="00B97978" w:rsidRDefault="00B97978" w:rsidP="00B97978">
      <w:pPr>
        <w:pStyle w:val="WW-BodyText2"/>
        <w:rPr>
          <w:szCs w:val="28"/>
        </w:rPr>
      </w:pPr>
      <w:r>
        <w:rPr>
          <w:b w:val="0"/>
          <w:bCs/>
          <w:szCs w:val="28"/>
        </w:rPr>
        <w:t>Wymagany termin wykonania zamówienia:</w:t>
      </w:r>
      <w:r>
        <w:rPr>
          <w:szCs w:val="28"/>
        </w:rPr>
        <w:t xml:space="preserve"> do dnia </w:t>
      </w:r>
      <w:r w:rsidR="00D73D9D">
        <w:rPr>
          <w:szCs w:val="28"/>
        </w:rPr>
        <w:t>30</w:t>
      </w:r>
      <w:r w:rsidR="00B679F1">
        <w:rPr>
          <w:szCs w:val="28"/>
        </w:rPr>
        <w:t xml:space="preserve"> </w:t>
      </w:r>
      <w:r w:rsidR="00D73D9D">
        <w:rPr>
          <w:szCs w:val="28"/>
        </w:rPr>
        <w:t>czerwca 2017</w:t>
      </w:r>
      <w:r>
        <w:rPr>
          <w:szCs w:val="28"/>
        </w:rPr>
        <w:t>r.</w:t>
      </w:r>
    </w:p>
    <w:p w:rsidR="00B97978" w:rsidRDefault="00B97978" w:rsidP="00925699">
      <w:pPr>
        <w:tabs>
          <w:tab w:val="left" w:pos="426"/>
        </w:tabs>
        <w:jc w:val="both"/>
        <w:rPr>
          <w:b/>
          <w:sz w:val="28"/>
          <w:szCs w:val="26"/>
        </w:rPr>
      </w:pPr>
    </w:p>
    <w:p w:rsidR="00B97978" w:rsidRDefault="00B97978" w:rsidP="00AD666B">
      <w:pPr>
        <w:tabs>
          <w:tab w:val="left" w:pos="426"/>
        </w:tabs>
        <w:ind w:left="426" w:hanging="426"/>
        <w:jc w:val="both"/>
        <w:rPr>
          <w:sz w:val="18"/>
          <w:szCs w:val="18"/>
        </w:rPr>
      </w:pPr>
      <w:r>
        <w:rPr>
          <w:b/>
        </w:rPr>
        <w:t>VI</w:t>
      </w:r>
      <w:r w:rsidRPr="00AD666B">
        <w:rPr>
          <w:b/>
        </w:rPr>
        <w:t xml:space="preserve">. </w:t>
      </w:r>
      <w:r w:rsidRPr="00AD666B">
        <w:rPr>
          <w:b/>
        </w:rPr>
        <w:tab/>
      </w:r>
      <w:r w:rsidR="00AD666B" w:rsidRPr="00AD666B">
        <w:rPr>
          <w:b/>
          <w:sz w:val="18"/>
          <w:szCs w:val="18"/>
        </w:rPr>
        <w:t>WARUNKI UDZIAŁU W POSTĘPOWANIU ORAZ OPIS SPOSOBU DOKONYWANIA OCENY SPEŁNIENIA TYCH WARUNKÓW</w:t>
      </w:r>
    </w:p>
    <w:p w:rsidR="00AD666B" w:rsidRDefault="00AD666B" w:rsidP="00AD666B">
      <w:pPr>
        <w:tabs>
          <w:tab w:val="left" w:pos="426"/>
        </w:tabs>
        <w:ind w:left="426" w:hanging="426"/>
        <w:jc w:val="both"/>
      </w:pPr>
    </w:p>
    <w:p w:rsidR="00B97978" w:rsidRDefault="00B97978" w:rsidP="00B97978">
      <w:pPr>
        <w:widowControl w:val="0"/>
        <w:autoSpaceDE w:val="0"/>
        <w:ind w:left="284" w:hanging="284"/>
        <w:jc w:val="both"/>
        <w:rPr>
          <w:sz w:val="24"/>
          <w:szCs w:val="24"/>
        </w:rPr>
      </w:pPr>
      <w:r>
        <w:t xml:space="preserve">1. </w:t>
      </w:r>
      <w:r>
        <w:rPr>
          <w:bCs/>
        </w:rPr>
        <w:t xml:space="preserve">O udzielenie zamówienia ubiegać się mogą Wykonawcy, którzy wykażą, że spełniają warunki określone w art. 22 ust. 1 ustawy </w:t>
      </w:r>
      <w:proofErr w:type="spellStart"/>
      <w:r>
        <w:rPr>
          <w:bCs/>
        </w:rPr>
        <w:t>Pzp</w:t>
      </w:r>
      <w:proofErr w:type="spellEnd"/>
      <w:r>
        <w:rPr>
          <w:bCs/>
        </w:rPr>
        <w:t>, dotyczące:</w:t>
      </w:r>
    </w:p>
    <w:p w:rsidR="00B97978" w:rsidRPr="00923F19" w:rsidRDefault="00B97978" w:rsidP="00B97978">
      <w:pPr>
        <w:widowControl w:val="0"/>
        <w:autoSpaceDE w:val="0"/>
        <w:ind w:left="284" w:hanging="284"/>
        <w:jc w:val="both"/>
        <w:rPr>
          <w:sz w:val="16"/>
          <w:szCs w:val="16"/>
        </w:rPr>
      </w:pPr>
    </w:p>
    <w:p w:rsidR="00B97978" w:rsidRDefault="00B97978" w:rsidP="00B97978">
      <w:pPr>
        <w:widowControl w:val="0"/>
        <w:autoSpaceDE w:val="0"/>
        <w:spacing w:before="120" w:line="20" w:lineRule="atLeast"/>
        <w:jc w:val="both"/>
      </w:pPr>
      <w:r>
        <w:rPr>
          <w:bCs/>
          <w:i/>
        </w:rPr>
        <w:t>1) kompetencji lub uprawnień do prowadzenia określonej działalności zawodowej, o ile wynika to z odrębnych przepisów:</w:t>
      </w:r>
    </w:p>
    <w:p w:rsidR="00B97978" w:rsidRDefault="00B97978" w:rsidP="00B97978">
      <w:pPr>
        <w:widowControl w:val="0"/>
        <w:autoSpaceDE w:val="0"/>
        <w:spacing w:line="20" w:lineRule="atLeast"/>
        <w:jc w:val="both"/>
        <w:rPr>
          <w:bCs/>
          <w:i/>
        </w:rPr>
      </w:pPr>
      <w:r>
        <w:t>Zamawiający nie wyznacza szczegółowego warunku w tym zakresie.</w:t>
      </w:r>
    </w:p>
    <w:p w:rsidR="00B97978" w:rsidRDefault="00B97978" w:rsidP="00B97978">
      <w:pPr>
        <w:widowControl w:val="0"/>
        <w:autoSpaceDE w:val="0"/>
        <w:spacing w:before="120" w:line="20" w:lineRule="atLeast"/>
        <w:jc w:val="both"/>
      </w:pPr>
      <w:r>
        <w:rPr>
          <w:bCs/>
          <w:i/>
        </w:rPr>
        <w:t>2) zdolności technicznej lub zawodowej:</w:t>
      </w:r>
    </w:p>
    <w:p w:rsidR="00B97978" w:rsidRDefault="00B97978" w:rsidP="00B97978">
      <w:pPr>
        <w:widowControl w:val="0"/>
        <w:autoSpaceDE w:val="0"/>
        <w:spacing w:line="20" w:lineRule="atLeast"/>
        <w:jc w:val="both"/>
      </w:pPr>
      <w:r>
        <w:t xml:space="preserve">Warunek ten zostanie uznany za spełniony, jeżeli wykonawca: </w:t>
      </w:r>
    </w:p>
    <w:p w:rsidR="009D1742" w:rsidRPr="009D1742" w:rsidRDefault="00B97978" w:rsidP="009D1742">
      <w:pPr>
        <w:jc w:val="both"/>
      </w:pPr>
      <w:r w:rsidRPr="009D1742">
        <w:t xml:space="preserve">a) </w:t>
      </w:r>
      <w:r w:rsidR="009D1742">
        <w:t>przedstawi wykaz co najmniej 1. robo</w:t>
      </w:r>
      <w:r w:rsidR="009D1742" w:rsidRPr="009D1742">
        <w:t>t</w:t>
      </w:r>
      <w:r w:rsidR="009D1742">
        <w:t>y budowlanej wykonanej</w:t>
      </w:r>
      <w:r w:rsidR="009D1742" w:rsidRPr="009D1742">
        <w:t xml:space="preserve"> nie wcześniej niż w okresie ostatnich 5 lat przed upływem termi</w:t>
      </w:r>
      <w:r w:rsidR="009D1742">
        <w:t>nu składa</w:t>
      </w:r>
      <w:r w:rsidR="009D1742" w:rsidRPr="009D1742">
        <w:t>nia ofert albo wniosków o dopuszczenie do udziału w</w:t>
      </w:r>
      <w:r w:rsidR="009D1742">
        <w:t xml:space="preserve"> </w:t>
      </w:r>
      <w:r w:rsidR="009D1742" w:rsidRPr="009D1742">
        <w:t>postępowaniu, a jeżeli okres prowadzenia działalności jest krótszy – w tym okresie, wraz z podaniem ich rodzaju, wartości</w:t>
      </w:r>
      <w:r w:rsidR="009D1742">
        <w:t xml:space="preserve"> </w:t>
      </w:r>
      <w:r w:rsidR="00D73D9D">
        <w:rPr>
          <w:b/>
        </w:rPr>
        <w:t xml:space="preserve">(co najmniej </w:t>
      </w:r>
      <w:r w:rsidR="00801171">
        <w:rPr>
          <w:b/>
        </w:rPr>
        <w:t>400</w:t>
      </w:r>
      <w:r w:rsidR="009D1742" w:rsidRPr="009D1742">
        <w:rPr>
          <w:b/>
        </w:rPr>
        <w:t> 000 zł brutto każda</w:t>
      </w:r>
      <w:r w:rsidR="009D1742">
        <w:t>)</w:t>
      </w:r>
      <w:r w:rsidR="009D1742" w:rsidRPr="009D1742">
        <w:t>, daty, miejsca wykonania i podmiotów, n</w:t>
      </w:r>
      <w:r w:rsidR="009D1742">
        <w:t>a rzecz któ</w:t>
      </w:r>
      <w:r w:rsidR="009D1742" w:rsidRPr="009D1742">
        <w:t xml:space="preserve">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w:t>
      </w:r>
    </w:p>
    <w:p w:rsidR="00B97978" w:rsidRDefault="00B97978" w:rsidP="00B97978">
      <w:pPr>
        <w:pStyle w:val="Listawypunktowana"/>
        <w:tabs>
          <w:tab w:val="left" w:pos="345"/>
        </w:tabs>
        <w:ind w:left="0" w:firstLine="0"/>
        <w:jc w:val="both"/>
      </w:pPr>
    </w:p>
    <w:p w:rsidR="00B97978" w:rsidRDefault="00B97978" w:rsidP="00B97978">
      <w:pPr>
        <w:widowControl w:val="0"/>
        <w:autoSpaceDE w:val="0"/>
        <w:spacing w:line="20" w:lineRule="atLeast"/>
        <w:jc w:val="both"/>
      </w:pPr>
    </w:p>
    <w:p w:rsidR="00B97978" w:rsidRDefault="00B97978" w:rsidP="00B97978">
      <w:pPr>
        <w:tabs>
          <w:tab w:val="left" w:pos="315"/>
        </w:tabs>
        <w:jc w:val="both"/>
        <w:rPr>
          <w:sz w:val="24"/>
          <w:szCs w:val="24"/>
        </w:rPr>
      </w:pPr>
      <w:r>
        <w:t xml:space="preserve">b) wykaże, iż dysponuje lub będzie dysponował </w:t>
      </w:r>
      <w:r>
        <w:rPr>
          <w:b/>
          <w:bCs/>
        </w:rPr>
        <w:t>jedną (1)</w:t>
      </w:r>
      <w:r>
        <w:t xml:space="preserve"> osobą, która będzie uczestniczyć w wykonywaniu zamówienia, posiadającą uprawnienia budowlane odpowiednie dla zakresu zamówienia, tj.  do kierowania robotami budowl</w:t>
      </w:r>
      <w:r w:rsidR="00EA5D00">
        <w:t>a</w:t>
      </w:r>
      <w:r>
        <w:t>nymi</w:t>
      </w:r>
      <w:r w:rsidR="009D1742">
        <w:t xml:space="preserve"> </w:t>
      </w:r>
      <w:r w:rsidR="009D1742">
        <w:br/>
        <w:t>w specjalności drogowej</w:t>
      </w:r>
      <w:r>
        <w:t>.</w:t>
      </w:r>
    </w:p>
    <w:p w:rsidR="00B97978" w:rsidRPr="00923F19" w:rsidRDefault="00B97978" w:rsidP="00923F19">
      <w:pPr>
        <w:pStyle w:val="Tekstpodstawowy"/>
        <w:pBdr>
          <w:top w:val="none" w:sz="0" w:space="0" w:color="auto"/>
          <w:left w:val="none" w:sz="0" w:space="0" w:color="auto"/>
          <w:bottom w:val="none" w:sz="0" w:space="0" w:color="auto"/>
          <w:right w:val="none" w:sz="0" w:space="0" w:color="auto"/>
        </w:pBdr>
        <w:jc w:val="both"/>
        <w:rPr>
          <w:sz w:val="20"/>
        </w:rPr>
      </w:pPr>
      <w:r w:rsidRPr="00923F19">
        <w:rPr>
          <w:sz w:val="20"/>
        </w:rPr>
        <w:t>Osoba, która będzie uczestniczyć w wykonywaniu zamówienia, musi posiadać wymagane uprawnienia, określone szczegółowo powyżej, potwierdzone stosownymi decyzjami, o których mowa w art. 12 ust. 2 (z uwzględnieniem art. 104) ustawy z dnia 7 lipca 1994 r. Prawo budowlane (tekst jednolity Dz. U. z 2016 r.,  poz. 290) lub równoważne tzn. odpowiadające im uprawnienia budowlane, które zostały wydane na podstawie wcześniej obowiązujących przepisów.</w:t>
      </w:r>
    </w:p>
    <w:p w:rsidR="00B97978" w:rsidRDefault="00B97978" w:rsidP="00B97978">
      <w:pPr>
        <w:widowControl w:val="0"/>
        <w:tabs>
          <w:tab w:val="left" w:pos="741"/>
        </w:tabs>
        <w:autoSpaceDE w:val="0"/>
        <w:jc w:val="both"/>
        <w:rPr>
          <w:i/>
          <w:iCs/>
        </w:rPr>
      </w:pPr>
      <w:r>
        <w:t>W przypadku wykonawców zagranicznych, dopuszcza się równoważne kwalifikacje, zdobyte w innych państwach, na zasadach określonych w art. 12a ustawy z dnia 7 lipca 1994 r. Prawo budowlane, z uwzględnieniem postanowień ustawy z dnia 18 marca 2008 r. o zasadach uznawania kwalifikacji zawodowych nabytych w państwach członkowskich Unii Europejskiej (Dz. U. 2016 r., poz. 65).</w:t>
      </w:r>
    </w:p>
    <w:p w:rsidR="00B97978" w:rsidRDefault="00B97978" w:rsidP="00B97978">
      <w:pPr>
        <w:rPr>
          <w:i/>
          <w:iCs/>
        </w:rPr>
      </w:pPr>
    </w:p>
    <w:p w:rsidR="00B97978" w:rsidRDefault="00B97978" w:rsidP="00B97978">
      <w:r>
        <w:rPr>
          <w:i/>
          <w:iCs/>
        </w:rPr>
        <w:t>c) sytuacji ekonomicznej i finansowej:</w:t>
      </w:r>
    </w:p>
    <w:p w:rsidR="00B97978" w:rsidRDefault="00B97978" w:rsidP="00B97978">
      <w:r>
        <w:t>Zamawiający nie wyznacza szczegółowego warunku w tym zakresie.</w:t>
      </w:r>
    </w:p>
    <w:p w:rsidR="00B97978" w:rsidRDefault="00B97978" w:rsidP="00B97978">
      <w:pPr>
        <w:tabs>
          <w:tab w:val="left" w:pos="330"/>
        </w:tabs>
        <w:jc w:val="both"/>
      </w:pPr>
    </w:p>
    <w:p w:rsidR="00B97978" w:rsidRDefault="00B97978" w:rsidP="00B97978">
      <w:pPr>
        <w:tabs>
          <w:tab w:val="left" w:pos="330"/>
        </w:tabs>
        <w:jc w:val="both"/>
      </w:pPr>
      <w:r>
        <w:t xml:space="preserve">Ocena spełnienia warunków zostanie dokonana według formuły „spełnia – nie spełnia” w oparciu o informacje zawarte </w:t>
      </w:r>
      <w:r w:rsidR="00923F19">
        <w:br/>
      </w:r>
      <w:r>
        <w:t>w oświadczeniach i dokumentach.</w:t>
      </w:r>
    </w:p>
    <w:p w:rsidR="00B97978" w:rsidRDefault="00B97978" w:rsidP="00923F19">
      <w:pPr>
        <w:pStyle w:val="Tekstpodstawowy"/>
        <w:pBdr>
          <w:top w:val="none" w:sz="0" w:space="0" w:color="auto"/>
          <w:left w:val="none" w:sz="0" w:space="0" w:color="auto"/>
          <w:bottom w:val="none" w:sz="0" w:space="0" w:color="auto"/>
          <w:right w:val="none" w:sz="0" w:space="0" w:color="auto"/>
        </w:pBdr>
        <w:rPr>
          <w:sz w:val="24"/>
          <w:szCs w:val="24"/>
        </w:rPr>
      </w:pPr>
    </w:p>
    <w:p w:rsidR="005C3E61" w:rsidRPr="00267F16" w:rsidRDefault="005C3E61" w:rsidP="00CF209B">
      <w:pPr>
        <w:pStyle w:val="Tekstpodstawowy"/>
        <w:pBdr>
          <w:top w:val="none" w:sz="0" w:space="0" w:color="auto"/>
          <w:left w:val="none" w:sz="0" w:space="0" w:color="auto"/>
          <w:bottom w:val="none" w:sz="0" w:space="0" w:color="auto"/>
          <w:right w:val="none" w:sz="0" w:space="0" w:color="auto"/>
        </w:pBdr>
        <w:jc w:val="both"/>
        <w:rPr>
          <w:color w:val="632423" w:themeColor="accent2" w:themeShade="80"/>
          <w:sz w:val="20"/>
        </w:rPr>
      </w:pPr>
      <w:r w:rsidRPr="00267F16">
        <w:rPr>
          <w:color w:val="632423" w:themeColor="accent2" w:themeShade="80"/>
          <w:sz w:val="20"/>
        </w:rPr>
        <w:t xml:space="preserve">Uwaga! Na podstawie art. 24aa ustawy </w:t>
      </w:r>
      <w:proofErr w:type="spellStart"/>
      <w:r w:rsidRPr="00267F16">
        <w:rPr>
          <w:color w:val="632423" w:themeColor="accent2" w:themeShade="80"/>
          <w:sz w:val="20"/>
        </w:rPr>
        <w:t>Pzp</w:t>
      </w:r>
      <w:proofErr w:type="spellEnd"/>
      <w:r w:rsidRPr="00267F16">
        <w:rPr>
          <w:color w:val="632423" w:themeColor="accent2" w:themeShade="80"/>
          <w:sz w:val="20"/>
        </w:rPr>
        <w:t xml:space="preserve"> Zamawiający najpierw dokona oceny ofert, a następnie zbada, </w:t>
      </w:r>
      <w:r w:rsidR="00CF209B" w:rsidRPr="00267F16">
        <w:rPr>
          <w:color w:val="632423" w:themeColor="accent2" w:themeShade="80"/>
          <w:sz w:val="20"/>
        </w:rPr>
        <w:br/>
      </w:r>
      <w:r w:rsidRPr="00267F16">
        <w:rPr>
          <w:color w:val="632423" w:themeColor="accent2" w:themeShade="80"/>
          <w:sz w:val="20"/>
        </w:rPr>
        <w:t>czy Wykonawca, którego oferta została oceniona jako najkorzystniejsza, nie podlega wykluczeniu oraz spełnia warunki udziału w postępowaniu</w:t>
      </w:r>
      <w:r w:rsidR="00CF209B" w:rsidRPr="00267F16">
        <w:rPr>
          <w:color w:val="632423" w:themeColor="accent2" w:themeShade="80"/>
          <w:sz w:val="20"/>
        </w:rPr>
        <w:t>. W przypadku, gdyby Wykonawca te</w:t>
      </w:r>
      <w:r w:rsidR="000F5749" w:rsidRPr="00267F16">
        <w:rPr>
          <w:color w:val="632423" w:themeColor="accent2" w:themeShade="80"/>
          <w:sz w:val="20"/>
        </w:rPr>
        <w:t xml:space="preserve">n uchylał się od zawarcia umowy, </w:t>
      </w:r>
      <w:r w:rsidR="00CF209B" w:rsidRPr="00267F16">
        <w:rPr>
          <w:color w:val="632423" w:themeColor="accent2" w:themeShade="80"/>
          <w:sz w:val="20"/>
        </w:rPr>
        <w:t>zamawiający zbada czy nie podlega wykluczeniu oraz czy spełnia warunki udziału w postępowaniu Wykonawca, który złożył ofertę najwyżej ocenioną spośród pozostałych ofert.</w:t>
      </w:r>
    </w:p>
    <w:p w:rsidR="005C3E61" w:rsidRPr="00787C5E" w:rsidRDefault="005C3E61" w:rsidP="005C3E61">
      <w:pPr>
        <w:pStyle w:val="Tekstpodstawowy"/>
        <w:pBdr>
          <w:top w:val="none" w:sz="0" w:space="0" w:color="auto"/>
          <w:left w:val="none" w:sz="0" w:space="0" w:color="auto"/>
          <w:bottom w:val="none" w:sz="0" w:space="0" w:color="auto"/>
          <w:right w:val="none" w:sz="0" w:space="0" w:color="auto"/>
        </w:pBdr>
        <w:jc w:val="left"/>
        <w:rPr>
          <w:color w:val="385623"/>
          <w:sz w:val="20"/>
        </w:rPr>
      </w:pPr>
    </w:p>
    <w:p w:rsidR="00B97978" w:rsidRDefault="00B97978" w:rsidP="00923F19">
      <w:pPr>
        <w:pStyle w:val="Tekstpodstawowy"/>
        <w:pBdr>
          <w:top w:val="none" w:sz="0" w:space="0" w:color="auto"/>
          <w:left w:val="none" w:sz="0" w:space="0" w:color="auto"/>
          <w:bottom w:val="none" w:sz="0" w:space="0" w:color="auto"/>
          <w:right w:val="none" w:sz="0" w:space="0" w:color="auto"/>
        </w:pBdr>
        <w:jc w:val="both"/>
        <w:rPr>
          <w:b w:val="0"/>
          <w:sz w:val="24"/>
          <w:szCs w:val="24"/>
        </w:rPr>
      </w:pPr>
      <w:r>
        <w:rPr>
          <w:b w:val="0"/>
          <w:sz w:val="24"/>
          <w:szCs w:val="24"/>
          <w:u w:val="single"/>
        </w:rPr>
        <w:t xml:space="preserve">2. </w:t>
      </w:r>
      <w:r>
        <w:rPr>
          <w:b w:val="0"/>
          <w:bCs/>
          <w:color w:val="000000"/>
          <w:sz w:val="24"/>
          <w:szCs w:val="24"/>
          <w:u w:val="single"/>
        </w:rPr>
        <w:t>Powoływanie się na zasoby  innych podmiotów.</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both"/>
        <w:rPr>
          <w:b w:val="0"/>
          <w:sz w:val="20"/>
        </w:rPr>
      </w:pPr>
      <w:r w:rsidRPr="000F5749">
        <w:rPr>
          <w:b w:val="0"/>
          <w:sz w:val="20"/>
        </w:rPr>
        <w:t xml:space="preserve">1) 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both"/>
        <w:rPr>
          <w:b w:val="0"/>
          <w:sz w:val="20"/>
        </w:rPr>
      </w:pPr>
      <w:r w:rsidRPr="000F5749">
        <w:rPr>
          <w:b w:val="0"/>
          <w:sz w:val="20"/>
        </w:rPr>
        <w:lastRenderedPageBreak/>
        <w:t xml:space="preserve">2)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w:t>
      </w:r>
    </w:p>
    <w:p w:rsidR="00B97978" w:rsidRPr="000F5749" w:rsidRDefault="00B97978" w:rsidP="00B97978">
      <w:pPr>
        <w:jc w:val="both"/>
      </w:pPr>
      <w:r w:rsidRPr="000F5749">
        <w:t xml:space="preserve">3) Zgodnie z art. 22a ust. 4 </w:t>
      </w:r>
      <w:proofErr w:type="spellStart"/>
      <w:r w:rsidRPr="000F5749">
        <w:t>Pzp</w:t>
      </w:r>
      <w:proofErr w:type="spellEnd"/>
      <w:r w:rsidRPr="000F5749">
        <w:t>, w odniesieniu do warunków dotyczących wykształcenia, kwalifikacji zawodowych lub doświadczenia, wykonawcy mogą polegać na zdolnościach innych podmiotów,</w:t>
      </w:r>
      <w:r w:rsidRPr="000F5749">
        <w:rPr>
          <w:b/>
        </w:rPr>
        <w:t xml:space="preserve"> jeśli podmioty te zrealizują roboty budowlane</w:t>
      </w:r>
      <w:r w:rsidRPr="000F5749">
        <w:t xml:space="preserve"> lub usługi, do realizacji których te zdolności są wymagane. Oznacza to, że </w:t>
      </w:r>
      <w:r w:rsidRPr="000F5749">
        <w:rPr>
          <w:rFonts w:eastAsia="TimesNewRomanPSMT"/>
        </w:rPr>
        <w:t>w przypadku polegania na  doświadczeniu innego podmiotu, w celu wykazania spełnienia warunku udziału w postępowaniu przez Wykonawcę, z treści przedłożonego dokumentu (np. zobowiązania) musi wynikać, że podmiot ten będzie brał rzeczywisty udział w realizacji przedmiotowego zamówienia,</w:t>
      </w:r>
      <w:r w:rsidRPr="000F5749">
        <w:rPr>
          <w:rStyle w:val="Pogrubienie"/>
          <w:rFonts w:eastAsia="TimesNewRomanPSMT"/>
        </w:rPr>
        <w:t xml:space="preserve"> na zasadzie podwykonawstwa. </w:t>
      </w:r>
      <w:r w:rsidRPr="000F5749">
        <w:rPr>
          <w:rFonts w:eastAsia="TimesNewRomanPSMT"/>
        </w:rPr>
        <w:t xml:space="preserve">Tylko wówczas doświadczenie, które ten podmiot posiada, znajdzie przełożenie na realizację zamówienia. </w:t>
      </w:r>
    </w:p>
    <w:p w:rsidR="00B97978" w:rsidRPr="000F5749" w:rsidRDefault="00B97978" w:rsidP="00B97978">
      <w:pPr>
        <w:jc w:val="both"/>
      </w:pP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both"/>
        <w:rPr>
          <w:b w:val="0"/>
          <w:sz w:val="20"/>
        </w:rPr>
      </w:pPr>
      <w:r w:rsidRPr="000F5749">
        <w:rPr>
          <w:b w:val="0"/>
          <w:sz w:val="20"/>
        </w:rPr>
        <w:t xml:space="preserve">4)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 </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both"/>
        <w:rPr>
          <w:b w:val="0"/>
          <w:sz w:val="20"/>
        </w:rPr>
      </w:pPr>
      <w:r w:rsidRPr="000F5749">
        <w:rPr>
          <w:b w:val="0"/>
          <w:sz w:val="20"/>
        </w:rPr>
        <w:t xml:space="preserve">5) Zgodnie z art. 22a ust. 6, jeżeli zdolności techniczne lub zawodowe lub sytuacja ekonomiczna lub finansowa, podmiotu, </w:t>
      </w:r>
      <w:r w:rsidR="009D1742">
        <w:rPr>
          <w:b w:val="0"/>
          <w:sz w:val="20"/>
        </w:rPr>
        <w:br/>
      </w:r>
      <w:r w:rsidRPr="000F5749">
        <w:rPr>
          <w:b w:val="0"/>
          <w:sz w:val="20"/>
        </w:rPr>
        <w:t xml:space="preserve">o którym mowa w ust. 1, nie potwierdzają spełnienia przez wykonawcę warunków udziału w postępowaniu lub zachodzą wobec tych podmiotów podstawy wykluczenia, zamawiający żąda, aby wykonawca w terminie określonym przez zamawiającego: </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both"/>
        <w:rPr>
          <w:b w:val="0"/>
          <w:sz w:val="20"/>
        </w:rPr>
      </w:pPr>
      <w:r w:rsidRPr="000F5749">
        <w:rPr>
          <w:b w:val="0"/>
          <w:sz w:val="20"/>
        </w:rPr>
        <w:t xml:space="preserve">a) zastąpił ten podmiot innym podmiotem lub podmiotami lub </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both"/>
        <w:rPr>
          <w:b w:val="0"/>
          <w:sz w:val="20"/>
        </w:rPr>
      </w:pPr>
      <w:r w:rsidRPr="000F5749">
        <w:rPr>
          <w:b w:val="0"/>
          <w:sz w:val="20"/>
        </w:rPr>
        <w:t>b) zobowiązał się do osobistego wykonania odpowiedniej części zamówienia, jeżeli wykaże zdolności techniczne lub zawodowe lub sytuację finansową lub ekonomiczną, o których mowa w ust. 1.</w:t>
      </w:r>
    </w:p>
    <w:p w:rsidR="00B97978" w:rsidRPr="00923F19" w:rsidRDefault="00B97978" w:rsidP="00923F19">
      <w:pPr>
        <w:pStyle w:val="Tekstpodstawowy"/>
        <w:pBdr>
          <w:top w:val="none" w:sz="0" w:space="0" w:color="auto"/>
          <w:left w:val="none" w:sz="0" w:space="0" w:color="auto"/>
          <w:bottom w:val="none" w:sz="0" w:space="0" w:color="auto"/>
          <w:right w:val="none" w:sz="0" w:space="0" w:color="auto"/>
        </w:pBdr>
        <w:rPr>
          <w:b w:val="0"/>
        </w:rPr>
      </w:pPr>
    </w:p>
    <w:p w:rsidR="00B97978" w:rsidRPr="00923F19" w:rsidRDefault="00B97978" w:rsidP="00923F19">
      <w:pPr>
        <w:pStyle w:val="Tekstpodstawowy"/>
        <w:pBdr>
          <w:top w:val="none" w:sz="0" w:space="0" w:color="auto"/>
          <w:left w:val="none" w:sz="0" w:space="0" w:color="auto"/>
          <w:bottom w:val="none" w:sz="0" w:space="0" w:color="auto"/>
          <w:right w:val="none" w:sz="0" w:space="0" w:color="auto"/>
        </w:pBdr>
        <w:jc w:val="left"/>
        <w:rPr>
          <w:b w:val="0"/>
          <w:sz w:val="24"/>
          <w:szCs w:val="24"/>
        </w:rPr>
      </w:pPr>
      <w:r w:rsidRPr="00787C5E">
        <w:rPr>
          <w:rStyle w:val="UyteHipercze"/>
          <w:b w:val="0"/>
          <w:color w:val="000000"/>
          <w:sz w:val="24"/>
          <w:szCs w:val="24"/>
        </w:rPr>
        <w:t xml:space="preserve">3 </w:t>
      </w:r>
      <w:r w:rsidRPr="00787C5E">
        <w:rPr>
          <w:rStyle w:val="UyteHipercze"/>
          <w:b w:val="0"/>
          <w:color w:val="000000"/>
        </w:rPr>
        <w:t>.</w:t>
      </w:r>
      <w:r w:rsidRPr="00923F19">
        <w:rPr>
          <w:rStyle w:val="UyteHipercze"/>
          <w:b w:val="0"/>
        </w:rPr>
        <w:t xml:space="preserve"> </w:t>
      </w:r>
      <w:r w:rsidRPr="00923F19">
        <w:rPr>
          <w:b w:val="0"/>
          <w:sz w:val="24"/>
          <w:szCs w:val="24"/>
          <w:u w:val="single"/>
        </w:rPr>
        <w:t>Podstawy  wykluczenia:</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left"/>
        <w:rPr>
          <w:b w:val="0"/>
          <w:sz w:val="20"/>
        </w:rPr>
      </w:pPr>
      <w:r w:rsidRPr="000F5749">
        <w:rPr>
          <w:b w:val="0"/>
          <w:sz w:val="20"/>
        </w:rPr>
        <w:t xml:space="preserve">1)  Podstawy wykluczenia określone w art. 24 ust. 1 ustawy </w:t>
      </w:r>
      <w:proofErr w:type="spellStart"/>
      <w:r w:rsidRPr="000F5749">
        <w:rPr>
          <w:b w:val="0"/>
          <w:sz w:val="20"/>
        </w:rPr>
        <w:t>Pzp</w:t>
      </w:r>
      <w:proofErr w:type="spellEnd"/>
      <w:r w:rsidRPr="000F5749">
        <w:rPr>
          <w:b w:val="0"/>
          <w:sz w:val="20"/>
        </w:rPr>
        <w:t>,</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left"/>
        <w:rPr>
          <w:b w:val="0"/>
          <w:color w:val="000000"/>
          <w:sz w:val="20"/>
        </w:rPr>
      </w:pPr>
      <w:r w:rsidRPr="000F5749">
        <w:rPr>
          <w:b w:val="0"/>
          <w:color w:val="000000"/>
          <w:sz w:val="20"/>
        </w:rPr>
        <w:t>2) Zamawiający przewiduje następujące fakultatywne podstawy wykluczenia:</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left"/>
        <w:rPr>
          <w:b w:val="0"/>
          <w:color w:val="000000"/>
          <w:sz w:val="20"/>
        </w:rPr>
      </w:pPr>
      <w:r w:rsidRPr="000F5749">
        <w:rPr>
          <w:b w:val="0"/>
          <w:color w:val="000000"/>
          <w:sz w:val="20"/>
        </w:rPr>
        <w:t>a)  art. 24 ust. 5 pkt 1</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left"/>
        <w:rPr>
          <w:b w:val="0"/>
          <w:color w:val="000000"/>
          <w:sz w:val="20"/>
        </w:rPr>
      </w:pPr>
      <w:r w:rsidRPr="000F5749">
        <w:rPr>
          <w:b w:val="0"/>
          <w:color w:val="000000"/>
          <w:sz w:val="20"/>
        </w:rPr>
        <w:t>b)  art. 24 ust. 5 pkt 2</w:t>
      </w:r>
    </w:p>
    <w:p w:rsidR="00B97978" w:rsidRPr="000F5749" w:rsidRDefault="00B97978" w:rsidP="00923F19">
      <w:pPr>
        <w:pStyle w:val="Tekstpodstawowy"/>
        <w:pBdr>
          <w:top w:val="none" w:sz="0" w:space="0" w:color="auto"/>
          <w:left w:val="none" w:sz="0" w:space="0" w:color="auto"/>
          <w:bottom w:val="none" w:sz="0" w:space="0" w:color="auto"/>
          <w:right w:val="none" w:sz="0" w:space="0" w:color="auto"/>
        </w:pBdr>
        <w:jc w:val="left"/>
        <w:rPr>
          <w:b w:val="0"/>
          <w:color w:val="000000"/>
          <w:sz w:val="20"/>
        </w:rPr>
      </w:pPr>
      <w:r w:rsidRPr="000F5749">
        <w:rPr>
          <w:b w:val="0"/>
          <w:color w:val="000000"/>
          <w:sz w:val="20"/>
        </w:rPr>
        <w:t>c)  art. 24 ust. 5 pkt 8.</w:t>
      </w:r>
    </w:p>
    <w:p w:rsidR="00B97978" w:rsidRDefault="00B97978" w:rsidP="00B97978">
      <w:pPr>
        <w:pStyle w:val="Nagwek4"/>
        <w:tabs>
          <w:tab w:val="num" w:pos="0"/>
        </w:tabs>
      </w:pPr>
      <w:r>
        <w:rPr>
          <w:i w:val="0"/>
        </w:rPr>
        <w:t xml:space="preserve">4.  </w:t>
      </w:r>
      <w:r>
        <w:rPr>
          <w:i w:val="0"/>
          <w:u w:val="single"/>
        </w:rPr>
        <w:t>Podmioty ubiegające się wspólnie o zamówienie</w:t>
      </w:r>
      <w:r>
        <w:rPr>
          <w:i w:val="0"/>
        </w:rPr>
        <w:t xml:space="preserve"> </w:t>
      </w:r>
    </w:p>
    <w:p w:rsidR="00B97978" w:rsidRDefault="00B97978" w:rsidP="00B97978">
      <w:pPr>
        <w:jc w:val="both"/>
        <w:rPr>
          <w:b/>
        </w:rPr>
      </w:pPr>
      <w:r>
        <w:t xml:space="preserve">Wykonawcy mogą wspólnie ubiegać się o udzielenie zamówienia. W takim przypadku ustanawiają pełnomocnika do reprezentowania ich w postępowaniu o udzielenie zamówienia albo reprezentowania w postępowaniu i zawarcia umowy w sprawie zamówienia publicznego. </w:t>
      </w:r>
    </w:p>
    <w:p w:rsidR="00B97978" w:rsidRDefault="00B97978" w:rsidP="00B97978">
      <w:pPr>
        <w:pStyle w:val="WW-BodyText21234"/>
        <w:rPr>
          <w:b/>
          <w:sz w:val="24"/>
          <w:szCs w:val="24"/>
        </w:rPr>
      </w:pPr>
    </w:p>
    <w:p w:rsidR="00B97978" w:rsidRDefault="00B97978" w:rsidP="00B97978">
      <w:pPr>
        <w:tabs>
          <w:tab w:val="left" w:pos="567"/>
        </w:tabs>
        <w:ind w:left="567" w:hanging="567"/>
        <w:jc w:val="both"/>
        <w:rPr>
          <w:sz w:val="24"/>
          <w:szCs w:val="24"/>
        </w:rPr>
      </w:pPr>
      <w:r>
        <w:rPr>
          <w:b/>
        </w:rPr>
        <w:t>VII. WYKAZ OŚWIADCZEŃ LUB DOKUMENTÓW, POTWIERDZAJĄCYCH SPEŁNIANIE WARUNKÓW UDZIAŁU W POSTĘPOWANIU ORAZ BRAK PODSTAW WYKLUCZENIA.</w:t>
      </w:r>
    </w:p>
    <w:p w:rsidR="00B97978" w:rsidRDefault="00B97978" w:rsidP="00B97978">
      <w:pPr>
        <w:tabs>
          <w:tab w:val="left" w:pos="567"/>
        </w:tabs>
        <w:ind w:left="567" w:hanging="567"/>
        <w:jc w:val="both"/>
      </w:pPr>
    </w:p>
    <w:p w:rsidR="00B97978" w:rsidRDefault="00B97978" w:rsidP="00B97978">
      <w:pPr>
        <w:jc w:val="both"/>
        <w:rPr>
          <w:b/>
        </w:rPr>
      </w:pPr>
      <w:r>
        <w:rPr>
          <w:b/>
          <w:u w:val="single"/>
        </w:rPr>
        <w:t>1. Wykaz oświadczeń w celu wstępnego potwierdzenia, że wykonawca nie podlega wykluczeniu oraz spełnia warunki udziału w postępowaniu:</w:t>
      </w:r>
    </w:p>
    <w:p w:rsidR="00B97978" w:rsidRDefault="00B97978" w:rsidP="00B97978"/>
    <w:p w:rsidR="00B97978" w:rsidRDefault="00B97978" w:rsidP="00B97978">
      <w:pPr>
        <w:ind w:left="45"/>
      </w:pPr>
      <w:r>
        <w:t>1)  oświadczenie o niepodleganiu wykluczeniu oraz s</w:t>
      </w:r>
      <w:r w:rsidR="008273C0">
        <w:t xml:space="preserve">pełnianiu warunków udziału w  </w:t>
      </w:r>
      <w:r>
        <w:t xml:space="preserve">postępowaniu – zgodne z Załącznikami Nr 2 oraz </w:t>
      </w:r>
      <w:r w:rsidR="008958D9">
        <w:t xml:space="preserve"> </w:t>
      </w:r>
      <w:r>
        <w:t>Nr 3 do SIWZ.</w:t>
      </w:r>
    </w:p>
    <w:p w:rsidR="00B97978" w:rsidRDefault="00B97978" w:rsidP="00B97978">
      <w:pPr>
        <w:jc w:val="both"/>
      </w:pPr>
    </w:p>
    <w:p w:rsidR="00B97978" w:rsidRDefault="00B97978" w:rsidP="00B97978">
      <w:pPr>
        <w:jc w:val="both"/>
      </w:pPr>
      <w:r>
        <w:t xml:space="preserve">2.  Dokumenty, które wykonawca składa w postępowaniu </w:t>
      </w:r>
      <w:r w:rsidRPr="001762FC">
        <w:rPr>
          <w:b/>
          <w:u w:val="single"/>
        </w:rPr>
        <w:t>na wezwanie zamawiającego</w:t>
      </w:r>
      <w:r>
        <w:t xml:space="preserve"> na potwierdzenie okoliczności, </w:t>
      </w:r>
      <w:r w:rsidR="008958D9">
        <w:br/>
      </w:r>
      <w:r>
        <w:t xml:space="preserve">o których mowa w art. 25 ust. 1 pkt 3 ustawy </w:t>
      </w:r>
      <w:proofErr w:type="spellStart"/>
      <w:r>
        <w:t>Pzp</w:t>
      </w:r>
      <w:proofErr w:type="spellEnd"/>
      <w:r>
        <w:t>:</w:t>
      </w:r>
    </w:p>
    <w:p w:rsidR="00B97978" w:rsidRDefault="00B97978" w:rsidP="00B97978">
      <w:pPr>
        <w:jc w:val="both"/>
      </w:pPr>
    </w:p>
    <w:p w:rsidR="00B97978" w:rsidRDefault="00B97978" w:rsidP="00B97978">
      <w:pPr>
        <w:jc w:val="both"/>
      </w:pPr>
      <w:r>
        <w:t>1) zaświadczenie właściwego naczelnika urzędu skarbowego potwierdzające, że wykonawca nie zalega z opłacaniem podatków, wystawione nie wcześniej niż 3 miesiące przed upływem terminu składania ofert albo wniosków o dopuszczenie do udziału w postępowaniu, lub inny dokument potwierdzający,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B97978" w:rsidRDefault="00B97978" w:rsidP="00B97978">
      <w:pPr>
        <w:jc w:val="both"/>
      </w:pPr>
    </w:p>
    <w:p w:rsidR="00B97978" w:rsidRDefault="00B97978" w:rsidP="00B97978">
      <w:pPr>
        <w:jc w:val="both"/>
      </w:pPr>
      <w:r>
        <w:t>2) zaświadczenie właściwej terenowej jednostki organizacyjnej Zakładu Ubezpieczeń Społecznych lub Kasy Rolniczego Ubezpieczenia Społecznego albo inny dokument potwierdzający, że wykonawca nie zalega z opłacaniem składek na ubezpieczenia społeczne lub zdrowotne, wystawiony nie wcześniej niż 3 miesiące przed upływem terminu składania ofert albo wniosków o dopuszczenie do udziału w postępowaniu, lub inny dokument potwierdzający,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B97978" w:rsidRDefault="00B97978" w:rsidP="00B97978">
      <w:pPr>
        <w:jc w:val="both"/>
      </w:pPr>
    </w:p>
    <w:p w:rsidR="00B97978" w:rsidRDefault="00B97978" w:rsidP="00B97978">
      <w:pPr>
        <w:jc w:val="both"/>
      </w:pPr>
      <w:r>
        <w:t xml:space="preserve">3. Dokument, który wykonawca składa w postępowaniu </w:t>
      </w:r>
      <w:r w:rsidRPr="001762FC">
        <w:rPr>
          <w:b/>
          <w:u w:val="single"/>
        </w:rPr>
        <w:t>na wezwanie zamawiającego</w:t>
      </w:r>
      <w:r>
        <w:t xml:space="preserve"> w celu potwierdzenia braku podstaw wykluczenia na podstawie art. 24 ust. 5 pkt 1 ustawy </w:t>
      </w:r>
      <w:proofErr w:type="spellStart"/>
      <w:r>
        <w:t>Pzp</w:t>
      </w:r>
      <w:proofErr w:type="spellEnd"/>
      <w:r>
        <w:t>:</w:t>
      </w:r>
    </w:p>
    <w:p w:rsidR="00B97978" w:rsidRDefault="00B97978" w:rsidP="00B97978">
      <w:pPr>
        <w:ind w:left="360"/>
        <w:jc w:val="both"/>
      </w:pPr>
    </w:p>
    <w:p w:rsidR="00B97978" w:rsidRDefault="00B97978" w:rsidP="00B97978">
      <w:pPr>
        <w:jc w:val="both"/>
      </w:pPr>
      <w:r>
        <w:lastRenderedPageBreak/>
        <w:t>1) odpis z właściwego rejestru lub z centralnej ewidencji i informacji o działalności gospodarczej, jeżeli odrębne przepisy wymagają wpisu do rejestru lub ewidencji;</w:t>
      </w:r>
    </w:p>
    <w:p w:rsidR="00B97978" w:rsidRDefault="00B97978" w:rsidP="00B97978">
      <w:pPr>
        <w:ind w:left="360"/>
        <w:jc w:val="both"/>
      </w:pPr>
    </w:p>
    <w:p w:rsidR="00B97978" w:rsidRDefault="00B97978" w:rsidP="00B97978">
      <w:pPr>
        <w:jc w:val="both"/>
      </w:pPr>
      <w:r>
        <w:t xml:space="preserve">4. Dokument, który wykonawca składa w postępowaniu w celu potwierdzenia braku podstaw wykluczenia na podstawie art. 24 ust. 1 pkt 23 ustawy </w:t>
      </w:r>
      <w:proofErr w:type="spellStart"/>
      <w:r>
        <w:t>Pzp</w:t>
      </w:r>
      <w:proofErr w:type="spellEnd"/>
      <w:r>
        <w:t>:</w:t>
      </w:r>
    </w:p>
    <w:p w:rsidR="00B97978" w:rsidRDefault="00B97978" w:rsidP="00B97978">
      <w:pPr>
        <w:ind w:left="360"/>
        <w:jc w:val="both"/>
      </w:pPr>
    </w:p>
    <w:p w:rsidR="00B97978" w:rsidRDefault="00FE7CB0" w:rsidP="00B97978">
      <w:pPr>
        <w:jc w:val="both"/>
        <w:rPr>
          <w:b/>
          <w:u w:val="single"/>
        </w:rPr>
      </w:pPr>
      <w:r>
        <w:t xml:space="preserve">1) </w:t>
      </w:r>
      <w:r w:rsidR="00B97978">
        <w:t xml:space="preserve">oświadczenie wykonawcy o przynależności albo braku przynależności do tej samej grupy kapitałowej </w:t>
      </w:r>
      <w:r w:rsidR="00B97978">
        <w:rPr>
          <w:u w:val="single"/>
        </w:rPr>
        <w:t>(wg Załącznik Nr 4 do SIWZ)</w:t>
      </w:r>
      <w:r w:rsidR="00B97978">
        <w:t>; w przypadku przynależności do tej samej grupy kapitałowej wykonawca może złożyć wraz z oświadczeniem dokumenty bądź informacje potwierdzające, że powiązania z innym wykonawcą nie prowadzą do zakłócenia konkurencji w postępowaniu.</w:t>
      </w:r>
    </w:p>
    <w:p w:rsidR="00B97978" w:rsidRDefault="00B97978" w:rsidP="00B97978">
      <w:pPr>
        <w:jc w:val="both"/>
      </w:pPr>
      <w:r>
        <w:rPr>
          <w:b/>
          <w:u w:val="single"/>
        </w:rPr>
        <w:t xml:space="preserve">Zgodnie z art. 24 ust. 11 w terminie 3 dni od dnia przekazania informacji, o której mowa w art. 86 ust. 5, wykonawca przekazuje zamawiającemu oświadczenie o przynależności lub braku przynależności do tej samej grupy kapitałowej </w:t>
      </w:r>
      <w:r w:rsidR="00AC6615">
        <w:rPr>
          <w:b/>
          <w:u w:val="single"/>
        </w:rPr>
        <w:br/>
      </w:r>
      <w:r>
        <w:rPr>
          <w:b/>
          <w:u w:val="single"/>
        </w:rPr>
        <w:t>o której mowa w ust 1 pkt 23. Wraz ze złożeniem oświadczenia, wykonawca może przedstawić dowody, że powiązania z innym wykonawcą nie prowadzą do zakłócenia konkurencji w postępowaniu o udzielenie zamówienia.</w:t>
      </w:r>
    </w:p>
    <w:p w:rsidR="00B97978" w:rsidRDefault="00B97978" w:rsidP="00B97978">
      <w:pPr>
        <w:jc w:val="both"/>
      </w:pPr>
    </w:p>
    <w:p w:rsidR="00B97978" w:rsidRDefault="00B97978" w:rsidP="001762FC">
      <w:pPr>
        <w:tabs>
          <w:tab w:val="left" w:pos="5387"/>
        </w:tabs>
        <w:jc w:val="both"/>
      </w:pPr>
      <w:r>
        <w:t xml:space="preserve">5. Wykaz dokumentów i oświadczeń, które wykonawca składa w postępowaniu </w:t>
      </w:r>
      <w:r w:rsidRPr="001762FC">
        <w:rPr>
          <w:b/>
          <w:u w:val="single"/>
        </w:rPr>
        <w:t>na wezwanie zamawiającego</w:t>
      </w:r>
      <w:r>
        <w:t xml:space="preserve"> na potwierdzenie okoliczności, o których mowa w art. 25 ust. 1 pkt 1 ustawy </w:t>
      </w:r>
      <w:proofErr w:type="spellStart"/>
      <w:r>
        <w:t>Pzp</w:t>
      </w:r>
      <w:proofErr w:type="spellEnd"/>
      <w:r>
        <w:t>:</w:t>
      </w:r>
    </w:p>
    <w:p w:rsidR="00B97978" w:rsidRDefault="00B97978" w:rsidP="00B97978">
      <w:pPr>
        <w:jc w:val="both"/>
      </w:pPr>
    </w:p>
    <w:p w:rsidR="00B97978" w:rsidRDefault="00B97978" w:rsidP="00B97978">
      <w:pPr>
        <w:jc w:val="both"/>
      </w:pPr>
      <w:r>
        <w:t xml:space="preserve">1) </w:t>
      </w:r>
      <w:r w:rsidR="008D3119">
        <w:t>wykaz co najmniej 1. robo</w:t>
      </w:r>
      <w:r w:rsidR="008D3119" w:rsidRPr="009D1742">
        <w:t>t</w:t>
      </w:r>
      <w:r w:rsidR="008D3119">
        <w:t>y budowlanej wykonanej</w:t>
      </w:r>
      <w:r w:rsidR="008D3119" w:rsidRPr="009D1742">
        <w:t xml:space="preserve"> nie wcześniej niż w okresie ostatnich 5 lat przed upływem termi</w:t>
      </w:r>
      <w:r w:rsidR="008D3119">
        <w:t>nu składa</w:t>
      </w:r>
      <w:r w:rsidR="008D3119" w:rsidRPr="009D1742">
        <w:t>nia ofert albo wniosków o dopuszczenie do udziału w</w:t>
      </w:r>
      <w:r w:rsidR="008D3119">
        <w:t xml:space="preserve"> </w:t>
      </w:r>
      <w:r w:rsidR="008D3119" w:rsidRPr="009D1742">
        <w:t>postępowaniu, a jeżeli okres prowadzenia działalności jest krótszy – w tym okresie, wraz z podaniem ich rodzaju, wartości</w:t>
      </w:r>
      <w:r w:rsidR="008D3119">
        <w:t xml:space="preserve"> </w:t>
      </w:r>
      <w:r w:rsidR="00D73D9D">
        <w:rPr>
          <w:b/>
        </w:rPr>
        <w:t xml:space="preserve">(co najmniej </w:t>
      </w:r>
      <w:r w:rsidR="00801171">
        <w:rPr>
          <w:b/>
        </w:rPr>
        <w:t>400</w:t>
      </w:r>
      <w:r w:rsidR="008D3119" w:rsidRPr="009D1742">
        <w:rPr>
          <w:b/>
        </w:rPr>
        <w:t> 000 zł brutto każda</w:t>
      </w:r>
      <w:r w:rsidR="008D3119">
        <w:t>)</w:t>
      </w:r>
      <w:r w:rsidR="008D3119" w:rsidRPr="009D1742">
        <w:t xml:space="preserve">, daty, miejsca wykonania </w:t>
      </w:r>
      <w:r w:rsidR="008D3119">
        <w:br/>
      </w:r>
      <w:r w:rsidR="008D3119" w:rsidRPr="009D1742">
        <w:t>i podmiotów, n</w:t>
      </w:r>
      <w:r w:rsidR="008D3119">
        <w:t>a rzecz któ</w:t>
      </w:r>
      <w:r w:rsidR="008D3119" w:rsidRPr="009D1742">
        <w:t>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w:t>
      </w:r>
    </w:p>
    <w:p w:rsidR="008D3119" w:rsidRDefault="008D3119" w:rsidP="00B97978">
      <w:pPr>
        <w:jc w:val="both"/>
        <w:rPr>
          <w:rFonts w:eastAsia="MyriadPro-Bold"/>
          <w:b/>
          <w:bCs/>
          <w:color w:val="000000"/>
        </w:rPr>
      </w:pPr>
    </w:p>
    <w:p w:rsidR="00B97978" w:rsidRDefault="00B97978" w:rsidP="00FE7CB0">
      <w:pPr>
        <w:jc w:val="center"/>
      </w:pPr>
      <w:r>
        <w:rPr>
          <w:rFonts w:eastAsia="MyriadPro-Bold"/>
          <w:b/>
          <w:bCs/>
          <w:color w:val="000000"/>
        </w:rPr>
        <w:t>UWAGA - jeżeli zakres wykazywanych robót wykracza poza wykonanie budowy, przebudowy lub remontu drogi, należy z wartości całkowitej wykonanego zadania wydzielić i określić wartość wykonanych robót drogowych,</w:t>
      </w:r>
      <w:r w:rsidR="00FE7CB0">
        <w:rPr>
          <w:rFonts w:eastAsia="MyriadPro-Bold"/>
          <w:b/>
          <w:bCs/>
          <w:color w:val="000000"/>
        </w:rPr>
        <w:br/>
      </w:r>
      <w:r>
        <w:rPr>
          <w:rFonts w:eastAsia="MyriadPro-Bold"/>
          <w:b/>
          <w:bCs/>
          <w:color w:val="000000"/>
        </w:rPr>
        <w:t xml:space="preserve"> chyba że wartość tych robót została wskazana w treści załączonego dowodu.</w:t>
      </w:r>
    </w:p>
    <w:p w:rsidR="00B97978" w:rsidRDefault="00B97978" w:rsidP="00B97978">
      <w:pPr>
        <w:jc w:val="both"/>
      </w:pPr>
    </w:p>
    <w:p w:rsidR="008D3119" w:rsidRDefault="00B97978" w:rsidP="008D3119">
      <w:pPr>
        <w:tabs>
          <w:tab w:val="left" w:pos="315"/>
        </w:tabs>
        <w:jc w:val="both"/>
        <w:rPr>
          <w:sz w:val="24"/>
          <w:szCs w:val="24"/>
        </w:rPr>
      </w:pPr>
      <w:r>
        <w:t xml:space="preserve">2) </w:t>
      </w:r>
      <w:r w:rsidR="008D3119">
        <w:t xml:space="preserve">wykaże, iż dysponuje lub będzie dysponował </w:t>
      </w:r>
      <w:r w:rsidR="008D3119">
        <w:rPr>
          <w:b/>
          <w:bCs/>
        </w:rPr>
        <w:t>jedną (1)</w:t>
      </w:r>
      <w:r w:rsidR="008D3119">
        <w:t xml:space="preserve"> osobą, która będzie uczestniczyć w wykonywaniu zamówienia, posiadającą uprawnienia budowlane odpowiednie dla zakresu zamówienia, tj.  do kierowania robotami budowlanymi </w:t>
      </w:r>
      <w:r w:rsidR="008D3119">
        <w:br/>
        <w:t>w specjalności drogowej.</w:t>
      </w:r>
    </w:p>
    <w:p w:rsidR="008D3119" w:rsidRPr="00923F19" w:rsidRDefault="008D3119" w:rsidP="008D3119">
      <w:pPr>
        <w:pStyle w:val="Tekstpodstawowy"/>
        <w:pBdr>
          <w:top w:val="none" w:sz="0" w:space="0" w:color="auto"/>
          <w:left w:val="none" w:sz="0" w:space="0" w:color="auto"/>
          <w:bottom w:val="none" w:sz="0" w:space="0" w:color="auto"/>
          <w:right w:val="none" w:sz="0" w:space="0" w:color="auto"/>
        </w:pBdr>
        <w:jc w:val="both"/>
        <w:rPr>
          <w:sz w:val="20"/>
        </w:rPr>
      </w:pPr>
      <w:r w:rsidRPr="00923F19">
        <w:rPr>
          <w:sz w:val="20"/>
        </w:rPr>
        <w:t>Osoba, która będzie uczestniczyć w wykonywaniu zamówienia, musi posiadać wymagane uprawnienia, określone szczegółowo powyżej, potwierdzone stosownymi decyzjami, o których mowa w art. 12 ust. 2 (z uwzględnieniem art. 104) ustawy z dnia 7 lipca 1994 r. Prawo budowlane (tekst jednolity Dz. U. z 2016 r.,  poz. 290) lub równoważne tzn. odpowiadające im uprawnienia budowlane, które zostały wydane na podstawie wcześniej obowiązujących przepisów.</w:t>
      </w:r>
    </w:p>
    <w:p w:rsidR="008D3119" w:rsidRDefault="008D3119" w:rsidP="008D3119">
      <w:pPr>
        <w:widowControl w:val="0"/>
        <w:tabs>
          <w:tab w:val="left" w:pos="741"/>
        </w:tabs>
        <w:autoSpaceDE w:val="0"/>
        <w:jc w:val="both"/>
        <w:rPr>
          <w:i/>
          <w:iCs/>
        </w:rPr>
      </w:pPr>
      <w:r>
        <w:t>W przypadku wykonawców zagranicznych, dopuszcza się równoważne kwalifikacje, zdobyte w innych państwach, na zasadach określonych w art. 12a ustawy z dnia 7 lipca 1994 r. Prawo budowlane, z uwzględnieniem postanowień ustawy z dnia 18 marca 2008 r. o zasadach uznawania kwalifikacji zawodowych nabytych w państwach członkowskich Unii Europejskiej (Dz. U. 2016 r., poz. 65).</w:t>
      </w:r>
    </w:p>
    <w:p w:rsidR="00B97978" w:rsidRDefault="00B97978" w:rsidP="008D3119">
      <w:pPr>
        <w:jc w:val="both"/>
      </w:pPr>
    </w:p>
    <w:p w:rsidR="00B97978" w:rsidRDefault="00B97978" w:rsidP="00B97978">
      <w:pPr>
        <w:jc w:val="both"/>
      </w:pPr>
      <w:r>
        <w:t xml:space="preserve">6. Wykaz dokumentów i oświadczeń, które wykonawca składa w postępowaniu </w:t>
      </w:r>
      <w:r w:rsidRPr="001762FC">
        <w:rPr>
          <w:b/>
          <w:u w:val="single"/>
        </w:rPr>
        <w:t>na wezwanie zamawiającego</w:t>
      </w:r>
      <w:r>
        <w:t xml:space="preserve"> na potwierdzenie okoliczności, o których mowa w art. 25 ust. 1 pkt 2 ustawy </w:t>
      </w:r>
      <w:proofErr w:type="spellStart"/>
      <w:r>
        <w:t>Pzp</w:t>
      </w:r>
      <w:proofErr w:type="spellEnd"/>
      <w:r>
        <w:t>:  brak.</w:t>
      </w:r>
    </w:p>
    <w:p w:rsidR="00B97978" w:rsidRDefault="00B97978" w:rsidP="00B97978">
      <w:pPr>
        <w:jc w:val="both"/>
      </w:pPr>
    </w:p>
    <w:p w:rsidR="00B97978" w:rsidRDefault="00B97978" w:rsidP="00AD666B">
      <w:pPr>
        <w:pStyle w:val="Tekstpodstawowy"/>
        <w:pBdr>
          <w:top w:val="none" w:sz="0" w:space="0" w:color="auto"/>
          <w:left w:val="none" w:sz="0" w:space="0" w:color="auto"/>
          <w:bottom w:val="none" w:sz="0" w:space="0" w:color="auto"/>
          <w:right w:val="none" w:sz="0" w:space="0" w:color="auto"/>
        </w:pBdr>
        <w:jc w:val="left"/>
        <w:rPr>
          <w:sz w:val="24"/>
          <w:szCs w:val="24"/>
          <w:u w:val="single"/>
        </w:rPr>
      </w:pPr>
      <w:r>
        <w:rPr>
          <w:b w:val="0"/>
          <w:sz w:val="24"/>
          <w:szCs w:val="24"/>
          <w:u w:val="single"/>
        </w:rPr>
        <w:t>7.</w:t>
      </w:r>
      <w:r>
        <w:rPr>
          <w:b w:val="0"/>
          <w:u w:val="single"/>
        </w:rPr>
        <w:t xml:space="preserve">  </w:t>
      </w:r>
      <w:r>
        <w:rPr>
          <w:b w:val="0"/>
          <w:sz w:val="24"/>
          <w:szCs w:val="24"/>
          <w:u w:val="single"/>
        </w:rPr>
        <w:t>Do oferty załączyć należy ponadto:</w:t>
      </w:r>
    </w:p>
    <w:p w:rsidR="00B97978" w:rsidRPr="00FE7CB0" w:rsidRDefault="00B97978" w:rsidP="00AD666B">
      <w:pPr>
        <w:pStyle w:val="Tekstpodstawowy"/>
        <w:numPr>
          <w:ilvl w:val="0"/>
          <w:numId w:val="20"/>
        </w:numPr>
        <w:pBdr>
          <w:top w:val="none" w:sz="0" w:space="0" w:color="auto"/>
          <w:left w:val="none" w:sz="0" w:space="0" w:color="auto"/>
          <w:bottom w:val="none" w:sz="0" w:space="0" w:color="auto"/>
          <w:right w:val="none" w:sz="0" w:space="0" w:color="auto"/>
        </w:pBdr>
        <w:jc w:val="left"/>
        <w:rPr>
          <w:sz w:val="20"/>
        </w:rPr>
      </w:pPr>
      <w:r w:rsidRPr="00FE7CB0">
        <w:rPr>
          <w:sz w:val="20"/>
        </w:rPr>
        <w:t xml:space="preserve">wypełniony i podpisany </w:t>
      </w:r>
      <w:r w:rsidR="00AD666B" w:rsidRPr="00FE7CB0">
        <w:rPr>
          <w:sz w:val="20"/>
        </w:rPr>
        <w:t>Kwestionariusz ofertowy</w:t>
      </w:r>
      <w:r w:rsidRPr="00FE7CB0">
        <w:rPr>
          <w:sz w:val="20"/>
        </w:rPr>
        <w:t xml:space="preserve"> –  Załącznik Nr 1 do SIWZ,  </w:t>
      </w:r>
    </w:p>
    <w:p w:rsidR="00B97978" w:rsidRPr="00FE7CB0" w:rsidRDefault="00B97978" w:rsidP="00AD666B">
      <w:pPr>
        <w:pStyle w:val="Tekstpodstawowy"/>
        <w:numPr>
          <w:ilvl w:val="0"/>
          <w:numId w:val="20"/>
        </w:numPr>
        <w:pBdr>
          <w:top w:val="none" w:sz="0" w:space="0" w:color="auto"/>
          <w:left w:val="none" w:sz="0" w:space="0" w:color="auto"/>
          <w:bottom w:val="none" w:sz="0" w:space="0" w:color="auto"/>
          <w:right w:val="none" w:sz="0" w:space="0" w:color="auto"/>
        </w:pBdr>
        <w:jc w:val="left"/>
        <w:rPr>
          <w:sz w:val="20"/>
        </w:rPr>
      </w:pPr>
      <w:r w:rsidRPr="00FE7CB0">
        <w:rPr>
          <w:sz w:val="20"/>
        </w:rPr>
        <w:t>dowód wniesienia wadium,</w:t>
      </w:r>
    </w:p>
    <w:p w:rsidR="00B97978" w:rsidRPr="00FE7CB0" w:rsidRDefault="00B97978" w:rsidP="00AD666B">
      <w:pPr>
        <w:pStyle w:val="Tekstpodstawowy"/>
        <w:numPr>
          <w:ilvl w:val="0"/>
          <w:numId w:val="20"/>
        </w:numPr>
        <w:pBdr>
          <w:top w:val="none" w:sz="0" w:space="0" w:color="auto"/>
          <w:left w:val="none" w:sz="0" w:space="0" w:color="auto"/>
          <w:bottom w:val="none" w:sz="0" w:space="0" w:color="auto"/>
          <w:right w:val="none" w:sz="0" w:space="0" w:color="auto"/>
        </w:pBdr>
        <w:jc w:val="left"/>
        <w:rPr>
          <w:sz w:val="20"/>
        </w:rPr>
      </w:pPr>
      <w:r w:rsidRPr="00FE7CB0">
        <w:rPr>
          <w:sz w:val="20"/>
        </w:rPr>
        <w:t xml:space="preserve">pełnomocnictwo do podpisania oferty – w przypadku gdy upoważnienie nie wynika </w:t>
      </w:r>
      <w:r w:rsidR="00AD666B" w:rsidRPr="00FE7CB0">
        <w:rPr>
          <w:sz w:val="20"/>
        </w:rPr>
        <w:br/>
      </w:r>
      <w:r w:rsidRPr="00FE7CB0">
        <w:rPr>
          <w:sz w:val="20"/>
        </w:rPr>
        <w:t>z dokumentów rejestrowych,</w:t>
      </w:r>
    </w:p>
    <w:p w:rsidR="00B97978" w:rsidRPr="00FE7CB0" w:rsidRDefault="00B97978" w:rsidP="00AD666B">
      <w:pPr>
        <w:pStyle w:val="Tekstpodstawowy"/>
        <w:numPr>
          <w:ilvl w:val="0"/>
          <w:numId w:val="20"/>
        </w:numPr>
        <w:pBdr>
          <w:top w:val="none" w:sz="0" w:space="0" w:color="auto"/>
          <w:left w:val="none" w:sz="0" w:space="0" w:color="auto"/>
          <w:bottom w:val="none" w:sz="0" w:space="0" w:color="auto"/>
          <w:right w:val="none" w:sz="0" w:space="0" w:color="auto"/>
        </w:pBdr>
        <w:jc w:val="left"/>
        <w:rPr>
          <w:sz w:val="20"/>
        </w:rPr>
      </w:pPr>
      <w:r w:rsidRPr="00FE7CB0">
        <w:rPr>
          <w:sz w:val="20"/>
        </w:rPr>
        <w:t>pełnomocnictwo  do reprezentowania w postępowaniu o udzielenie zamówienia albo reprezentowania w postępowaniu i zawarcia umowy w sprawie zamówienia publicznego</w:t>
      </w:r>
      <w:r w:rsidR="00AD666B" w:rsidRPr="00FE7CB0">
        <w:rPr>
          <w:sz w:val="20"/>
        </w:rPr>
        <w:br/>
      </w:r>
      <w:r w:rsidRPr="00FE7CB0">
        <w:rPr>
          <w:sz w:val="20"/>
        </w:rPr>
        <w:t>– w przypadku gdy wykonawcy ubiegają się wspólnie o zamówienie,</w:t>
      </w:r>
    </w:p>
    <w:p w:rsidR="00B97978" w:rsidRPr="00FE7CB0" w:rsidRDefault="00B97978" w:rsidP="00AD666B">
      <w:pPr>
        <w:pStyle w:val="Tekstpodstawowy"/>
        <w:numPr>
          <w:ilvl w:val="0"/>
          <w:numId w:val="20"/>
        </w:numPr>
        <w:pBdr>
          <w:top w:val="none" w:sz="0" w:space="0" w:color="auto"/>
          <w:left w:val="none" w:sz="0" w:space="0" w:color="auto"/>
          <w:bottom w:val="none" w:sz="0" w:space="0" w:color="auto"/>
          <w:right w:val="none" w:sz="0" w:space="0" w:color="auto"/>
        </w:pBdr>
        <w:jc w:val="left"/>
        <w:rPr>
          <w:sz w:val="20"/>
        </w:rPr>
      </w:pPr>
      <w:r w:rsidRPr="00FE7CB0">
        <w:rPr>
          <w:sz w:val="20"/>
        </w:rPr>
        <w:t>kosztorys ofertowy sporządzony w oparciu o przedmiar ro</w:t>
      </w:r>
      <w:r w:rsidR="008D3119" w:rsidRPr="00FE7CB0">
        <w:rPr>
          <w:sz w:val="20"/>
        </w:rPr>
        <w:t xml:space="preserve">bót,  stanowiący załącznik do </w:t>
      </w:r>
      <w:r w:rsidRPr="00FE7CB0">
        <w:rPr>
          <w:sz w:val="20"/>
        </w:rPr>
        <w:t>SIWZ,</w:t>
      </w:r>
    </w:p>
    <w:p w:rsidR="00AD666B" w:rsidRDefault="00AD666B" w:rsidP="00B97978">
      <w:pPr>
        <w:pStyle w:val="Listawypunktowana"/>
        <w:rPr>
          <w:sz w:val="24"/>
          <w:szCs w:val="24"/>
        </w:rPr>
      </w:pPr>
    </w:p>
    <w:p w:rsidR="00B97978" w:rsidRDefault="00B97978" w:rsidP="00B97978">
      <w:pPr>
        <w:jc w:val="both"/>
        <w:rPr>
          <w:sz w:val="24"/>
          <w:szCs w:val="24"/>
        </w:rPr>
      </w:pPr>
      <w:r>
        <w:t xml:space="preserve">Oświadczenia dotyczące wykonawcy i innych podmiotów, na których zdolnościach lub sytuacji polega wykonawca na zasadach określonych w art. 22a ustawy </w:t>
      </w:r>
      <w:proofErr w:type="spellStart"/>
      <w:r>
        <w:t>Pzp</w:t>
      </w:r>
      <w:proofErr w:type="spellEnd"/>
      <w:r>
        <w:t xml:space="preserve"> oraz dotyczące podwykonawców, składane są w oryginale.</w:t>
      </w:r>
    </w:p>
    <w:p w:rsidR="00B97978" w:rsidRDefault="00B97978" w:rsidP="00B97978">
      <w:pPr>
        <w:jc w:val="both"/>
      </w:pPr>
      <w:r>
        <w:t>Dokumenty inne niż oświadczenia, o których mowa powyżej składane są w oryginale lub kopii poświadczonej za zgodność z oryginałem.</w:t>
      </w:r>
    </w:p>
    <w:p w:rsidR="00B97978" w:rsidRDefault="00B97978" w:rsidP="00B97978">
      <w:pPr>
        <w:jc w:val="both"/>
      </w:pPr>
      <w:r>
        <w:t>Poświadczenia za zgodność z oryginałem dokonuje odpowiednio wykonawca, podmiot, na którego zdolnościach lub sytuacji polega wykonawca, wykonawcy wspólnie ubiegający się o udzielenie zamówienia publicznego albo podwykonawca,</w:t>
      </w:r>
      <w:r w:rsidR="00AD666B">
        <w:br/>
      </w:r>
      <w:r>
        <w:t>w zakresie dokumentów, które każdego z nich dotyczą.</w:t>
      </w:r>
    </w:p>
    <w:p w:rsidR="00B97978" w:rsidRDefault="00B97978" w:rsidP="00B97978">
      <w:pPr>
        <w:jc w:val="both"/>
      </w:pPr>
      <w:r>
        <w:t>Zamawiający może żądać przedstawienia oryginału lub notarialnie poświadczonej kopii dokumentów wyłącznie wtedy, gdy złożona kopia dokumentu jest nieczytelna lub budzi wątpliwości co do jej prawdziwości.</w:t>
      </w:r>
    </w:p>
    <w:p w:rsidR="00B97978" w:rsidRDefault="00B97978" w:rsidP="00B97978">
      <w:pPr>
        <w:jc w:val="both"/>
      </w:pPr>
    </w:p>
    <w:p w:rsidR="00B97978" w:rsidRDefault="00B97978" w:rsidP="00B97978">
      <w:pPr>
        <w:jc w:val="both"/>
      </w:pPr>
      <w:r>
        <w:t>Dokumenty sporządzone w języku obcym są składane wraz z tłumaczeniem na język polski.</w:t>
      </w:r>
    </w:p>
    <w:p w:rsidR="00B97978" w:rsidRDefault="00B97978" w:rsidP="00B97978">
      <w:r>
        <w:t>Jeżeli wykonawca ma siedzibę lub miejsce zamieszkania poza terytorium Rzeczypospolitej Polskiej składa dokument lub dokumenty wystawione w kraju, w którym wykonawca ma siedzibę lub miejsce zamieszkania, potwierdzające odpowiednio, że:</w:t>
      </w:r>
    </w:p>
    <w:p w:rsidR="00B97978" w:rsidRPr="00353A89" w:rsidRDefault="00B97978" w:rsidP="00AD666B">
      <w:pPr>
        <w:pStyle w:val="Tekstpodstawowy"/>
        <w:pBdr>
          <w:top w:val="none" w:sz="0" w:space="0" w:color="auto"/>
          <w:left w:val="none" w:sz="0" w:space="0" w:color="auto"/>
          <w:bottom w:val="none" w:sz="0" w:space="0" w:color="auto"/>
          <w:right w:val="none" w:sz="0" w:space="0" w:color="auto"/>
        </w:pBdr>
        <w:spacing w:before="120"/>
        <w:ind w:left="426" w:hanging="426"/>
        <w:jc w:val="left"/>
        <w:rPr>
          <w:b w:val="0"/>
          <w:sz w:val="20"/>
        </w:rPr>
      </w:pPr>
      <w:r w:rsidRPr="00353A89">
        <w:rPr>
          <w:b w:val="0"/>
          <w:sz w:val="20"/>
        </w:rPr>
        <w:t xml:space="preserve">a) </w:t>
      </w:r>
      <w:r w:rsidRPr="00353A89">
        <w:rPr>
          <w:b w:val="0"/>
          <w:sz w:val="20"/>
        </w:rPr>
        <w:tab/>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B97978" w:rsidRPr="00353A89" w:rsidRDefault="00B97978" w:rsidP="00AD666B">
      <w:pPr>
        <w:pStyle w:val="Tekstpodstawowy"/>
        <w:pBdr>
          <w:top w:val="none" w:sz="0" w:space="0" w:color="auto"/>
          <w:left w:val="none" w:sz="0" w:space="0" w:color="auto"/>
          <w:bottom w:val="none" w:sz="0" w:space="0" w:color="auto"/>
          <w:right w:val="none" w:sz="0" w:space="0" w:color="auto"/>
        </w:pBdr>
        <w:spacing w:before="120"/>
        <w:ind w:left="426" w:hanging="426"/>
        <w:jc w:val="left"/>
        <w:rPr>
          <w:b w:val="0"/>
          <w:sz w:val="20"/>
        </w:rPr>
      </w:pPr>
      <w:r w:rsidRPr="00353A89">
        <w:rPr>
          <w:b w:val="0"/>
          <w:sz w:val="20"/>
        </w:rPr>
        <w:t xml:space="preserve">b) </w:t>
      </w:r>
      <w:r w:rsidRPr="00353A89">
        <w:rPr>
          <w:b w:val="0"/>
          <w:sz w:val="20"/>
        </w:rPr>
        <w:tab/>
        <w:t>nie otwarto jego likwidacji ani nie ogłoszono upadłości.</w:t>
      </w:r>
    </w:p>
    <w:p w:rsidR="00B97978" w:rsidRDefault="00B97978" w:rsidP="00AD666B">
      <w:pPr>
        <w:pStyle w:val="Tekstpodstawowy"/>
        <w:pBdr>
          <w:top w:val="none" w:sz="0" w:space="0" w:color="auto"/>
          <w:left w:val="none" w:sz="0" w:space="0" w:color="auto"/>
          <w:bottom w:val="none" w:sz="0" w:space="0" w:color="auto"/>
          <w:right w:val="none" w:sz="0" w:space="0" w:color="auto"/>
        </w:pBdr>
        <w:spacing w:before="120"/>
        <w:jc w:val="both"/>
        <w:rPr>
          <w:sz w:val="24"/>
          <w:szCs w:val="24"/>
        </w:rPr>
      </w:pPr>
      <w:r w:rsidRPr="00353A89">
        <w:rPr>
          <w:b w:val="0"/>
          <w:sz w:val="20"/>
        </w:rPr>
        <w:t xml:space="preserve">Zamawiający żąda od wykonawcy który polega na zdolnościach lub sytuacji innych podmiotów na zasadach określonych w art. 22a ustawy </w:t>
      </w:r>
      <w:proofErr w:type="spellStart"/>
      <w:r w:rsidRPr="00353A89">
        <w:rPr>
          <w:b w:val="0"/>
          <w:sz w:val="20"/>
        </w:rPr>
        <w:t>Pzp</w:t>
      </w:r>
      <w:proofErr w:type="spellEnd"/>
      <w:r w:rsidRPr="00353A89">
        <w:rPr>
          <w:b w:val="0"/>
          <w:sz w:val="20"/>
        </w:rPr>
        <w:t xml:space="preserve">, przedstawienia w odniesieniu do tych podmiotów dokumentów, potwierdzających, że nie zachodzą wobec tego podmiotu podstawy wykluczenia, o których mowa w art. 24 ust. 1 pkt 13-22 i ust. 5 </w:t>
      </w:r>
      <w:r w:rsidR="0047666F">
        <w:rPr>
          <w:b w:val="0"/>
          <w:sz w:val="20"/>
        </w:rPr>
        <w:t xml:space="preserve">pkt 1, 2 i 8 </w:t>
      </w:r>
      <w:r w:rsidRPr="00353A89">
        <w:rPr>
          <w:b w:val="0"/>
          <w:sz w:val="20"/>
        </w:rPr>
        <w:t>Pzp</w:t>
      </w:r>
      <w:r>
        <w:rPr>
          <w:sz w:val="24"/>
        </w:rPr>
        <w:t>.</w:t>
      </w:r>
    </w:p>
    <w:p w:rsidR="00B97978" w:rsidRDefault="00B97978" w:rsidP="00AD666B">
      <w:pPr>
        <w:pStyle w:val="Tekstpodstawowy"/>
        <w:pBdr>
          <w:top w:val="none" w:sz="0" w:space="0" w:color="auto"/>
          <w:left w:val="none" w:sz="0" w:space="0" w:color="auto"/>
          <w:bottom w:val="none" w:sz="0" w:space="0" w:color="auto"/>
          <w:right w:val="none" w:sz="0" w:space="0" w:color="auto"/>
        </w:pBdr>
        <w:rPr>
          <w:sz w:val="24"/>
          <w:szCs w:val="24"/>
        </w:rPr>
      </w:pPr>
    </w:p>
    <w:p w:rsidR="00B97978" w:rsidRPr="00AD666B" w:rsidRDefault="00B97978" w:rsidP="00AD666B">
      <w:pPr>
        <w:pStyle w:val="Tekstpodstawowy"/>
        <w:pBdr>
          <w:top w:val="none" w:sz="0" w:space="0" w:color="auto"/>
          <w:left w:val="none" w:sz="0" w:space="0" w:color="auto"/>
          <w:bottom w:val="none" w:sz="0" w:space="0" w:color="auto"/>
          <w:right w:val="none" w:sz="0" w:space="0" w:color="auto"/>
        </w:pBdr>
        <w:jc w:val="left"/>
        <w:rPr>
          <w:sz w:val="20"/>
        </w:rPr>
      </w:pPr>
      <w:r w:rsidRPr="00AD666B">
        <w:rPr>
          <w:sz w:val="24"/>
          <w:szCs w:val="24"/>
        </w:rPr>
        <w:t>VIII.   OPIS SPOSOBU PRZYGOTOWYWANIA OFERT.</w:t>
      </w:r>
    </w:p>
    <w:p w:rsidR="002B4AA3" w:rsidRDefault="00B97978" w:rsidP="00B97978">
      <w:pPr>
        <w:numPr>
          <w:ilvl w:val="0"/>
          <w:numId w:val="15"/>
        </w:numPr>
        <w:tabs>
          <w:tab w:val="left" w:pos="540"/>
        </w:tabs>
        <w:ind w:left="540"/>
        <w:jc w:val="both"/>
      </w:pPr>
      <w:r>
        <w:t>Wykonawca może złożyć tylko jedną ofertę.</w:t>
      </w:r>
      <w:r w:rsidR="002901AD" w:rsidRPr="002901AD">
        <w:t xml:space="preserve"> </w:t>
      </w:r>
      <w:r w:rsidR="002901AD">
        <w:t>Ofertę należy złożyć w formie pisemnej pod rygorem nieważności.</w:t>
      </w:r>
    </w:p>
    <w:p w:rsidR="00B97978" w:rsidRDefault="002B4AA3" w:rsidP="00B920E5">
      <w:pPr>
        <w:numPr>
          <w:ilvl w:val="0"/>
          <w:numId w:val="15"/>
        </w:numPr>
        <w:tabs>
          <w:tab w:val="left" w:pos="540"/>
        </w:tabs>
        <w:ind w:left="540"/>
        <w:jc w:val="both"/>
      </w:pPr>
      <w:r w:rsidRPr="002B4AA3">
        <w:rPr>
          <w:rFonts w:ascii="Tahoma" w:hAnsi="Tahoma" w:cs="Tahoma"/>
          <w:sz w:val="18"/>
          <w:szCs w:val="18"/>
        </w:rPr>
        <w:t xml:space="preserve"> </w:t>
      </w:r>
      <w:r w:rsidRPr="002B4AA3">
        <w:t>Oferta musi być napisana czytelnie, w języku polskim oraz zostać podpisana przez osobę/y upoważnioną/e do reprezentowania wykonawcy, zgodnie z postanowieniami obowiązującego prawa</w:t>
      </w:r>
    </w:p>
    <w:p w:rsidR="00B97978" w:rsidRDefault="00B97978" w:rsidP="00B97978">
      <w:pPr>
        <w:numPr>
          <w:ilvl w:val="0"/>
          <w:numId w:val="15"/>
        </w:numPr>
        <w:tabs>
          <w:tab w:val="left" w:pos="540"/>
        </w:tabs>
        <w:ind w:left="540"/>
        <w:jc w:val="both"/>
      </w:pPr>
      <w:r>
        <w:t xml:space="preserve">Zgodnie z art. 10c ust. 2 ustawy </w:t>
      </w:r>
      <w:proofErr w:type="spellStart"/>
      <w:r>
        <w:t>Pzp</w:t>
      </w:r>
      <w:proofErr w:type="spellEnd"/>
      <w:r>
        <w:t xml:space="preserve"> w związku z art. 18 ustawy z dnia 22 czerwca 2016 r. o zmianie ustawy </w:t>
      </w:r>
      <w:proofErr w:type="spellStart"/>
      <w:r>
        <w:t>Pzp</w:t>
      </w:r>
      <w:proofErr w:type="spellEnd"/>
      <w:r>
        <w:t xml:space="preserve"> oraz niektórych innych ustaw (Dz. U. z 2016 r. poz. 1020) składanie ofert odbywa się za pośrednictwem operatora pocztowego w rozumieniu ustawy z dnia 23 listopada 2012 r. Prawo pocztowe (Dz. U. z 2012 r. poz. 1529 oraz z 2015 r. poz. 1830), osobiście lub za pośrednictwem posłańca.  </w:t>
      </w:r>
    </w:p>
    <w:p w:rsidR="00B97978" w:rsidRDefault="00B97978" w:rsidP="00B97978">
      <w:pPr>
        <w:numPr>
          <w:ilvl w:val="0"/>
          <w:numId w:val="15"/>
        </w:numPr>
        <w:tabs>
          <w:tab w:val="left" w:pos="540"/>
        </w:tabs>
        <w:ind w:left="540"/>
        <w:jc w:val="both"/>
      </w:pPr>
      <w:r>
        <w:t xml:space="preserve">Treść oferty musi odpowiadać treści specyfikacji istotnych warunków zamówienia. </w:t>
      </w:r>
    </w:p>
    <w:p w:rsidR="00B97978" w:rsidRDefault="00C575F6" w:rsidP="00B97978">
      <w:pPr>
        <w:numPr>
          <w:ilvl w:val="0"/>
          <w:numId w:val="15"/>
        </w:numPr>
        <w:tabs>
          <w:tab w:val="left" w:pos="540"/>
        </w:tabs>
        <w:ind w:left="540"/>
        <w:jc w:val="both"/>
      </w:pPr>
      <w:r>
        <w:t>Wykonawca ponosi wszelkie koszty</w:t>
      </w:r>
      <w:r w:rsidR="00B97978">
        <w:t xml:space="preserve">  związane z przygotowaniem i złożeniem oferty.</w:t>
      </w:r>
    </w:p>
    <w:p w:rsidR="00B97978" w:rsidRDefault="00B97978" w:rsidP="00B97978">
      <w:pPr>
        <w:numPr>
          <w:ilvl w:val="0"/>
          <w:numId w:val="15"/>
        </w:numPr>
        <w:tabs>
          <w:tab w:val="left" w:pos="540"/>
        </w:tabs>
        <w:ind w:left="540"/>
        <w:jc w:val="both"/>
      </w:pPr>
      <w:r>
        <w:t>SIWZ oraz wszystkie dokumenty do niej dołączone mogą być użyte jedynie w celu sporządzenia oferty.</w:t>
      </w:r>
    </w:p>
    <w:p w:rsidR="00B97978" w:rsidRDefault="00B97978" w:rsidP="00B97978">
      <w:pPr>
        <w:numPr>
          <w:ilvl w:val="0"/>
          <w:numId w:val="15"/>
        </w:numPr>
        <w:tabs>
          <w:tab w:val="left" w:pos="540"/>
        </w:tabs>
        <w:ind w:left="540"/>
        <w:jc w:val="both"/>
      </w:pPr>
      <w:r>
        <w:t xml:space="preserve">Oferta musi być napisana czytelnie, w języku polskim oraz zostać podpisana przez osobę/y upoważnioną/e do reprezentowania wykonawcy, zgodnie z postanowieniami obowiązującego prawa. </w:t>
      </w:r>
    </w:p>
    <w:p w:rsidR="00B97978" w:rsidRDefault="00B97978" w:rsidP="00B97978">
      <w:pPr>
        <w:numPr>
          <w:ilvl w:val="0"/>
          <w:numId w:val="15"/>
        </w:numPr>
        <w:tabs>
          <w:tab w:val="left" w:pos="540"/>
        </w:tabs>
        <w:ind w:left="540"/>
        <w:jc w:val="both"/>
      </w:pPr>
      <w:r>
        <w:t>Wszystkie strony oferty po</w:t>
      </w:r>
      <w:r w:rsidR="00353A89">
        <w:t xml:space="preserve">winny być ponumerowane, spięte we właściwej kolejności </w:t>
      </w:r>
      <w:r>
        <w:t>w sposób zapobiegający dekompl</w:t>
      </w:r>
      <w:r w:rsidR="00353A89">
        <w:t xml:space="preserve">etacji </w:t>
      </w:r>
      <w:r>
        <w:t>oferty.</w:t>
      </w:r>
    </w:p>
    <w:p w:rsidR="00B97978" w:rsidRDefault="00B97978" w:rsidP="00B97978">
      <w:pPr>
        <w:numPr>
          <w:ilvl w:val="0"/>
          <w:numId w:val="15"/>
        </w:numPr>
        <w:tabs>
          <w:tab w:val="left" w:pos="540"/>
        </w:tabs>
        <w:suppressAutoHyphens/>
        <w:ind w:left="540"/>
        <w:jc w:val="both"/>
      </w:pPr>
      <w:r>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notarialnie kopię stosownego pełnomocnictwa wystawionego przez osoby do tego upoważnione.</w:t>
      </w:r>
    </w:p>
    <w:p w:rsidR="00B97978" w:rsidRDefault="00B97978" w:rsidP="00B97978">
      <w:pPr>
        <w:numPr>
          <w:ilvl w:val="0"/>
          <w:numId w:val="15"/>
        </w:numPr>
        <w:tabs>
          <w:tab w:val="left" w:pos="540"/>
        </w:tabs>
        <w:ind w:left="540"/>
        <w:jc w:val="both"/>
      </w:pPr>
      <w:r>
        <w:t>Wszystkie poprawki lub zmiany w tekście oferty powinny być parafowane  własnoręcznie przez osobę/y podpisującą/ce ofertę.</w:t>
      </w:r>
    </w:p>
    <w:p w:rsidR="00B97978" w:rsidRDefault="00B97978" w:rsidP="00B97978">
      <w:pPr>
        <w:numPr>
          <w:ilvl w:val="0"/>
          <w:numId w:val="15"/>
        </w:numPr>
        <w:tabs>
          <w:tab w:val="left" w:pos="540"/>
        </w:tabs>
        <w:ind w:left="540"/>
        <w:jc w:val="both"/>
      </w:pPr>
      <w:r>
        <w:t xml:space="preserve">Wykonawca może zwrócić się do zamawiającego o wyjaśnienie treści specyfikacji istotnych warunków zamówienia. Zamawiający jest obowiązany udzielić wyjaśnień niezwłocznie, jednak nie później niż: </w:t>
      </w:r>
    </w:p>
    <w:p w:rsidR="00B97978" w:rsidRDefault="00B97978" w:rsidP="00B97978">
      <w:pPr>
        <w:ind w:left="540"/>
        <w:jc w:val="both"/>
      </w:pPr>
      <w:r>
        <w:t>- na 6 dni przed upływem terminu składania ofert,</w:t>
      </w:r>
    </w:p>
    <w:p w:rsidR="00B97978" w:rsidRDefault="00B97978" w:rsidP="00B97978">
      <w:pPr>
        <w:ind w:left="540"/>
        <w:jc w:val="both"/>
        <w:rPr>
          <w:b/>
        </w:rPr>
      </w:pPr>
      <w:r>
        <w:t>- na 2 dni przed upływem terminu składania ofert – jeżeli wartość zamówienia jest mniejsza niż kwoty określone w przepisach wydanych na podstawie art. 11 ust. 8</w:t>
      </w:r>
    </w:p>
    <w:p w:rsidR="00B97978" w:rsidRDefault="00B97978" w:rsidP="00B97978">
      <w:pPr>
        <w:ind w:left="540"/>
        <w:jc w:val="both"/>
      </w:pPr>
      <w:r>
        <w:rPr>
          <w:b/>
        </w:rPr>
        <w:t xml:space="preserve">– pod warunkiem, że wniosek o wyjaśnienie treści SIWZ wpłynął do zamawiającego nie później niż do końca dnia, w którym upływa połowa wyznaczonego terminu składania ofert.  </w:t>
      </w:r>
    </w:p>
    <w:p w:rsidR="00B97978" w:rsidRDefault="00B97978" w:rsidP="00B97978">
      <w:pPr>
        <w:numPr>
          <w:ilvl w:val="0"/>
          <w:numId w:val="16"/>
        </w:numPr>
        <w:jc w:val="both"/>
      </w:pPr>
      <w:r>
        <w:t>Jeżeli wniosek o wyjaśnienie treści SIWZ wpłynął po upływie terminu składania wniosku, o którym mowa powyżej, lub dotyczy udzielonych wyjaśnień, zamawiający może udzielić wyjaśnień albo pozostawić wniosek bez rozpoznania.</w:t>
      </w:r>
    </w:p>
    <w:p w:rsidR="00B97978" w:rsidRDefault="00B97978" w:rsidP="00B97978">
      <w:pPr>
        <w:numPr>
          <w:ilvl w:val="0"/>
          <w:numId w:val="15"/>
        </w:numPr>
        <w:tabs>
          <w:tab w:val="left" w:pos="540"/>
        </w:tabs>
        <w:ind w:left="540"/>
        <w:jc w:val="both"/>
      </w:pPr>
      <w:r>
        <w:t>Przedłużenie terminu składania ofert nie wpływa na bieg terminu składania wniosku o wyjaśnienie treści SIWZ.</w:t>
      </w:r>
    </w:p>
    <w:p w:rsidR="00B97978" w:rsidRDefault="00B97978" w:rsidP="00B97978">
      <w:pPr>
        <w:numPr>
          <w:ilvl w:val="0"/>
          <w:numId w:val="15"/>
        </w:numPr>
        <w:tabs>
          <w:tab w:val="left" w:pos="540"/>
        </w:tabs>
        <w:ind w:left="540"/>
        <w:jc w:val="both"/>
      </w:pPr>
      <w:r>
        <w:t>Treść zapytań wraz z wyjaśnieniami zamawiający przekazuje wykonawcom, którym przekazał SIWZ, bez ujawniania źródła zapytania oraz zamieszcza na stronie internetowej.</w:t>
      </w:r>
    </w:p>
    <w:p w:rsidR="00B97978" w:rsidRDefault="00B97978" w:rsidP="00B97978">
      <w:pPr>
        <w:numPr>
          <w:ilvl w:val="0"/>
          <w:numId w:val="15"/>
        </w:numPr>
        <w:tabs>
          <w:tab w:val="left" w:pos="540"/>
        </w:tabs>
        <w:ind w:left="540"/>
        <w:jc w:val="both"/>
      </w:pPr>
      <w:r>
        <w:t xml:space="preserve">W uzasadnionych przypadkach zamawiający może przed upływem terminu składania  ofert zmienić treść specyfikacji istotnych warunków zamówienia. Dokonaną zmianę treści specyfikacji  zamawiający udostępnia na stronie internetowej, chyba że SIWZ nie podlega udostępnieniu na stronie internetowej.   </w:t>
      </w:r>
    </w:p>
    <w:p w:rsidR="00B97978" w:rsidRDefault="00B97978" w:rsidP="00B97978">
      <w:pPr>
        <w:numPr>
          <w:ilvl w:val="0"/>
          <w:numId w:val="17"/>
        </w:numPr>
        <w:tabs>
          <w:tab w:val="left" w:pos="570"/>
        </w:tabs>
        <w:autoSpaceDE w:val="0"/>
        <w:ind w:left="570" w:hanging="342"/>
        <w:jc w:val="both"/>
      </w:pPr>
      <w:r>
        <w:t xml:space="preserve"> Jeżeli w wyniku zmiany treści specyfikacji istotnych warunków zamówienia nieprowadzącej do zmiany treści ogłoszenia o zamówieniu jest niezbędny dodatkowy czas na wprowadzenie zmian w ofertach, zamawiający przedłuża termin składania ofert i informuje o tym wykonawców, którym przekazano specyfikację istotnych warunków zamówienia oraz zamieszcza informację na stronie internetowej.</w:t>
      </w:r>
    </w:p>
    <w:p w:rsidR="00B97978" w:rsidRDefault="00B97978" w:rsidP="00B97978">
      <w:pPr>
        <w:numPr>
          <w:ilvl w:val="0"/>
          <w:numId w:val="15"/>
        </w:numPr>
        <w:tabs>
          <w:tab w:val="left" w:pos="540"/>
        </w:tabs>
        <w:ind w:left="540"/>
        <w:jc w:val="both"/>
      </w:pPr>
      <w:r>
        <w:t>Zgodnie z art. 8 ust. 3 ustawy Prawo zamówień publicznych dotyczącymi jawności postępowania oraz w związku ustawą o zwalczaniu nieuczciwej konkurencji, wykonawca, nie później niż w terminie składania ofert, zastrzeże, że informacje nie mogą być udostępniane oraz wykaże, iż zastrzeżone informacje stanowią tajemnicę przedsiębiorstwa. Wykonawca w tym celu może złożyć jedną ofertę składającą się z dwóch części:</w:t>
      </w:r>
    </w:p>
    <w:p w:rsidR="00B97978" w:rsidRDefault="00FE7CB0" w:rsidP="00B97978">
      <w:pPr>
        <w:tabs>
          <w:tab w:val="left" w:pos="540"/>
        </w:tabs>
        <w:ind w:left="180"/>
        <w:jc w:val="both"/>
      </w:pPr>
      <w:r>
        <w:tab/>
        <w:t xml:space="preserve">- </w:t>
      </w:r>
      <w:r w:rsidR="00B97978">
        <w:t>części jawnej,</w:t>
      </w:r>
    </w:p>
    <w:p w:rsidR="00B97978" w:rsidRDefault="00FE7CB0" w:rsidP="00B97978">
      <w:pPr>
        <w:tabs>
          <w:tab w:val="left" w:pos="540"/>
        </w:tabs>
        <w:ind w:left="180"/>
        <w:jc w:val="both"/>
      </w:pPr>
      <w:r>
        <w:lastRenderedPageBreak/>
        <w:tab/>
      </w:r>
      <w:r w:rsidR="00B97978">
        <w:t>- części niejawnej – w sytuacji, w której wykonawca zastrzega sobie tajemnicę przedsiębiorstwa, za wyjątkiem informacji, o których mowa w art. 86 ust. 4 ustawy Prawo zamówień publicznych nie stanowiących tajemnicy przedsiębiorstwa – powinien ją oznaczyć w sposób nie budzący wątpliwości np. w odrębnym opakowaniu oznaczonym napisem: „Tajemnica przedsiębiorstwa. Nie udostępniać innym uczestnikom postępowania”.</w:t>
      </w:r>
    </w:p>
    <w:p w:rsidR="00B97978" w:rsidRPr="00353A89" w:rsidRDefault="00B97978" w:rsidP="00B97978">
      <w:pPr>
        <w:pStyle w:val="Tekstpodstawowywcity22"/>
        <w:numPr>
          <w:ilvl w:val="0"/>
          <w:numId w:val="15"/>
        </w:numPr>
        <w:tabs>
          <w:tab w:val="left" w:pos="540"/>
        </w:tabs>
        <w:suppressAutoHyphens w:val="0"/>
        <w:spacing w:after="0" w:line="240" w:lineRule="auto"/>
        <w:ind w:left="540"/>
        <w:jc w:val="both"/>
        <w:rPr>
          <w:sz w:val="20"/>
          <w:szCs w:val="20"/>
          <w:u w:val="single"/>
        </w:rPr>
      </w:pPr>
      <w:r w:rsidRPr="00353A89">
        <w:rPr>
          <w:sz w:val="20"/>
          <w:szCs w:val="20"/>
        </w:rPr>
        <w:t>Brak powyższego zastrzeżenia zwalnia zamawiającego od odpowiedzialności ujawnienia zgodnie z art. 8  ust. 3 ustawy Prawo zamówień publicznych, danych zawartych w ofercie.</w:t>
      </w:r>
    </w:p>
    <w:p w:rsidR="00B97978" w:rsidRDefault="00B97978" w:rsidP="00B97978">
      <w:pPr>
        <w:pStyle w:val="Nagwek4"/>
        <w:tabs>
          <w:tab w:val="num" w:pos="0"/>
        </w:tabs>
      </w:pPr>
      <w:r>
        <w:rPr>
          <w:i w:val="0"/>
          <w:u w:val="single"/>
        </w:rPr>
        <w:t>Wycofanie oferty lub jej zmiany</w:t>
      </w:r>
    </w:p>
    <w:p w:rsidR="00B97978" w:rsidRDefault="00B97978" w:rsidP="00B97978">
      <w:r>
        <w:t>1. Wykonawca może, przed upływem terminu do składania ofert, zmienić lub wycofać ofert pod warunkiem, że zamawiający otrzyma pisemne powiadomienie o tym fakcie przed upływem terminu składania ofert.</w:t>
      </w:r>
    </w:p>
    <w:p w:rsidR="00B97978" w:rsidRDefault="00B97978" w:rsidP="00B97978">
      <w:r>
        <w:t>2. Powiadomienie o wprowadzeniu zmian musi być złożone według takich samych wymagań, jak składana oferta tj. w kopercie odpowiednio oznakowanej dodatkowo z dopiskiem „ZMIANA”.</w:t>
      </w:r>
    </w:p>
    <w:p w:rsidR="00B97978" w:rsidRDefault="00B97978" w:rsidP="00B97978">
      <w:r>
        <w:t>3. Wykonawca ma prawo przed upływem terminu składania ofert wycofać się z postępowania poprzez złożenie pisemnego powiadomienia.</w:t>
      </w:r>
    </w:p>
    <w:p w:rsidR="00B97978" w:rsidRDefault="00B97978" w:rsidP="00B97978">
      <w:r>
        <w:t>4. Koperty  ofert wycofanych nie będą otwierane.</w:t>
      </w:r>
    </w:p>
    <w:p w:rsidR="00B97978" w:rsidRDefault="00B97978" w:rsidP="00B97978">
      <w:r>
        <w:t>5. Koperty oznaczone dopiskiem „ZMIANA” zostaną otwarte przy otwieraniu oferty wykonawcy, który wprowadził zmiany i po stwierdzeniu poprawności procedury dokonywania zmian zostaną one dołączone do oferty.</w:t>
      </w:r>
    </w:p>
    <w:p w:rsidR="00B97978" w:rsidRPr="00353A89" w:rsidRDefault="00B97978" w:rsidP="00353A89">
      <w:pPr>
        <w:pStyle w:val="Tekstpodstawowy"/>
        <w:pBdr>
          <w:top w:val="none" w:sz="0" w:space="0" w:color="auto"/>
          <w:left w:val="none" w:sz="0" w:space="0" w:color="auto"/>
          <w:bottom w:val="none" w:sz="0" w:space="0" w:color="auto"/>
          <w:right w:val="none" w:sz="0" w:space="0" w:color="auto"/>
        </w:pBdr>
        <w:spacing w:before="120"/>
        <w:jc w:val="both"/>
        <w:rPr>
          <w:b w:val="0"/>
          <w:i/>
          <w:iCs/>
          <w:sz w:val="20"/>
        </w:rPr>
      </w:pPr>
      <w:r w:rsidRPr="00353A89">
        <w:rPr>
          <w:b w:val="0"/>
          <w:sz w:val="20"/>
        </w:rPr>
        <w:t>6. Ofertę należy złożyć w zamkniętej kopercie, zapieczętowanej w sposób gwarantujący zachowanie w poufności jej treści oraz zabezpieczającej jej nienaruszalność do terminu otwarcia ofert. Oferta powinna być umieszczona w kopercie oznakowanej w sposób następujący:</w:t>
      </w:r>
    </w:p>
    <w:p w:rsidR="00B97978" w:rsidRDefault="00B97978" w:rsidP="00B97978">
      <w:pPr>
        <w:rPr>
          <w:i/>
          <w:iCs/>
        </w:rPr>
      </w:pPr>
      <w:r>
        <w:rPr>
          <w:i/>
          <w:iCs/>
        </w:rPr>
        <w:t xml:space="preserve">Oferta w trybie przetargu nieograniczonego na zadanie: </w:t>
      </w:r>
    </w:p>
    <w:p w:rsidR="00801171" w:rsidRPr="005A6260" w:rsidRDefault="00801171" w:rsidP="00801171">
      <w:pPr>
        <w:jc w:val="center"/>
        <w:rPr>
          <w:b/>
        </w:rPr>
      </w:pPr>
      <w:r>
        <w:rPr>
          <w:b/>
        </w:rPr>
        <w:t>„Remont drogi powiatowej Nr 0666</w:t>
      </w:r>
      <w:r w:rsidRPr="005A6260">
        <w:rPr>
          <w:b/>
        </w:rPr>
        <w:t xml:space="preserve">T </w:t>
      </w:r>
      <w:r>
        <w:rPr>
          <w:b/>
        </w:rPr>
        <w:t>Bukowie - Świrna</w:t>
      </w:r>
      <w:r w:rsidRPr="005A6260">
        <w:rPr>
          <w:b/>
        </w:rPr>
        <w:t xml:space="preserve"> ( w </w:t>
      </w:r>
      <w:proofErr w:type="spellStart"/>
      <w:r w:rsidRPr="005A6260">
        <w:rPr>
          <w:b/>
        </w:rPr>
        <w:t>msc</w:t>
      </w:r>
      <w:proofErr w:type="spellEnd"/>
      <w:r>
        <w:rPr>
          <w:b/>
        </w:rPr>
        <w:t>.</w:t>
      </w:r>
      <w:r w:rsidRPr="005A6260">
        <w:rPr>
          <w:b/>
        </w:rPr>
        <w:t xml:space="preserve"> </w:t>
      </w:r>
      <w:r>
        <w:rPr>
          <w:b/>
        </w:rPr>
        <w:t>Świrna</w:t>
      </w:r>
      <w:r w:rsidRPr="005A6260">
        <w:rPr>
          <w:b/>
        </w:rPr>
        <w:t xml:space="preserve"> ) </w:t>
      </w:r>
      <w:r>
        <w:rPr>
          <w:b/>
        </w:rPr>
        <w:br/>
        <w:t>od km 3+000  do km 4+160,</w:t>
      </w:r>
      <w:r w:rsidRPr="005A6260">
        <w:rPr>
          <w:b/>
        </w:rPr>
        <w:t xml:space="preserve"> </w:t>
      </w:r>
      <w:r>
        <w:rPr>
          <w:b/>
        </w:rPr>
        <w:t>dł. 1 160</w:t>
      </w:r>
      <w:r w:rsidRPr="005A6260">
        <w:rPr>
          <w:b/>
        </w:rPr>
        <w:t xml:space="preserve"> </w:t>
      </w:r>
      <w:proofErr w:type="spellStart"/>
      <w:r w:rsidRPr="005A6260">
        <w:rPr>
          <w:b/>
        </w:rPr>
        <w:t>mb</w:t>
      </w:r>
      <w:proofErr w:type="spellEnd"/>
      <w:r w:rsidRPr="005A6260">
        <w:rPr>
          <w:b/>
        </w:rPr>
        <w:t xml:space="preserve"> ”.</w:t>
      </w:r>
    </w:p>
    <w:p w:rsidR="00D73D9D" w:rsidRPr="00FE7CB0" w:rsidRDefault="00D73D9D" w:rsidP="00D73D9D">
      <w:pPr>
        <w:jc w:val="center"/>
        <w:rPr>
          <w:b/>
          <w:sz w:val="28"/>
          <w:szCs w:val="28"/>
        </w:rPr>
      </w:pPr>
    </w:p>
    <w:p w:rsidR="00B97978" w:rsidRDefault="00B97978" w:rsidP="00B97978">
      <w:pPr>
        <w:rPr>
          <w:b/>
        </w:rPr>
      </w:pPr>
      <w:r>
        <w:t xml:space="preserve">W lewym górnym rogu koperty powinna znajdować się pieczęć firmowa Wykonawcy wraz z danymi teleadresowymi. </w:t>
      </w:r>
    </w:p>
    <w:p w:rsidR="00B97978" w:rsidRDefault="00B97978" w:rsidP="00353A89">
      <w:pPr>
        <w:pStyle w:val="Tekstpodstawowy"/>
        <w:pBdr>
          <w:top w:val="none" w:sz="0" w:space="0" w:color="auto"/>
          <w:left w:val="none" w:sz="0" w:space="0" w:color="auto"/>
          <w:bottom w:val="none" w:sz="0" w:space="0" w:color="auto"/>
          <w:right w:val="none" w:sz="0" w:space="0" w:color="auto"/>
        </w:pBdr>
        <w:jc w:val="left"/>
        <w:rPr>
          <w:b w:val="0"/>
          <w:sz w:val="24"/>
          <w:szCs w:val="24"/>
        </w:rPr>
      </w:pPr>
    </w:p>
    <w:p w:rsidR="00B97978" w:rsidRDefault="00B97978" w:rsidP="00353A89">
      <w:pPr>
        <w:pStyle w:val="Tekstpodstawowy"/>
        <w:pBdr>
          <w:top w:val="none" w:sz="0" w:space="0" w:color="auto"/>
          <w:left w:val="none" w:sz="0" w:space="0" w:color="auto"/>
          <w:bottom w:val="none" w:sz="0" w:space="0" w:color="auto"/>
          <w:right w:val="none" w:sz="0" w:space="0" w:color="auto"/>
        </w:pBdr>
        <w:jc w:val="left"/>
        <w:rPr>
          <w:sz w:val="24"/>
          <w:szCs w:val="24"/>
        </w:rPr>
      </w:pPr>
      <w:r w:rsidRPr="00353A89">
        <w:rPr>
          <w:sz w:val="24"/>
          <w:szCs w:val="24"/>
        </w:rPr>
        <w:t xml:space="preserve">IX. MIEJSCE ORAZ TERMIN SKŁADANIA I OTWARCIA OFERT. </w:t>
      </w:r>
    </w:p>
    <w:p w:rsidR="00214337" w:rsidRDefault="00214337" w:rsidP="00353A89">
      <w:pPr>
        <w:pStyle w:val="Tekstpodstawowy"/>
        <w:pBdr>
          <w:top w:val="none" w:sz="0" w:space="0" w:color="auto"/>
          <w:left w:val="none" w:sz="0" w:space="0" w:color="auto"/>
          <w:bottom w:val="none" w:sz="0" w:space="0" w:color="auto"/>
          <w:right w:val="none" w:sz="0" w:space="0" w:color="auto"/>
        </w:pBdr>
        <w:jc w:val="left"/>
        <w:rPr>
          <w:sz w:val="24"/>
          <w:szCs w:val="24"/>
        </w:rPr>
      </w:pPr>
    </w:p>
    <w:p w:rsidR="00082A04" w:rsidRPr="00A10609" w:rsidRDefault="00082A04" w:rsidP="00082A04">
      <w:pPr>
        <w:ind w:left="360"/>
        <w:jc w:val="both"/>
        <w:rPr>
          <w:b/>
          <w:i/>
          <w:sz w:val="22"/>
          <w:szCs w:val="22"/>
        </w:rPr>
      </w:pPr>
      <w:r w:rsidRPr="00610F2B">
        <w:rPr>
          <w:b/>
          <w:i/>
          <w:sz w:val="22"/>
          <w:szCs w:val="22"/>
        </w:rPr>
        <w:t>1.</w:t>
      </w:r>
      <w:r w:rsidRPr="00A10609">
        <w:rPr>
          <w:b/>
          <w:i/>
          <w:sz w:val="22"/>
          <w:szCs w:val="22"/>
        </w:rPr>
        <w:t xml:space="preserve"> MIEJSCE I TERMIN SKŁADANIA OFERT</w:t>
      </w:r>
    </w:p>
    <w:p w:rsidR="00082A04" w:rsidRDefault="00082A04" w:rsidP="00082A04">
      <w:pPr>
        <w:ind w:left="360"/>
        <w:jc w:val="both"/>
      </w:pPr>
    </w:p>
    <w:p w:rsidR="00082A04" w:rsidRPr="00003DB7" w:rsidRDefault="00082A04" w:rsidP="00082A04">
      <w:pPr>
        <w:ind w:left="360"/>
        <w:jc w:val="both"/>
        <w:rPr>
          <w:b/>
        </w:rPr>
      </w:pPr>
      <w:r>
        <w:t xml:space="preserve">1) Oferty należy składać/przesyłać do Starostwa Powiatowego w  Ostrowcu  Św. ul. Iłżecka 37 Wydział Rozwoju Powiatu - Referat Zamówień  Publicznych i Przetargów  </w:t>
      </w:r>
      <w:r w:rsidRPr="00602078">
        <w:rPr>
          <w:b/>
        </w:rPr>
        <w:t xml:space="preserve">pokój nr </w:t>
      </w:r>
      <w:r>
        <w:rPr>
          <w:b/>
        </w:rPr>
        <w:t>308</w:t>
      </w:r>
      <w:r>
        <w:t xml:space="preserve">  w terminie do dnia</w:t>
      </w:r>
      <w:r w:rsidRPr="003E07EE">
        <w:rPr>
          <w:b/>
        </w:rPr>
        <w:t xml:space="preserve"> </w:t>
      </w:r>
      <w:r>
        <w:rPr>
          <w:b/>
        </w:rPr>
        <w:t xml:space="preserve"> </w:t>
      </w:r>
      <w:r w:rsidR="00D73D9D">
        <w:rPr>
          <w:b/>
        </w:rPr>
        <w:t>1</w:t>
      </w:r>
      <w:r w:rsidR="00FE7CB0">
        <w:rPr>
          <w:b/>
        </w:rPr>
        <w:t>4</w:t>
      </w:r>
      <w:r w:rsidR="00D73D9D">
        <w:rPr>
          <w:b/>
        </w:rPr>
        <w:t>.04</w:t>
      </w:r>
      <w:r>
        <w:rPr>
          <w:b/>
        </w:rPr>
        <w:t>.201</w:t>
      </w:r>
      <w:r w:rsidR="00D73D9D">
        <w:rPr>
          <w:b/>
        </w:rPr>
        <w:t>7</w:t>
      </w:r>
      <w:r>
        <w:rPr>
          <w:b/>
        </w:rPr>
        <w:t>r.</w:t>
      </w:r>
      <w:r>
        <w:t xml:space="preserve"> do godz.</w:t>
      </w:r>
      <w:r>
        <w:rPr>
          <w:b/>
        </w:rPr>
        <w:t>9</w:t>
      </w:r>
      <w:r w:rsidRPr="005A5F23">
        <w:rPr>
          <w:b/>
        </w:rPr>
        <w:t>:</w:t>
      </w:r>
      <w:r w:rsidRPr="004B0300">
        <w:rPr>
          <w:b/>
        </w:rPr>
        <w:t>45</w:t>
      </w:r>
    </w:p>
    <w:p w:rsidR="00082A04" w:rsidRDefault="00082A04" w:rsidP="00082A04">
      <w:pPr>
        <w:ind w:left="360"/>
        <w:jc w:val="both"/>
      </w:pPr>
      <w:r>
        <w:t>2) Do składanej oferty zostanie dołączone pokwitowanie z podaniem daty i godziny złożenia oferty oraz podpisem pracownika Wydziału Rozwoju Powiatu - Referatu Zamówień Publicznych i Przetargów, a Wykonawca otrzyma kopię w/w pokwitowania.</w:t>
      </w:r>
    </w:p>
    <w:p w:rsidR="00082A04" w:rsidRDefault="00082A04" w:rsidP="00082A04">
      <w:pPr>
        <w:ind w:left="426"/>
        <w:rPr>
          <w:sz w:val="24"/>
        </w:rPr>
      </w:pPr>
      <w:r>
        <w:t>3)</w:t>
      </w:r>
      <w:r w:rsidRPr="00082A04">
        <w:t xml:space="preserve"> </w:t>
      </w:r>
      <w:r>
        <w:t>Oferta złożona po terminie zostanie zwrócona wykonawcy niezwłocznie (w przypadku postępowania wartości mniejszej niż kwoty określone w przepisach wydanych na podst. art. 11 ust. 8) lub po upływie terminu przewidzianego na wniesienie odwołania (w przypadku postępowania o wartości równej lub większej niż kwoty określone w przepisach wydanych na podst. art. 11 ust. 8).</w:t>
      </w:r>
    </w:p>
    <w:p w:rsidR="00082A04" w:rsidRDefault="00082A04" w:rsidP="00082A04">
      <w:pPr>
        <w:jc w:val="both"/>
      </w:pPr>
    </w:p>
    <w:p w:rsidR="00082A04" w:rsidRPr="00A10609" w:rsidRDefault="00082A04" w:rsidP="00082A04">
      <w:pPr>
        <w:ind w:left="360"/>
        <w:jc w:val="both"/>
        <w:rPr>
          <w:b/>
          <w:i/>
          <w:sz w:val="22"/>
          <w:szCs w:val="22"/>
        </w:rPr>
      </w:pPr>
      <w:r w:rsidRPr="00A10609">
        <w:rPr>
          <w:b/>
          <w:i/>
          <w:sz w:val="22"/>
          <w:szCs w:val="22"/>
        </w:rPr>
        <w:t>2.MIEJSCE, TERMIN I TRYB OTWARCIA OFERT</w:t>
      </w:r>
    </w:p>
    <w:p w:rsidR="00082A04" w:rsidRDefault="00082A04" w:rsidP="00082A04">
      <w:pPr>
        <w:ind w:left="360"/>
        <w:jc w:val="both"/>
      </w:pPr>
    </w:p>
    <w:p w:rsidR="00082A04" w:rsidRPr="00214337" w:rsidRDefault="00082A04" w:rsidP="00214337">
      <w:pPr>
        <w:numPr>
          <w:ilvl w:val="0"/>
          <w:numId w:val="22"/>
        </w:numPr>
        <w:rPr>
          <w:b/>
        </w:rPr>
      </w:pPr>
      <w:r w:rsidRPr="00214337">
        <w:t>Otwarcia ofert dokona Komisja Przetargowa w dniu</w:t>
      </w:r>
      <w:r w:rsidRPr="00214337">
        <w:rPr>
          <w:b/>
        </w:rPr>
        <w:t xml:space="preserve"> </w:t>
      </w:r>
      <w:r w:rsidR="00D73D9D">
        <w:rPr>
          <w:b/>
        </w:rPr>
        <w:t>1</w:t>
      </w:r>
      <w:r w:rsidR="00FE7CB0">
        <w:rPr>
          <w:b/>
        </w:rPr>
        <w:t>4</w:t>
      </w:r>
      <w:r w:rsidR="00D73D9D">
        <w:rPr>
          <w:b/>
        </w:rPr>
        <w:t>.04.2017r.</w:t>
      </w:r>
      <w:r w:rsidR="00D73D9D">
        <w:t xml:space="preserve"> </w:t>
      </w:r>
      <w:r w:rsidRPr="00214337">
        <w:t>o godz.</w:t>
      </w:r>
      <w:r w:rsidR="001522C0">
        <w:rPr>
          <w:b/>
        </w:rPr>
        <w:t>10:</w:t>
      </w:r>
      <w:r w:rsidR="00801171">
        <w:rPr>
          <w:b/>
        </w:rPr>
        <w:t>15</w:t>
      </w:r>
      <w:r w:rsidR="00214337" w:rsidRPr="00214337">
        <w:rPr>
          <w:b/>
        </w:rPr>
        <w:t xml:space="preserve"> </w:t>
      </w:r>
      <w:r w:rsidRPr="00214337">
        <w:t xml:space="preserve"> w siedzibie Zamawiającego.</w:t>
      </w:r>
      <w:r w:rsidR="00214337" w:rsidRPr="00214337">
        <w:t xml:space="preserve"> Wykonawcy mogą uczestniczyć w publicznej sesji otwarcia ofert.</w:t>
      </w:r>
    </w:p>
    <w:p w:rsidR="00214337" w:rsidRPr="00214337" w:rsidRDefault="00214337" w:rsidP="00214337">
      <w:pPr>
        <w:numPr>
          <w:ilvl w:val="0"/>
          <w:numId w:val="22"/>
        </w:numPr>
        <w:jc w:val="both"/>
      </w:pPr>
      <w:r w:rsidRPr="00214337">
        <w:t>Bezpośrednio przed otwarciem ofert zamawiający poda kwotę, jaką zamierza przeznaczyć na sfinansowanie zamówienia</w:t>
      </w:r>
    </w:p>
    <w:p w:rsidR="00082A04" w:rsidRDefault="00082A04" w:rsidP="00214337">
      <w:pPr>
        <w:numPr>
          <w:ilvl w:val="0"/>
          <w:numId w:val="22"/>
        </w:numPr>
        <w:jc w:val="both"/>
      </w:pPr>
      <w:r>
        <w:t>Podczas otwarcia ofert publicznie zostanie ogłoszona nazwa Wykonawcy, oferowana przez niego cena oraz inne szczegóły które Komisja Przetargowa uzna za stosowne.</w:t>
      </w:r>
    </w:p>
    <w:p w:rsidR="00B97978" w:rsidRDefault="00B97978" w:rsidP="00214337">
      <w:pPr>
        <w:numPr>
          <w:ilvl w:val="0"/>
          <w:numId w:val="22"/>
        </w:numPr>
        <w:jc w:val="both"/>
      </w:pPr>
      <w:r w:rsidRPr="00214337">
        <w:t xml:space="preserve">Z uwagi na jawność ofert od chwili ich otwarcia, ewentualne ich udostępnianie odbywać się będzie na wniosek wykonawcy. </w:t>
      </w:r>
    </w:p>
    <w:p w:rsidR="00B97978" w:rsidRPr="00214337" w:rsidRDefault="00B97978" w:rsidP="00214337">
      <w:pPr>
        <w:numPr>
          <w:ilvl w:val="0"/>
          <w:numId w:val="22"/>
        </w:numPr>
        <w:jc w:val="both"/>
      </w:pPr>
      <w:r w:rsidRPr="00214337">
        <w:t>Niezwłocznie po otwarciu ofert zamawiający zamieści na stronie internetowej informacje dotyczące:</w:t>
      </w:r>
    </w:p>
    <w:p w:rsidR="00B97978" w:rsidRDefault="00B97978" w:rsidP="003029BD">
      <w:pPr>
        <w:numPr>
          <w:ilvl w:val="1"/>
          <w:numId w:val="24"/>
        </w:numPr>
        <w:ind w:left="1276" w:hanging="425"/>
      </w:pPr>
      <w:r>
        <w:t>kwoty, jaką zamierza przeznaczyć na sfinansowanie zamówienia,</w:t>
      </w:r>
    </w:p>
    <w:p w:rsidR="00B97978" w:rsidRDefault="00214337" w:rsidP="003029BD">
      <w:pPr>
        <w:numPr>
          <w:ilvl w:val="1"/>
          <w:numId w:val="24"/>
        </w:numPr>
        <w:ind w:left="1276" w:hanging="425"/>
      </w:pPr>
      <w:r>
        <w:t xml:space="preserve">nazwy </w:t>
      </w:r>
      <w:r w:rsidR="00B97978">
        <w:t>firm oraz adres</w:t>
      </w:r>
      <w:r>
        <w:t>y</w:t>
      </w:r>
      <w:r w:rsidR="00B97978">
        <w:t xml:space="preserve"> wykonawców, którzy złożyli oferty w terminie,</w:t>
      </w:r>
    </w:p>
    <w:p w:rsidR="00B97978" w:rsidRDefault="00B97978" w:rsidP="003029BD">
      <w:pPr>
        <w:numPr>
          <w:ilvl w:val="1"/>
          <w:numId w:val="24"/>
        </w:numPr>
        <w:ind w:left="1276" w:hanging="425"/>
      </w:pPr>
      <w:r>
        <w:t xml:space="preserve">ceny, terminu wykonania zamówienia, okresu gwarancji i warunków płatności zawartych w ofertach. </w:t>
      </w:r>
      <w:r>
        <w:rPr>
          <w:rFonts w:eastAsia="MyriadPro-Bold"/>
          <w:color w:val="000000"/>
        </w:rPr>
        <w:t xml:space="preserve">       </w:t>
      </w:r>
    </w:p>
    <w:p w:rsidR="00B97978" w:rsidRDefault="00B97978" w:rsidP="00B97978">
      <w:pPr>
        <w:pStyle w:val="Nagwek4"/>
        <w:tabs>
          <w:tab w:val="num" w:pos="0"/>
        </w:tabs>
      </w:pPr>
      <w:r>
        <w:rPr>
          <w:i w:val="0"/>
        </w:rPr>
        <w:t>X.  TERMIN ZWIĄZANIA OFERTĄ.</w:t>
      </w:r>
    </w:p>
    <w:p w:rsidR="00B97978" w:rsidRDefault="00B97978" w:rsidP="00B97978">
      <w:r>
        <w:t xml:space="preserve">1. Termin związania wykonawców złożoną ofertą wynosi 30 dni. </w:t>
      </w:r>
    </w:p>
    <w:p w:rsidR="00B97978" w:rsidRDefault="00B97978" w:rsidP="00B97978">
      <w:r>
        <w:t>2. Bieg terminu związania ofertą rozpoczyna się z upływem terminu składania ofert.</w:t>
      </w:r>
    </w:p>
    <w:p w:rsidR="00B97978" w:rsidRDefault="00B97978" w:rsidP="00B97978"/>
    <w:p w:rsidR="00801171" w:rsidRDefault="00801171" w:rsidP="00B97978"/>
    <w:p w:rsidR="00801171" w:rsidRDefault="00801171" w:rsidP="00B97978"/>
    <w:p w:rsidR="00801171" w:rsidRDefault="00801171" w:rsidP="00B97978"/>
    <w:p w:rsidR="00B97978" w:rsidRPr="00214337" w:rsidRDefault="00B97978" w:rsidP="00B97978">
      <w:pPr>
        <w:pStyle w:val="Default"/>
        <w:jc w:val="both"/>
        <w:rPr>
          <w:rFonts w:ascii="Times New Roman" w:hAnsi="Times New Roman" w:cs="Times New Roman"/>
          <w:b/>
        </w:rPr>
      </w:pPr>
      <w:r w:rsidRPr="00214337">
        <w:rPr>
          <w:rFonts w:ascii="Times New Roman" w:hAnsi="Times New Roman" w:cs="Times New Roman"/>
          <w:b/>
        </w:rPr>
        <w:lastRenderedPageBreak/>
        <w:t xml:space="preserve">XI. WYMAGANIA DOTYCZĄCE WADIUM. </w:t>
      </w:r>
    </w:p>
    <w:p w:rsidR="00B97978" w:rsidRDefault="00B97978" w:rsidP="00B97978">
      <w:pPr>
        <w:pStyle w:val="Default"/>
        <w:jc w:val="both"/>
        <w:rPr>
          <w:b/>
        </w:rPr>
      </w:pPr>
    </w:p>
    <w:p w:rsidR="00214337" w:rsidRPr="00E764B8" w:rsidRDefault="00214337" w:rsidP="00133E29">
      <w:pPr>
        <w:numPr>
          <w:ilvl w:val="0"/>
          <w:numId w:val="25"/>
        </w:numPr>
        <w:tabs>
          <w:tab w:val="num" w:pos="426"/>
        </w:tabs>
        <w:ind w:left="426" w:hanging="284"/>
        <w:jc w:val="both"/>
        <w:rPr>
          <w:b/>
          <w:sz w:val="22"/>
          <w:szCs w:val="22"/>
        </w:rPr>
      </w:pPr>
      <w:r w:rsidRPr="00133E29">
        <w:rPr>
          <w:sz w:val="22"/>
          <w:szCs w:val="22"/>
        </w:rPr>
        <w:t xml:space="preserve">Wykonawca składający ofertę zobowiązany  jest wnieść wadium w wysokości </w:t>
      </w:r>
      <w:r w:rsidR="008D3119">
        <w:rPr>
          <w:sz w:val="22"/>
          <w:szCs w:val="22"/>
        </w:rPr>
        <w:t xml:space="preserve"> </w:t>
      </w:r>
      <w:r w:rsidR="00801171">
        <w:rPr>
          <w:b/>
          <w:sz w:val="22"/>
          <w:szCs w:val="22"/>
        </w:rPr>
        <w:t>4</w:t>
      </w:r>
      <w:r w:rsidR="00571CDA">
        <w:rPr>
          <w:b/>
          <w:sz w:val="22"/>
          <w:szCs w:val="22"/>
        </w:rPr>
        <w:t> </w:t>
      </w:r>
      <w:r w:rsidR="00D73D9D">
        <w:rPr>
          <w:b/>
          <w:sz w:val="22"/>
          <w:szCs w:val="22"/>
        </w:rPr>
        <w:t>0</w:t>
      </w:r>
      <w:r w:rsidR="00234F4D" w:rsidRPr="00571CDA">
        <w:rPr>
          <w:b/>
          <w:sz w:val="22"/>
          <w:szCs w:val="22"/>
        </w:rPr>
        <w:t>00</w:t>
      </w:r>
      <w:r w:rsidR="00571CDA">
        <w:rPr>
          <w:b/>
          <w:sz w:val="22"/>
          <w:szCs w:val="22"/>
        </w:rPr>
        <w:t>,00</w:t>
      </w:r>
      <w:r w:rsidRPr="00571CDA">
        <w:rPr>
          <w:b/>
          <w:sz w:val="22"/>
          <w:szCs w:val="22"/>
        </w:rPr>
        <w:t xml:space="preserve"> zł</w:t>
      </w:r>
      <w:r w:rsidRPr="00133E29">
        <w:rPr>
          <w:sz w:val="22"/>
          <w:szCs w:val="22"/>
        </w:rPr>
        <w:t xml:space="preserve"> w terminie </w:t>
      </w:r>
      <w:r w:rsidRPr="00133E29">
        <w:rPr>
          <w:sz w:val="22"/>
          <w:szCs w:val="22"/>
        </w:rPr>
        <w:br/>
      </w:r>
      <w:r w:rsidRPr="00E764B8">
        <w:rPr>
          <w:sz w:val="22"/>
          <w:szCs w:val="22"/>
        </w:rPr>
        <w:t>do</w:t>
      </w:r>
      <w:r>
        <w:rPr>
          <w:sz w:val="22"/>
          <w:szCs w:val="22"/>
        </w:rPr>
        <w:t xml:space="preserve"> </w:t>
      </w:r>
      <w:r w:rsidR="00D73D9D" w:rsidRPr="00D73D9D">
        <w:rPr>
          <w:b/>
          <w:sz w:val="22"/>
          <w:szCs w:val="22"/>
        </w:rPr>
        <w:t>1</w:t>
      </w:r>
      <w:r w:rsidR="00FE7CB0">
        <w:rPr>
          <w:b/>
          <w:sz w:val="22"/>
          <w:szCs w:val="22"/>
        </w:rPr>
        <w:t>4</w:t>
      </w:r>
      <w:r w:rsidR="00D73D9D" w:rsidRPr="00D73D9D">
        <w:rPr>
          <w:b/>
          <w:sz w:val="22"/>
          <w:szCs w:val="22"/>
        </w:rPr>
        <w:t>.04.2017r.</w:t>
      </w:r>
      <w:r w:rsidR="00D73D9D">
        <w:t xml:space="preserve"> </w:t>
      </w:r>
      <w:r w:rsidRPr="00E764B8">
        <w:rPr>
          <w:b/>
          <w:sz w:val="22"/>
          <w:szCs w:val="22"/>
        </w:rPr>
        <w:t>do godz. 9</w:t>
      </w:r>
      <w:r w:rsidRPr="00E764B8">
        <w:rPr>
          <w:b/>
          <w:sz w:val="22"/>
          <w:szCs w:val="22"/>
          <w:vertAlign w:val="superscript"/>
        </w:rPr>
        <w:t>45</w:t>
      </w:r>
    </w:p>
    <w:p w:rsidR="00214337" w:rsidRPr="00E764B8" w:rsidRDefault="00214337" w:rsidP="00133E29">
      <w:pPr>
        <w:numPr>
          <w:ilvl w:val="0"/>
          <w:numId w:val="25"/>
        </w:numPr>
        <w:tabs>
          <w:tab w:val="num" w:pos="426"/>
        </w:tabs>
        <w:ind w:left="426" w:hanging="284"/>
        <w:jc w:val="both"/>
        <w:rPr>
          <w:sz w:val="22"/>
          <w:szCs w:val="22"/>
        </w:rPr>
      </w:pPr>
      <w:r w:rsidRPr="00E764B8">
        <w:rPr>
          <w:sz w:val="22"/>
          <w:szCs w:val="22"/>
        </w:rPr>
        <w:t>Wadium może być wnoszone:</w:t>
      </w:r>
    </w:p>
    <w:p w:rsidR="00214337" w:rsidRPr="00E764B8" w:rsidRDefault="00214337" w:rsidP="00133E29">
      <w:pPr>
        <w:numPr>
          <w:ilvl w:val="0"/>
          <w:numId w:val="26"/>
        </w:numPr>
        <w:tabs>
          <w:tab w:val="clear" w:pos="2061"/>
          <w:tab w:val="num" w:pos="426"/>
          <w:tab w:val="num" w:pos="851"/>
        </w:tabs>
        <w:ind w:left="426" w:hanging="284"/>
        <w:jc w:val="both"/>
        <w:rPr>
          <w:sz w:val="22"/>
          <w:szCs w:val="22"/>
        </w:rPr>
      </w:pPr>
      <w:r w:rsidRPr="00E764B8">
        <w:rPr>
          <w:sz w:val="22"/>
          <w:szCs w:val="22"/>
        </w:rPr>
        <w:t>pieniądzu w formie:</w:t>
      </w:r>
    </w:p>
    <w:p w:rsidR="00214337" w:rsidRPr="00E764B8" w:rsidRDefault="00214337" w:rsidP="00133E29">
      <w:pPr>
        <w:tabs>
          <w:tab w:val="num" w:pos="426"/>
        </w:tabs>
        <w:ind w:left="426" w:hanging="284"/>
        <w:jc w:val="both"/>
        <w:rPr>
          <w:sz w:val="22"/>
          <w:szCs w:val="22"/>
        </w:rPr>
      </w:pPr>
      <w:r w:rsidRPr="00E764B8">
        <w:rPr>
          <w:sz w:val="22"/>
          <w:szCs w:val="22"/>
        </w:rPr>
        <w:t xml:space="preserve">- przelewu bankowego na konto Starostwa Powiatowego  Bank Spółdzielczy </w:t>
      </w:r>
    </w:p>
    <w:p w:rsidR="00214337" w:rsidRPr="00E764B8" w:rsidRDefault="00214337" w:rsidP="00133E29">
      <w:pPr>
        <w:tabs>
          <w:tab w:val="num" w:pos="426"/>
        </w:tabs>
        <w:ind w:left="426" w:hanging="284"/>
        <w:jc w:val="both"/>
        <w:rPr>
          <w:sz w:val="22"/>
          <w:szCs w:val="22"/>
        </w:rPr>
      </w:pPr>
      <w:r w:rsidRPr="00E764B8">
        <w:rPr>
          <w:sz w:val="22"/>
          <w:szCs w:val="22"/>
        </w:rPr>
        <w:t>Nr 78 8507 0004 2001 0047 5042 0003</w:t>
      </w:r>
    </w:p>
    <w:p w:rsidR="00214337" w:rsidRPr="00E764B8" w:rsidRDefault="00214337" w:rsidP="00133E29">
      <w:pPr>
        <w:numPr>
          <w:ilvl w:val="0"/>
          <w:numId w:val="26"/>
        </w:numPr>
        <w:tabs>
          <w:tab w:val="clear" w:pos="2061"/>
          <w:tab w:val="num" w:pos="426"/>
          <w:tab w:val="num" w:pos="851"/>
        </w:tabs>
        <w:ind w:left="426" w:hanging="284"/>
        <w:jc w:val="both"/>
        <w:rPr>
          <w:sz w:val="22"/>
          <w:szCs w:val="22"/>
        </w:rPr>
      </w:pPr>
      <w:r w:rsidRPr="00E764B8">
        <w:rPr>
          <w:sz w:val="22"/>
          <w:szCs w:val="22"/>
        </w:rPr>
        <w:t xml:space="preserve">poręczeniach bankowych złożonych w Referacie Zamówień Publicznych i Przetargów </w:t>
      </w:r>
    </w:p>
    <w:p w:rsidR="00214337" w:rsidRPr="00E764B8" w:rsidRDefault="00214337" w:rsidP="00133E29">
      <w:pPr>
        <w:numPr>
          <w:ilvl w:val="0"/>
          <w:numId w:val="26"/>
        </w:numPr>
        <w:tabs>
          <w:tab w:val="clear" w:pos="2061"/>
          <w:tab w:val="num" w:pos="426"/>
          <w:tab w:val="num" w:pos="851"/>
        </w:tabs>
        <w:ind w:left="426" w:hanging="284"/>
        <w:jc w:val="both"/>
        <w:rPr>
          <w:sz w:val="22"/>
          <w:szCs w:val="22"/>
        </w:rPr>
      </w:pPr>
      <w:r w:rsidRPr="00E764B8">
        <w:rPr>
          <w:sz w:val="22"/>
          <w:szCs w:val="22"/>
        </w:rPr>
        <w:t xml:space="preserve">gwarancjach bankowych złożonych w Referacie Zamówień Publicznych i Przetargów </w:t>
      </w:r>
    </w:p>
    <w:p w:rsidR="00214337" w:rsidRPr="00E764B8" w:rsidRDefault="00214337" w:rsidP="00133E29">
      <w:pPr>
        <w:numPr>
          <w:ilvl w:val="0"/>
          <w:numId w:val="26"/>
        </w:numPr>
        <w:tabs>
          <w:tab w:val="clear" w:pos="2061"/>
          <w:tab w:val="num" w:pos="426"/>
          <w:tab w:val="num" w:pos="851"/>
        </w:tabs>
        <w:ind w:left="426" w:hanging="284"/>
        <w:jc w:val="both"/>
        <w:rPr>
          <w:sz w:val="22"/>
          <w:szCs w:val="22"/>
        </w:rPr>
      </w:pPr>
      <w:r w:rsidRPr="00E764B8">
        <w:rPr>
          <w:sz w:val="22"/>
          <w:szCs w:val="22"/>
        </w:rPr>
        <w:t>gwarancjach ubezpieczeniowych Referacie Zamówień Publicznych i Przetargów</w:t>
      </w:r>
    </w:p>
    <w:p w:rsidR="00214337" w:rsidRDefault="00214337" w:rsidP="00133E29">
      <w:pPr>
        <w:numPr>
          <w:ilvl w:val="0"/>
          <w:numId w:val="26"/>
        </w:numPr>
        <w:tabs>
          <w:tab w:val="clear" w:pos="2061"/>
          <w:tab w:val="num" w:pos="426"/>
          <w:tab w:val="num" w:pos="851"/>
        </w:tabs>
        <w:ind w:left="426" w:hanging="284"/>
        <w:jc w:val="both"/>
        <w:rPr>
          <w:sz w:val="22"/>
          <w:szCs w:val="22"/>
        </w:rPr>
      </w:pPr>
      <w:r w:rsidRPr="00E764B8">
        <w:rPr>
          <w:sz w:val="22"/>
          <w:szCs w:val="22"/>
        </w:rPr>
        <w:t xml:space="preserve">w poręczeniach udzielanych przez podmioty, o których mowa w art. 6 ust.3 pkt 4 lit. b ustawy z dnia </w:t>
      </w:r>
      <w:r>
        <w:rPr>
          <w:sz w:val="22"/>
          <w:szCs w:val="22"/>
        </w:rPr>
        <w:br/>
      </w:r>
      <w:r w:rsidRPr="00E764B8">
        <w:rPr>
          <w:sz w:val="22"/>
          <w:szCs w:val="22"/>
        </w:rPr>
        <w:t xml:space="preserve">9 listopada 2000 r. o utworzeniu Polskiej Agencji Rozwoju Przedsiębiorczości (Dz. U. Nr 109, poz. 1158 oraz </w:t>
      </w:r>
      <w:r>
        <w:rPr>
          <w:sz w:val="22"/>
          <w:szCs w:val="22"/>
        </w:rPr>
        <w:br/>
      </w:r>
      <w:r w:rsidRPr="00E764B8">
        <w:rPr>
          <w:sz w:val="22"/>
          <w:szCs w:val="22"/>
        </w:rPr>
        <w:t>z 2002 r. Nr 25, poz. 253, Nr 66,</w:t>
      </w:r>
      <w:r>
        <w:rPr>
          <w:sz w:val="22"/>
          <w:szCs w:val="22"/>
        </w:rPr>
        <w:t xml:space="preserve"> poz. 596 i Nr 216, poz. 1824)</w:t>
      </w:r>
    </w:p>
    <w:p w:rsidR="00214337" w:rsidRDefault="00214337" w:rsidP="00214337">
      <w:pPr>
        <w:tabs>
          <w:tab w:val="num" w:pos="2061"/>
        </w:tabs>
        <w:ind w:left="426"/>
        <w:jc w:val="both"/>
        <w:rPr>
          <w:sz w:val="22"/>
          <w:szCs w:val="22"/>
        </w:rPr>
      </w:pPr>
    </w:p>
    <w:p w:rsidR="00B97978" w:rsidRPr="00133E29" w:rsidRDefault="00B97978" w:rsidP="00133E29">
      <w:pPr>
        <w:tabs>
          <w:tab w:val="left" w:pos="0"/>
        </w:tabs>
        <w:ind w:firstLine="142"/>
        <w:jc w:val="both"/>
        <w:rPr>
          <w:sz w:val="22"/>
          <w:szCs w:val="22"/>
        </w:rPr>
      </w:pPr>
      <w:r>
        <w:t xml:space="preserve">4. </w:t>
      </w:r>
      <w:r w:rsidRPr="00133E29">
        <w:rPr>
          <w:sz w:val="22"/>
          <w:szCs w:val="22"/>
        </w:rPr>
        <w:t>O uznaniu przez Zamawiającego, że wadium w pieniądzu wpłacono w wymaganym terminie, będzie decydować termin wpływu środków na rachunek Zamawiającego.</w:t>
      </w:r>
    </w:p>
    <w:p w:rsidR="00B97978" w:rsidRPr="00133E29" w:rsidRDefault="00B97978" w:rsidP="00B97978">
      <w:pPr>
        <w:tabs>
          <w:tab w:val="left" w:pos="0"/>
        </w:tabs>
        <w:jc w:val="both"/>
        <w:rPr>
          <w:sz w:val="22"/>
          <w:szCs w:val="22"/>
        </w:rPr>
      </w:pPr>
    </w:p>
    <w:p w:rsidR="004B6734" w:rsidRDefault="00B97978" w:rsidP="004B6734">
      <w:pPr>
        <w:ind w:firstLine="142"/>
        <w:jc w:val="both"/>
        <w:rPr>
          <w:sz w:val="22"/>
          <w:szCs w:val="22"/>
        </w:rPr>
      </w:pPr>
      <w:r w:rsidRPr="00133E29">
        <w:rPr>
          <w:sz w:val="22"/>
          <w:szCs w:val="22"/>
        </w:rPr>
        <w:t xml:space="preserve">5. Wadium wniesione w formie niepieniężnej (art. 45 ust. 6 pkt 2-5 ustawy </w:t>
      </w:r>
      <w:proofErr w:type="spellStart"/>
      <w:r w:rsidRPr="00133E29">
        <w:rPr>
          <w:sz w:val="22"/>
          <w:szCs w:val="22"/>
        </w:rPr>
        <w:t>Pzp</w:t>
      </w:r>
      <w:proofErr w:type="spellEnd"/>
      <w:r w:rsidRPr="00133E29">
        <w:rPr>
          <w:sz w:val="22"/>
          <w:szCs w:val="22"/>
        </w:rPr>
        <w:t xml:space="preserve">) musi posiadać okres ważności nie krótszy niż okres związania ofertą. </w:t>
      </w:r>
      <w:r w:rsidR="004B6734" w:rsidRPr="00E764B8">
        <w:rPr>
          <w:sz w:val="22"/>
          <w:szCs w:val="22"/>
        </w:rPr>
        <w:t xml:space="preserve">Przed upływem terminu składania ofert Oryginał należy dołączyć do oferty. </w:t>
      </w:r>
    </w:p>
    <w:p w:rsidR="00B97978" w:rsidRPr="00133E29" w:rsidRDefault="00B97978" w:rsidP="004B6734">
      <w:pPr>
        <w:ind w:firstLine="142"/>
        <w:jc w:val="both"/>
        <w:rPr>
          <w:bCs/>
          <w:color w:val="000000"/>
          <w:sz w:val="22"/>
          <w:szCs w:val="22"/>
        </w:rPr>
      </w:pPr>
      <w:r w:rsidRPr="00133E29">
        <w:rPr>
          <w:bCs/>
          <w:color w:val="000000"/>
          <w:sz w:val="22"/>
          <w:szCs w:val="22"/>
        </w:rPr>
        <w:t xml:space="preserve">  </w:t>
      </w:r>
    </w:p>
    <w:p w:rsidR="00B97978" w:rsidRPr="00133E29" w:rsidRDefault="00B97978" w:rsidP="00133E29">
      <w:pPr>
        <w:ind w:firstLine="142"/>
        <w:jc w:val="both"/>
        <w:rPr>
          <w:bCs/>
          <w:color w:val="000000"/>
          <w:sz w:val="22"/>
          <w:szCs w:val="22"/>
        </w:rPr>
      </w:pPr>
      <w:r w:rsidRPr="00133E29">
        <w:rPr>
          <w:bCs/>
          <w:color w:val="000000"/>
          <w:sz w:val="22"/>
          <w:szCs w:val="22"/>
        </w:rPr>
        <w:t xml:space="preserve">6. Zamawiający dokona zwrotu wadium zgodnie z warunkami określonymi w art. 46 ust. 1-4 ustawy </w:t>
      </w:r>
      <w:proofErr w:type="spellStart"/>
      <w:r w:rsidRPr="00133E29">
        <w:rPr>
          <w:bCs/>
          <w:color w:val="000000"/>
          <w:sz w:val="22"/>
          <w:szCs w:val="22"/>
        </w:rPr>
        <w:t>Pzp</w:t>
      </w:r>
      <w:proofErr w:type="spellEnd"/>
      <w:r w:rsidRPr="00133E29">
        <w:rPr>
          <w:bCs/>
          <w:color w:val="000000"/>
          <w:sz w:val="22"/>
          <w:szCs w:val="22"/>
        </w:rPr>
        <w:t xml:space="preserve">.  Zgodnie z art. 46 ust. 4a ustawy </w:t>
      </w:r>
      <w:proofErr w:type="spellStart"/>
      <w:r w:rsidRPr="00133E29">
        <w:rPr>
          <w:bCs/>
          <w:color w:val="000000"/>
          <w:sz w:val="22"/>
          <w:szCs w:val="22"/>
        </w:rPr>
        <w:t>Pzp</w:t>
      </w:r>
      <w:proofErr w:type="spellEnd"/>
      <w:r w:rsidRPr="00133E29">
        <w:rPr>
          <w:bCs/>
          <w:color w:val="000000"/>
          <w:sz w:val="22"/>
          <w:szCs w:val="22"/>
        </w:rPr>
        <w:t>.</w:t>
      </w:r>
    </w:p>
    <w:p w:rsidR="00B97978" w:rsidRPr="00133E29" w:rsidRDefault="00B97978" w:rsidP="00B97978">
      <w:pPr>
        <w:ind w:hanging="181"/>
        <w:jc w:val="both"/>
        <w:rPr>
          <w:rFonts w:eastAsia="Arial"/>
          <w:color w:val="000000"/>
          <w:sz w:val="22"/>
          <w:szCs w:val="22"/>
        </w:rPr>
      </w:pPr>
      <w:r w:rsidRPr="00133E29">
        <w:rPr>
          <w:bCs/>
          <w:color w:val="000000"/>
          <w:sz w:val="22"/>
          <w:szCs w:val="22"/>
        </w:rPr>
        <w:t xml:space="preserve"> </w:t>
      </w:r>
    </w:p>
    <w:p w:rsidR="00B97978" w:rsidRPr="00133E29" w:rsidRDefault="00B97978" w:rsidP="00B97978">
      <w:pPr>
        <w:ind w:left="15"/>
        <w:jc w:val="both"/>
        <w:rPr>
          <w:bCs/>
          <w:color w:val="000000"/>
          <w:sz w:val="22"/>
          <w:szCs w:val="22"/>
        </w:rPr>
      </w:pPr>
      <w:r w:rsidRPr="00133E29">
        <w:rPr>
          <w:rFonts w:eastAsia="Arial"/>
          <w:color w:val="000000"/>
          <w:sz w:val="22"/>
          <w:szCs w:val="22"/>
        </w:rPr>
        <w:t xml:space="preserve">7. </w:t>
      </w:r>
      <w:r w:rsidRPr="00133E29">
        <w:rPr>
          <w:sz w:val="22"/>
          <w:szCs w:val="22"/>
        </w:rPr>
        <w:t>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w:t>
      </w:r>
    </w:p>
    <w:p w:rsidR="00B97978" w:rsidRPr="00133E29" w:rsidRDefault="00B97978" w:rsidP="00B97978">
      <w:pPr>
        <w:jc w:val="both"/>
        <w:rPr>
          <w:bCs/>
          <w:color w:val="000000"/>
          <w:sz w:val="22"/>
          <w:szCs w:val="22"/>
        </w:rPr>
      </w:pPr>
      <w:r w:rsidRPr="00133E29">
        <w:rPr>
          <w:bCs/>
          <w:color w:val="000000"/>
          <w:sz w:val="22"/>
          <w:szCs w:val="22"/>
        </w:rPr>
        <w:t xml:space="preserve">Ponadto zgodnie z art. 46 ust. 5 w/w ustawy Zamawiający zatrzymuje  wadium wraz  z odsetkami, jeżeli Wykonawca, którego oferta została wybrana: </w:t>
      </w:r>
    </w:p>
    <w:p w:rsidR="00B97978" w:rsidRPr="00133E29" w:rsidRDefault="00B97978" w:rsidP="00234F4D">
      <w:pPr>
        <w:numPr>
          <w:ilvl w:val="1"/>
          <w:numId w:val="28"/>
        </w:numPr>
        <w:ind w:left="709" w:hanging="567"/>
        <w:jc w:val="both"/>
        <w:rPr>
          <w:bCs/>
          <w:color w:val="000000"/>
          <w:sz w:val="22"/>
          <w:szCs w:val="22"/>
        </w:rPr>
      </w:pPr>
      <w:r w:rsidRPr="00133E29">
        <w:rPr>
          <w:bCs/>
          <w:color w:val="000000"/>
          <w:sz w:val="22"/>
          <w:szCs w:val="22"/>
        </w:rPr>
        <w:t xml:space="preserve">odmówił podpisania umowy w sprawie zamówienia publicznego na warunkach określonych w ofercie; </w:t>
      </w:r>
    </w:p>
    <w:p w:rsidR="00B97978" w:rsidRPr="00133E29" w:rsidRDefault="00B97978" w:rsidP="00234F4D">
      <w:pPr>
        <w:numPr>
          <w:ilvl w:val="1"/>
          <w:numId w:val="28"/>
        </w:numPr>
        <w:ind w:left="709" w:hanging="567"/>
        <w:jc w:val="both"/>
        <w:rPr>
          <w:sz w:val="22"/>
          <w:szCs w:val="22"/>
        </w:rPr>
      </w:pPr>
      <w:r w:rsidRPr="00133E29">
        <w:rPr>
          <w:bCs/>
          <w:color w:val="000000"/>
          <w:sz w:val="22"/>
          <w:szCs w:val="22"/>
        </w:rPr>
        <w:t xml:space="preserve">nie wniósł wymaganego zabezpieczenia należytego wykonania umowy; </w:t>
      </w:r>
    </w:p>
    <w:p w:rsidR="00B97978" w:rsidRPr="00133E29" w:rsidRDefault="00B97978" w:rsidP="00234F4D">
      <w:pPr>
        <w:numPr>
          <w:ilvl w:val="1"/>
          <w:numId w:val="28"/>
        </w:numPr>
        <w:tabs>
          <w:tab w:val="left" w:pos="709"/>
        </w:tabs>
        <w:ind w:left="709" w:hanging="567"/>
        <w:jc w:val="both"/>
        <w:rPr>
          <w:sz w:val="22"/>
          <w:szCs w:val="22"/>
        </w:rPr>
      </w:pPr>
      <w:r w:rsidRPr="00133E29">
        <w:rPr>
          <w:sz w:val="22"/>
          <w:szCs w:val="22"/>
        </w:rPr>
        <w:t>zawarcie umowy w sprawie zamówienia publicznego sta</w:t>
      </w:r>
      <w:r w:rsidR="00133E29" w:rsidRPr="00133E29">
        <w:rPr>
          <w:sz w:val="22"/>
          <w:szCs w:val="22"/>
        </w:rPr>
        <w:t xml:space="preserve">ło się niemożliwe z  przyczyn  leżących po stronie </w:t>
      </w:r>
      <w:r w:rsidRPr="00133E29">
        <w:rPr>
          <w:sz w:val="22"/>
          <w:szCs w:val="22"/>
        </w:rPr>
        <w:t>Wykonawcy.</w:t>
      </w:r>
    </w:p>
    <w:p w:rsidR="00B97978" w:rsidRPr="00133E29" w:rsidRDefault="00B97978" w:rsidP="00B97978">
      <w:pPr>
        <w:pStyle w:val="Default"/>
        <w:jc w:val="both"/>
        <w:rPr>
          <w:b/>
          <w:sz w:val="22"/>
          <w:szCs w:val="22"/>
        </w:rPr>
      </w:pPr>
    </w:p>
    <w:p w:rsidR="00B97978" w:rsidRPr="00133E29" w:rsidRDefault="00B97978" w:rsidP="00B97978">
      <w:pPr>
        <w:pStyle w:val="Default"/>
        <w:jc w:val="both"/>
        <w:rPr>
          <w:rFonts w:ascii="Times New Roman" w:hAnsi="Times New Roman" w:cs="Times New Roman"/>
        </w:rPr>
      </w:pPr>
      <w:r w:rsidRPr="00133E29">
        <w:rPr>
          <w:rFonts w:ascii="Times New Roman" w:hAnsi="Times New Roman" w:cs="Times New Roman"/>
          <w:b/>
        </w:rPr>
        <w:t>XII.  OPIS SPOSOBU OBLICZENIA CENY.</w:t>
      </w:r>
    </w:p>
    <w:p w:rsidR="00B97978" w:rsidRDefault="00B97978" w:rsidP="00B97978">
      <w:pPr>
        <w:pStyle w:val="Default"/>
        <w:jc w:val="both"/>
      </w:pPr>
    </w:p>
    <w:p w:rsidR="00B97978" w:rsidRDefault="006F654C" w:rsidP="00B97978">
      <w:pPr>
        <w:tabs>
          <w:tab w:val="left" w:pos="285"/>
        </w:tabs>
        <w:jc w:val="both"/>
      </w:pPr>
      <w:r>
        <w:t xml:space="preserve">1. </w:t>
      </w:r>
      <w:r w:rsidR="00B97978">
        <w:t>Wykonawca określi całkowitą wycenę przedmiotu zamówienia (brutto) podając cenę netto powiększoną o obowiązujący podatek VAT oraz wynikającą z tych obliczeń sumę, stanowiącą cenę oferty brutto. Tak wyliczoną cenę należy  wpisać w „</w:t>
      </w:r>
      <w:r>
        <w:t>Kwestionariuszu ofertowym</w:t>
      </w:r>
      <w:r w:rsidR="00B97978">
        <w:t>”, stanowiący</w:t>
      </w:r>
      <w:r w:rsidR="00B97978">
        <w:rPr>
          <w:szCs w:val="28"/>
        </w:rPr>
        <w:t xml:space="preserve">m Załącznik Nr 2 do SIWZ. W </w:t>
      </w:r>
      <w:r w:rsidR="00133E29">
        <w:rPr>
          <w:szCs w:val="28"/>
        </w:rPr>
        <w:t xml:space="preserve">kwestionariuszu </w:t>
      </w:r>
      <w:r w:rsidR="00B97978">
        <w:rPr>
          <w:szCs w:val="28"/>
        </w:rPr>
        <w:t xml:space="preserve">należy również określić wartość podatku VAT. </w:t>
      </w:r>
    </w:p>
    <w:p w:rsidR="00B97978" w:rsidRDefault="006F654C" w:rsidP="00B97978">
      <w:pPr>
        <w:tabs>
          <w:tab w:val="left" w:pos="255"/>
        </w:tabs>
        <w:ind w:left="-15"/>
        <w:jc w:val="both"/>
      </w:pPr>
      <w:r>
        <w:t xml:space="preserve">2. </w:t>
      </w:r>
      <w:r w:rsidR="00B97978">
        <w:t xml:space="preserve">Cena oferty powinna wynikać z kosztorysu ofertowego sporządzonego na podstawie  przedmiaru robót, stanowiącego załącznik do SIWZ. Kosztorys ofertowy (uproszczony) należy dołączyć do oferty.  </w:t>
      </w:r>
    </w:p>
    <w:p w:rsidR="00B97978" w:rsidRDefault="00B97978" w:rsidP="00B97978">
      <w:pPr>
        <w:tabs>
          <w:tab w:val="left" w:pos="285"/>
        </w:tabs>
        <w:jc w:val="both"/>
      </w:pPr>
      <w:r>
        <w:t>3. Wynagrodzenie Wykonawcy ma charakter wynagrodzenia  kosztorysowego ustalanego  na podstawie cen jednostkowych zawartych w kosztorysie ofertowym.</w:t>
      </w:r>
    </w:p>
    <w:p w:rsidR="00B97978" w:rsidRDefault="00B97978" w:rsidP="00B97978">
      <w:pPr>
        <w:tabs>
          <w:tab w:val="left" w:pos="480"/>
        </w:tabs>
      </w:pPr>
      <w:r>
        <w:t xml:space="preserve">4. Cena ofertowa musi uwzględniać wszystkie wymagania Zamawiającego określone w SIWZ oraz obejmować wszelkie koszty, jakie poniesie Wykonawca z  tytułu należytej oraz zgodnej z obowiązującymi przepisami realizacji przedmiotu zamówienia. Zamawiający proponuje zapoznanie się z miejscem, stanem istniejącym i warunkami realizacji zamówienia. </w:t>
      </w:r>
    </w:p>
    <w:p w:rsidR="00B97978" w:rsidRDefault="006F654C" w:rsidP="00B97978">
      <w:pPr>
        <w:tabs>
          <w:tab w:val="left" w:pos="270"/>
        </w:tabs>
        <w:ind w:left="-15" w:hanging="540"/>
      </w:pPr>
      <w:r>
        <w:tab/>
        <w:t xml:space="preserve">5. </w:t>
      </w:r>
      <w:r w:rsidR="00B97978">
        <w:t xml:space="preserve">Cena netto oraz cena brutto zamówienia musi być podana w złotych </w:t>
      </w:r>
      <w:r>
        <w:t>polskich (PLN)</w:t>
      </w:r>
      <w:r w:rsidR="00B97978">
        <w:t xml:space="preserve">. </w:t>
      </w:r>
    </w:p>
    <w:p w:rsidR="00B97978" w:rsidRDefault="006F654C" w:rsidP="00B97978">
      <w:pPr>
        <w:tabs>
          <w:tab w:val="left" w:pos="420"/>
          <w:tab w:val="left" w:pos="450"/>
        </w:tabs>
        <w:jc w:val="both"/>
        <w:rPr>
          <w:bCs/>
        </w:rPr>
      </w:pPr>
      <w:r>
        <w:t xml:space="preserve">6. </w:t>
      </w:r>
      <w:r w:rsidR="00B97978">
        <w:t>Ceny wykazywane w ofercie należy określać z d</w:t>
      </w:r>
      <w:r>
        <w:t xml:space="preserve">okładnością do dwóch miejsc po </w:t>
      </w:r>
      <w:r w:rsidR="00B97978">
        <w:t xml:space="preserve"> przecinku.</w:t>
      </w:r>
    </w:p>
    <w:p w:rsidR="00B97978" w:rsidRDefault="00B97978" w:rsidP="00B97978">
      <w:pPr>
        <w:tabs>
          <w:tab w:val="left" w:pos="330"/>
        </w:tabs>
        <w:ind w:hanging="360"/>
        <w:rPr>
          <w:bCs/>
        </w:rPr>
      </w:pPr>
      <w:r>
        <w:rPr>
          <w:bCs/>
        </w:rPr>
        <w:tab/>
        <w:t>7. W przypadku rozbieżności w zapisie ceny słownie i liczbowo za poprawny Zamawiający   przyjmie zapis słowny.</w:t>
      </w:r>
    </w:p>
    <w:p w:rsidR="00B97978" w:rsidRDefault="00B97978" w:rsidP="00B97978">
      <w:pPr>
        <w:ind w:hanging="360"/>
        <w:jc w:val="both"/>
      </w:pPr>
      <w:r>
        <w:rPr>
          <w:bCs/>
        </w:rPr>
        <w:tab/>
        <w:t xml:space="preserve">8. </w:t>
      </w:r>
      <w: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Obowiązek wykazania, że oferta nie zawiera rażąco niskiej ceny, będzie spoczywał na Wykonawcy. </w:t>
      </w:r>
    </w:p>
    <w:p w:rsidR="00B97978" w:rsidRDefault="00B97978" w:rsidP="00B97978">
      <w:pPr>
        <w:tabs>
          <w:tab w:val="left" w:pos="315"/>
        </w:tabs>
      </w:pPr>
      <w:r>
        <w:t>9. Zamawiający odrzuca ofertę wykonawcy, który nie udzielił wyjaśnień lub jeżeli dokonana ocena wyjaśnień wraz ze złożonymi dowodami potwierdza, że oferta zawiera rażąco niską cenę lub koszt w stosunku do przedmiotu zamówienia.</w:t>
      </w:r>
    </w:p>
    <w:p w:rsidR="00B97978" w:rsidRDefault="00B97978" w:rsidP="00B97978">
      <w:pPr>
        <w:ind w:left="15" w:hanging="30"/>
        <w:jc w:val="both"/>
      </w:pPr>
    </w:p>
    <w:p w:rsidR="00B97978" w:rsidRDefault="00B97978" w:rsidP="00B97978">
      <w:pPr>
        <w:ind w:left="15" w:hanging="30"/>
        <w:jc w:val="both"/>
      </w:pPr>
      <w:r>
        <w:rPr>
          <w:b/>
        </w:rPr>
        <w:lastRenderedPageBreak/>
        <w:t>XIII. OPIS KRYTERIÓW, KTÓRYMI ZAMAWIAJĄCY BĘDZIE SIĘ KIEROWAŁ PRZY WYBORZE OFERTY, WRAZ Z PODANIEM WAG TYCH KRYTERIÓW I SPOSOBU OCENY OFERT, A JEŻELI PRZYPISANIE WAGI NIE JEST MOŻLIWE Z OBIEKTYWNYCH PRZYCZYN, ZAMAWIAJĄCY WSKAZUJE KRYTERIA OCENY OFERT W KOLEJNOŚCI OD NAJWAŻNIEJSZEGO DO NAJMNIEJ WAŻNEGO;</w:t>
      </w:r>
    </w:p>
    <w:p w:rsidR="00B97978" w:rsidRDefault="00B97978" w:rsidP="00B97978">
      <w:pPr>
        <w:ind w:left="15" w:hanging="30"/>
        <w:jc w:val="both"/>
      </w:pPr>
    </w:p>
    <w:p w:rsidR="00B97978" w:rsidRDefault="00B97978" w:rsidP="00B97978">
      <w:pPr>
        <w:jc w:val="both"/>
      </w:pPr>
      <w:r>
        <w:t xml:space="preserve">1. Przy wyborze najkorzystniejszej oferty zastosowane zostaną następujące kryteria: </w:t>
      </w:r>
    </w:p>
    <w:p w:rsidR="00B97978" w:rsidRDefault="00B97978" w:rsidP="00234F4D">
      <w:pPr>
        <w:jc w:val="both"/>
      </w:pPr>
      <w:r>
        <w:t xml:space="preserve">cena  (C) – znaczenie 60%,  </w:t>
      </w:r>
      <w:proofErr w:type="spellStart"/>
      <w:r>
        <w:t>t.j</w:t>
      </w:r>
      <w:proofErr w:type="spellEnd"/>
      <w:r>
        <w:t xml:space="preserve">.  0,6, okres gwarancji (G) – znaczenie </w:t>
      </w:r>
      <w:r w:rsidR="00234F4D">
        <w:t>4</w:t>
      </w:r>
      <w:r>
        <w:t xml:space="preserve">0%, </w:t>
      </w:r>
      <w:proofErr w:type="spellStart"/>
      <w:r>
        <w:t>t.j</w:t>
      </w:r>
      <w:proofErr w:type="spellEnd"/>
      <w:r>
        <w:t>. 0,</w:t>
      </w:r>
      <w:r w:rsidR="00234F4D">
        <w:t>4</w:t>
      </w:r>
      <w:r w:rsidR="004B6734">
        <w:t xml:space="preserve"> </w:t>
      </w:r>
      <w:r>
        <w:t xml:space="preserve">  </w:t>
      </w:r>
    </w:p>
    <w:p w:rsidR="00B97978" w:rsidRDefault="00B97978" w:rsidP="00B97978">
      <w:pPr>
        <w:spacing w:line="360" w:lineRule="auto"/>
      </w:pPr>
      <w:r>
        <w:t>2.</w:t>
      </w:r>
      <w:r>
        <w:rPr>
          <w:b/>
          <w:bCs/>
        </w:rPr>
        <w:t xml:space="preserve"> Cena (C)</w:t>
      </w:r>
    </w:p>
    <w:p w:rsidR="00B97978" w:rsidRDefault="00B97978" w:rsidP="00B97978">
      <w:pPr>
        <w:spacing w:line="200" w:lineRule="atLeast"/>
      </w:pPr>
      <w:r>
        <w:t>Ocena ofert w zakresie kryterium C zostanie dokonana wg następującej zasady:</w:t>
      </w:r>
    </w:p>
    <w:p w:rsidR="00B97978" w:rsidRDefault="00B97978" w:rsidP="00B97978">
      <w:pPr>
        <w:spacing w:line="200" w:lineRule="atLeast"/>
      </w:pPr>
      <w:r>
        <w:t xml:space="preserve">cena : waga 0,6. </w:t>
      </w:r>
    </w:p>
    <w:p w:rsidR="00B97978" w:rsidRDefault="00B97978" w:rsidP="00B97978">
      <w:r>
        <w:t xml:space="preserve">Do oceny w kryterium C  będzie brana pod uwagę cena brutto zaoferowana przez Wykonawcę na formularzu ofertowym, czyli zawierająca należny podatek od towarów i usług (VAT). </w:t>
      </w:r>
    </w:p>
    <w:p w:rsidR="00B97978" w:rsidRDefault="00B97978" w:rsidP="00B97978">
      <w:pPr>
        <w:spacing w:before="240" w:after="120"/>
      </w:pPr>
      <w:r>
        <w:t>Oferta spełniająca w najwyższym stopniu wymagania określonego kryterium, otrzyma maksymalną ilość punktów, czyli 60 pkt. Pozostałym Wykonawcom przypisana zostanie odpowiednio mniejsza liczba punktów, obliczona wg poniższego wzoru zastosowanego do obliczania punktowego:</w:t>
      </w:r>
    </w:p>
    <w:p w:rsidR="00B97978" w:rsidRDefault="00B97978" w:rsidP="00B97978">
      <w:pPr>
        <w:rPr>
          <w:b/>
          <w:bCs/>
        </w:rPr>
      </w:pPr>
      <w:r>
        <w:t xml:space="preserve"> </w:t>
      </w:r>
      <w:r>
        <w:rPr>
          <w:i/>
          <w:iCs/>
        </w:rPr>
        <w:t xml:space="preserve">   </w:t>
      </w:r>
      <w:proofErr w:type="spellStart"/>
      <w:r>
        <w:rPr>
          <w:i/>
          <w:iCs/>
        </w:rPr>
        <w:t>Cn</w:t>
      </w:r>
      <w:proofErr w:type="spellEnd"/>
    </w:p>
    <w:p w:rsidR="00B97978" w:rsidRDefault="00B97978" w:rsidP="00B97978">
      <w:r>
        <w:rPr>
          <w:b/>
          <w:bCs/>
        </w:rPr>
        <w:t xml:space="preserve">---------- </w:t>
      </w:r>
      <w:r>
        <w:rPr>
          <w:b/>
          <w:bCs/>
          <w:i/>
          <w:iCs/>
        </w:rPr>
        <w:t xml:space="preserve"> </w:t>
      </w:r>
      <w:r>
        <w:rPr>
          <w:i/>
          <w:iCs/>
        </w:rPr>
        <w:t>x 100 x 0,6 = liczba punktów w kryterium C</w:t>
      </w:r>
    </w:p>
    <w:p w:rsidR="00B97978" w:rsidRDefault="00B97978" w:rsidP="00B97978">
      <w:pPr>
        <w:rPr>
          <w:szCs w:val="26"/>
        </w:rPr>
      </w:pPr>
      <w:r>
        <w:t xml:space="preserve">    </w:t>
      </w:r>
      <w:proofErr w:type="spellStart"/>
      <w:r>
        <w:rPr>
          <w:i/>
          <w:iCs/>
        </w:rPr>
        <w:t>Cx</w:t>
      </w:r>
      <w:proofErr w:type="spellEnd"/>
    </w:p>
    <w:p w:rsidR="00B97978" w:rsidRDefault="00B97978" w:rsidP="00B97978">
      <w:pPr>
        <w:jc w:val="both"/>
        <w:rPr>
          <w:szCs w:val="26"/>
        </w:rPr>
      </w:pPr>
    </w:p>
    <w:p w:rsidR="00B97978" w:rsidRDefault="00B97978" w:rsidP="00B97978">
      <w:pPr>
        <w:jc w:val="both"/>
        <w:rPr>
          <w:szCs w:val="24"/>
        </w:rPr>
      </w:pPr>
      <w:r>
        <w:rPr>
          <w:szCs w:val="26"/>
        </w:rPr>
        <w:t>gdzie:</w:t>
      </w:r>
    </w:p>
    <w:p w:rsidR="00B97978" w:rsidRDefault="00B97978" w:rsidP="00B97978">
      <w:proofErr w:type="spellStart"/>
      <w:r>
        <w:t>Cn</w:t>
      </w:r>
      <w:proofErr w:type="spellEnd"/>
      <w:r>
        <w:t xml:space="preserve"> - najniższa cena spośród wszystkich oferowanych przez Wykonawców</w:t>
      </w:r>
    </w:p>
    <w:p w:rsidR="00B97978" w:rsidRDefault="00B97978" w:rsidP="00B97978">
      <w:pPr>
        <w:rPr>
          <w:iCs/>
        </w:rPr>
      </w:pPr>
      <w:proofErr w:type="spellStart"/>
      <w:r>
        <w:t>Cx</w:t>
      </w:r>
      <w:proofErr w:type="spellEnd"/>
      <w:r>
        <w:t xml:space="preserve"> - cena w badanej ofercie</w:t>
      </w:r>
    </w:p>
    <w:p w:rsidR="00B97978" w:rsidRDefault="00B97978" w:rsidP="00B97978">
      <w:r>
        <w:rPr>
          <w:iCs/>
        </w:rPr>
        <w:t>Liczba 100 - mnożnik zastosowany w celu uzyskania ilości punktów w liczbach</w:t>
      </w:r>
    </w:p>
    <w:p w:rsidR="00234F4D" w:rsidRDefault="00234F4D" w:rsidP="00B97978"/>
    <w:p w:rsidR="00B97978" w:rsidRDefault="00B97978" w:rsidP="00B97978">
      <w:pPr>
        <w:spacing w:line="360" w:lineRule="auto"/>
        <w:rPr>
          <w:b/>
          <w:u w:val="single"/>
        </w:rPr>
      </w:pPr>
      <w:r>
        <w:rPr>
          <w:b/>
          <w:iCs/>
          <w:u w:val="single"/>
        </w:rPr>
        <w:t>3.</w:t>
      </w:r>
      <w:r>
        <w:rPr>
          <w:b/>
          <w:bCs/>
          <w:iCs/>
          <w:u w:val="single"/>
        </w:rPr>
        <w:t xml:space="preserve"> Okres gwarancji (G)</w:t>
      </w:r>
    </w:p>
    <w:p w:rsidR="00B97978" w:rsidRDefault="00B97978" w:rsidP="00B97978">
      <w:pPr>
        <w:spacing w:line="200" w:lineRule="atLeast"/>
      </w:pPr>
      <w:r>
        <w:t>Ocena ofert w zakresie kryterium G zostanie dokonana wg następującej zasady:</w:t>
      </w:r>
    </w:p>
    <w:p w:rsidR="00B97978" w:rsidRDefault="00B97978" w:rsidP="00B97978">
      <w:pPr>
        <w:spacing w:line="200" w:lineRule="atLeast"/>
      </w:pPr>
      <w:r>
        <w:t>Okres gwarancji udzielony przez Wykonawcę: waga: 0,</w:t>
      </w:r>
      <w:r w:rsidR="00234F4D">
        <w:t>4</w:t>
      </w:r>
      <w:r>
        <w:t xml:space="preserve">. </w:t>
      </w:r>
    </w:p>
    <w:p w:rsidR="00B97978" w:rsidRDefault="00B97978" w:rsidP="00B97978">
      <w:pPr>
        <w:spacing w:line="200" w:lineRule="atLeast"/>
      </w:pPr>
    </w:p>
    <w:p w:rsidR="00B97978" w:rsidRDefault="00B97978" w:rsidP="00B97978">
      <w:pPr>
        <w:tabs>
          <w:tab w:val="left" w:pos="705"/>
        </w:tabs>
      </w:pPr>
      <w:r>
        <w:t xml:space="preserve">Do oceny w kryterium G będzie brany pod uwagę określony przez Wykonawcę na formularzu oferty okres gwarancji udzielanej Zamawiającemu na całość robót objętych niniejszym zamówieniem. </w:t>
      </w:r>
    </w:p>
    <w:p w:rsidR="00B97978" w:rsidRDefault="00B97978" w:rsidP="00B97978">
      <w:r>
        <w:t xml:space="preserve">Okres gwarancji musi być podany w pełnych miesiącach i nie może być krótszy niż 36 miesięcy oraz dłuższy niż 60 miesięcy. </w:t>
      </w:r>
    </w:p>
    <w:p w:rsidR="00B97978" w:rsidRDefault="00B97978" w:rsidP="00B97978">
      <w:r>
        <w:t xml:space="preserve">W  przypadku gdy Wykonawca zadeklaruje okres gwarancji krótszy niż 36 miesięcy, oferta Wykonawcy zostanie odrzucona jako niezgodna z SIWZ. </w:t>
      </w:r>
    </w:p>
    <w:p w:rsidR="00B97978" w:rsidRDefault="00B97978" w:rsidP="00B97978">
      <w:r>
        <w:t xml:space="preserve">W przypadku gdy Wykonawca zadeklaruje okres gwarancji dłuższy niż 60 miesięcy, ocenie będzie podlegał 60- miesięczny okres gwarancji. </w:t>
      </w:r>
    </w:p>
    <w:p w:rsidR="00B97978" w:rsidRDefault="00B97978" w:rsidP="00B97978">
      <w:r>
        <w:t xml:space="preserve">Oferta spełniająca w najwyższym stopniu wymagania określonego kryterium otrzyma maksymalną ilość punktów, czyli </w:t>
      </w:r>
      <w:r w:rsidR="00234F4D">
        <w:t>4</w:t>
      </w:r>
      <w:r>
        <w:t>0.</w:t>
      </w:r>
    </w:p>
    <w:p w:rsidR="00B97978" w:rsidRDefault="00B97978" w:rsidP="00B97978">
      <w:pPr>
        <w:tabs>
          <w:tab w:val="left" w:pos="705"/>
        </w:tabs>
        <w:jc w:val="both"/>
        <w:rPr>
          <w:i/>
          <w:iCs/>
        </w:rPr>
      </w:pPr>
      <w:r>
        <w:t>Pozostałym Wykonawcom przypisana zostanie odpowiednio mniejsza liczba punktów, obliczona wg poniższego wzoru zastosowanego do obliczania punktowego.</w:t>
      </w:r>
    </w:p>
    <w:p w:rsidR="00B97978" w:rsidRDefault="00B97978" w:rsidP="00B97978">
      <w:pPr>
        <w:rPr>
          <w:b/>
          <w:bCs/>
          <w:i/>
          <w:iCs/>
        </w:rPr>
      </w:pPr>
      <w:r>
        <w:rPr>
          <w:i/>
          <w:iCs/>
        </w:rPr>
        <w:t xml:space="preserve">    </w:t>
      </w:r>
    </w:p>
    <w:p w:rsidR="00B97978" w:rsidRDefault="00B97978" w:rsidP="00B97978">
      <w:pPr>
        <w:rPr>
          <w:i/>
          <w:iCs/>
        </w:rPr>
      </w:pPr>
      <w:r>
        <w:rPr>
          <w:b/>
          <w:bCs/>
          <w:i/>
          <w:iCs/>
        </w:rPr>
        <w:t xml:space="preserve">   </w:t>
      </w:r>
      <w:r>
        <w:rPr>
          <w:i/>
          <w:iCs/>
        </w:rPr>
        <w:t xml:space="preserve"> </w:t>
      </w:r>
      <w:proofErr w:type="spellStart"/>
      <w:r>
        <w:rPr>
          <w:i/>
          <w:iCs/>
        </w:rPr>
        <w:t>Gx</w:t>
      </w:r>
      <w:proofErr w:type="spellEnd"/>
      <w:r>
        <w:rPr>
          <w:i/>
          <w:iCs/>
        </w:rPr>
        <w:t xml:space="preserve"> </w:t>
      </w:r>
    </w:p>
    <w:p w:rsidR="00B97978" w:rsidRDefault="00B97978" w:rsidP="00B97978">
      <w:pPr>
        <w:rPr>
          <w:i/>
          <w:iCs/>
          <w:szCs w:val="26"/>
        </w:rPr>
      </w:pPr>
      <w:r>
        <w:rPr>
          <w:i/>
          <w:iCs/>
        </w:rPr>
        <w:t>-----------   x 100 x 0,</w:t>
      </w:r>
      <w:r w:rsidR="00234F4D">
        <w:rPr>
          <w:i/>
          <w:iCs/>
        </w:rPr>
        <w:t>4</w:t>
      </w:r>
      <w:r>
        <w:rPr>
          <w:i/>
          <w:iCs/>
        </w:rPr>
        <w:t xml:space="preserve"> = liczba punktów w kryterium G</w:t>
      </w:r>
    </w:p>
    <w:p w:rsidR="00B97978" w:rsidRDefault="00B97978" w:rsidP="00B97978">
      <w:pPr>
        <w:jc w:val="both"/>
        <w:rPr>
          <w:szCs w:val="26"/>
        </w:rPr>
      </w:pPr>
      <w:r>
        <w:rPr>
          <w:i/>
          <w:iCs/>
          <w:szCs w:val="26"/>
        </w:rPr>
        <w:t xml:space="preserve">  </w:t>
      </w:r>
      <w:proofErr w:type="spellStart"/>
      <w:r>
        <w:rPr>
          <w:i/>
          <w:iCs/>
          <w:szCs w:val="26"/>
        </w:rPr>
        <w:t>Gmax</w:t>
      </w:r>
      <w:proofErr w:type="spellEnd"/>
      <w:r>
        <w:rPr>
          <w:i/>
          <w:iCs/>
          <w:szCs w:val="26"/>
        </w:rPr>
        <w:t xml:space="preserve"> </w:t>
      </w:r>
    </w:p>
    <w:p w:rsidR="00B97978" w:rsidRDefault="00B97978" w:rsidP="00B97978">
      <w:pPr>
        <w:jc w:val="both"/>
        <w:rPr>
          <w:szCs w:val="26"/>
        </w:rPr>
      </w:pPr>
    </w:p>
    <w:p w:rsidR="00B97978" w:rsidRDefault="00B97978" w:rsidP="00B97978">
      <w:pPr>
        <w:jc w:val="both"/>
        <w:rPr>
          <w:szCs w:val="24"/>
        </w:rPr>
      </w:pPr>
      <w:r>
        <w:rPr>
          <w:szCs w:val="26"/>
        </w:rPr>
        <w:t>gdzie:</w:t>
      </w:r>
    </w:p>
    <w:p w:rsidR="00B97978" w:rsidRDefault="00B97978" w:rsidP="00B97978">
      <w:proofErr w:type="spellStart"/>
      <w:r>
        <w:t>Gx</w:t>
      </w:r>
      <w:proofErr w:type="spellEnd"/>
      <w:r>
        <w:t xml:space="preserve"> - długość okresu gwarancji w badanej ofercie podany w miesiącach</w:t>
      </w:r>
    </w:p>
    <w:p w:rsidR="00B97978" w:rsidRDefault="00B97978" w:rsidP="00B97978">
      <w:pPr>
        <w:tabs>
          <w:tab w:val="left" w:pos="0"/>
          <w:tab w:val="left" w:pos="360"/>
        </w:tabs>
        <w:spacing w:line="200" w:lineRule="atLeast"/>
        <w:jc w:val="both"/>
      </w:pPr>
      <w:proofErr w:type="spellStart"/>
      <w:r>
        <w:t>Gmax</w:t>
      </w:r>
      <w:proofErr w:type="spellEnd"/>
      <w:r>
        <w:t xml:space="preserve">  -  </w:t>
      </w:r>
      <w:r w:rsidR="00E63FAC">
        <w:t>najdłuższy okres</w:t>
      </w:r>
      <w:r>
        <w:t xml:space="preserve"> gwarancji </w:t>
      </w:r>
      <w:r w:rsidR="00E63FAC">
        <w:t>wśród ofert złożonych w postępowaniu</w:t>
      </w:r>
    </w:p>
    <w:p w:rsidR="00B97978" w:rsidRDefault="00B97978" w:rsidP="004B6734">
      <w:pPr>
        <w:spacing w:line="200" w:lineRule="atLeast"/>
        <w:jc w:val="both"/>
        <w:rPr>
          <w:szCs w:val="26"/>
        </w:rPr>
      </w:pPr>
    </w:p>
    <w:p w:rsidR="00B97978" w:rsidRDefault="00134888" w:rsidP="00B97978">
      <w:pPr>
        <w:ind w:left="-15" w:hanging="425"/>
        <w:rPr>
          <w:i/>
          <w:iCs/>
          <w:szCs w:val="24"/>
        </w:rPr>
      </w:pPr>
      <w:r>
        <w:tab/>
      </w:r>
      <w:r w:rsidR="00B97978">
        <w:t>4. Za najkorzystniejszą zostanie uznana oferta, która otrzyma najwyższą liczbę punktów.</w:t>
      </w:r>
    </w:p>
    <w:p w:rsidR="00B97978" w:rsidRDefault="00B97978" w:rsidP="00B97978">
      <w:pPr>
        <w:rPr>
          <w:i/>
          <w:iCs/>
        </w:rPr>
      </w:pPr>
    </w:p>
    <w:p w:rsidR="00B97978" w:rsidRDefault="00B97978" w:rsidP="00B97978">
      <w:proofErr w:type="spellStart"/>
      <w:r>
        <w:rPr>
          <w:i/>
          <w:iCs/>
        </w:rPr>
        <w:t>Sp</w:t>
      </w:r>
      <w:proofErr w:type="spellEnd"/>
      <w:r>
        <w:rPr>
          <w:i/>
          <w:iCs/>
        </w:rPr>
        <w:t xml:space="preserve"> = C + G </w:t>
      </w:r>
    </w:p>
    <w:p w:rsidR="00B97978" w:rsidRDefault="00B97978" w:rsidP="00B97978">
      <w:r>
        <w:t>gdzie :</w:t>
      </w:r>
    </w:p>
    <w:p w:rsidR="00B97978" w:rsidRDefault="00B97978" w:rsidP="00B97978">
      <w:proofErr w:type="spellStart"/>
      <w:r>
        <w:t>Sp</w:t>
      </w:r>
      <w:proofErr w:type="spellEnd"/>
      <w:r>
        <w:t xml:space="preserve"> - suma punktów przyznana Wykonawcy w kryteriach: cena oferty, okres </w:t>
      </w:r>
      <w:r>
        <w:rPr>
          <w:iCs/>
        </w:rPr>
        <w:t>gwarancji, okres realizacji</w:t>
      </w:r>
    </w:p>
    <w:p w:rsidR="00B97978" w:rsidRDefault="00B97978" w:rsidP="00B97978">
      <w:r>
        <w:t>C  - ilość punktów przyznana w kryterium C</w:t>
      </w:r>
    </w:p>
    <w:p w:rsidR="00B97978" w:rsidRDefault="00B97978" w:rsidP="00B97978">
      <w:r>
        <w:t>G - ilość punktów przyznana w kryterium G</w:t>
      </w:r>
    </w:p>
    <w:p w:rsidR="00B97978" w:rsidRDefault="00B97978" w:rsidP="00B97978">
      <w:pPr>
        <w:jc w:val="both"/>
      </w:pPr>
    </w:p>
    <w:p w:rsidR="00B97978" w:rsidRDefault="00B97978" w:rsidP="00B97978">
      <w:pPr>
        <w:jc w:val="both"/>
      </w:pPr>
      <w:r>
        <w:t>5. Zamawiający zastosuje zaokrąglanie każdego wyniku do dwóch miejsc po przecinku.</w:t>
      </w:r>
    </w:p>
    <w:p w:rsidR="00B97978" w:rsidRDefault="00B97978" w:rsidP="00B97978">
      <w:pPr>
        <w:jc w:val="both"/>
      </w:pPr>
    </w:p>
    <w:p w:rsidR="00B97978" w:rsidRDefault="00B97978" w:rsidP="00B97978">
      <w:pPr>
        <w:jc w:val="both"/>
        <w:rPr>
          <w:b/>
          <w:bCs/>
        </w:rPr>
      </w:pPr>
      <w:r>
        <w:rPr>
          <w:iCs/>
        </w:rPr>
        <w:t xml:space="preserve">6.  </w:t>
      </w:r>
      <w:r>
        <w:t>Jeżeli nie można wybrać najkorzystniejszej oferty z uwagi na to, że dwie lub więcej ofert przedstawia taki sam bilans ceny lub kosztu i innych kryteriów oceny ofert, zamawiający spośród tych ofert wybiera ofertę z najniższą ceną lub najniższym kosztem, a jeżeli zostały złożone oferty o takiej samej cenie lub koszcie, zamawiający wzywa wykonawców, którzy złożyli te oferty, do złożenia w terminie określonym przez zamawiającego ofert dodatkowych.</w:t>
      </w:r>
    </w:p>
    <w:p w:rsidR="00B97978" w:rsidRDefault="00B97978" w:rsidP="00B97978">
      <w:pPr>
        <w:tabs>
          <w:tab w:val="left" w:pos="555"/>
        </w:tabs>
        <w:rPr>
          <w:b/>
          <w:bCs/>
        </w:rPr>
      </w:pPr>
    </w:p>
    <w:p w:rsidR="00B97978" w:rsidRPr="006F654C" w:rsidRDefault="00B97978" w:rsidP="00567741">
      <w:pPr>
        <w:tabs>
          <w:tab w:val="left" w:pos="555"/>
          <w:tab w:val="left" w:pos="2977"/>
        </w:tabs>
        <w:jc w:val="both"/>
      </w:pPr>
      <w:r w:rsidRPr="006F654C">
        <w:rPr>
          <w:b/>
          <w:bCs/>
        </w:rPr>
        <w:lastRenderedPageBreak/>
        <w:t>XIV. INFORMACJE O FORMALNOŚCIACH, JAKIE POWINNY ZOSTAĆ DOPEŁNIONE PO WYBORZE OFERTY W CELU ZAWARCIA UMOWY W SPRAWIE ZAMÓWIENIA PUBLICZNEGO.</w:t>
      </w:r>
    </w:p>
    <w:p w:rsidR="00B97978" w:rsidRPr="00567741" w:rsidRDefault="00B97978" w:rsidP="00567741">
      <w:pPr>
        <w:pStyle w:val="Tekstpodstawowy"/>
        <w:pBdr>
          <w:top w:val="none" w:sz="0" w:space="0" w:color="auto"/>
          <w:left w:val="none" w:sz="0" w:space="0" w:color="auto"/>
          <w:bottom w:val="none" w:sz="0" w:space="0" w:color="auto"/>
          <w:right w:val="none" w:sz="0" w:space="0" w:color="auto"/>
        </w:pBdr>
        <w:tabs>
          <w:tab w:val="left" w:pos="2977"/>
        </w:tabs>
        <w:spacing w:before="120"/>
        <w:jc w:val="both"/>
        <w:rPr>
          <w:b w:val="0"/>
          <w:bCs/>
          <w:sz w:val="24"/>
          <w:szCs w:val="24"/>
        </w:rPr>
      </w:pPr>
      <w:r w:rsidRPr="00567741">
        <w:rPr>
          <w:b w:val="0"/>
          <w:sz w:val="24"/>
          <w:szCs w:val="24"/>
        </w:rPr>
        <w:t>1. Zamawiający poinformuje niezwłocznie wszystkich wykonawców o:</w:t>
      </w:r>
    </w:p>
    <w:p w:rsidR="00B97978" w:rsidRDefault="00B97978" w:rsidP="00567741">
      <w:pPr>
        <w:autoSpaceDE w:val="0"/>
        <w:ind w:left="284"/>
        <w:jc w:val="both"/>
        <w:rPr>
          <w:bCs/>
        </w:rPr>
      </w:pPr>
      <w:r>
        <w:rPr>
          <w:bCs/>
        </w:rPr>
        <w:t>1) wyborze najkorzystniejszej oferty, podaj</w:t>
      </w:r>
      <w:r>
        <w:rPr>
          <w:rFonts w:eastAsia="TimesNewRoman"/>
          <w:bCs/>
        </w:rPr>
        <w:t>ą</w:t>
      </w:r>
      <w:r>
        <w:rPr>
          <w:bCs/>
        </w:rPr>
        <w:t>c nazw</w:t>
      </w:r>
      <w:r>
        <w:rPr>
          <w:rFonts w:eastAsia="TimesNewRoman"/>
          <w:bCs/>
        </w:rPr>
        <w:t>ę</w:t>
      </w:r>
      <w:r>
        <w:rPr>
          <w:bCs/>
        </w:rPr>
        <w:t xml:space="preserve"> albo imi</w:t>
      </w:r>
      <w:r>
        <w:rPr>
          <w:rFonts w:eastAsia="TimesNewRoman"/>
          <w:bCs/>
        </w:rPr>
        <w:t xml:space="preserve">ę </w:t>
      </w:r>
      <w:r>
        <w:rPr>
          <w:bCs/>
        </w:rPr>
        <w:t>i nazwisko, siedzib</w:t>
      </w:r>
      <w:r>
        <w:rPr>
          <w:rFonts w:eastAsia="TimesNewRoman"/>
          <w:bCs/>
        </w:rPr>
        <w:t xml:space="preserve">ę </w:t>
      </w:r>
      <w:r>
        <w:rPr>
          <w:bCs/>
        </w:rPr>
        <w:t>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w:t>
      </w:r>
      <w:r>
        <w:rPr>
          <w:rFonts w:eastAsia="TimesNewRoman"/>
          <w:bCs/>
        </w:rPr>
        <w:t>ż</w:t>
      </w:r>
      <w:r>
        <w:rPr>
          <w:bCs/>
        </w:rPr>
        <w:t>e punktacj</w:t>
      </w:r>
      <w:r>
        <w:rPr>
          <w:rFonts w:eastAsia="TimesNewRoman"/>
          <w:bCs/>
        </w:rPr>
        <w:t xml:space="preserve">ę </w:t>
      </w:r>
      <w:r>
        <w:rPr>
          <w:bCs/>
        </w:rPr>
        <w:t>przyznan</w:t>
      </w:r>
      <w:r>
        <w:rPr>
          <w:rFonts w:eastAsia="TimesNewRoman"/>
          <w:bCs/>
        </w:rPr>
        <w:t xml:space="preserve">ą </w:t>
      </w:r>
      <w:r>
        <w:rPr>
          <w:bCs/>
        </w:rPr>
        <w:t>ofertom w ka</w:t>
      </w:r>
      <w:r>
        <w:rPr>
          <w:rFonts w:eastAsia="TimesNewRoman"/>
          <w:bCs/>
        </w:rPr>
        <w:t>ż</w:t>
      </w:r>
      <w:r>
        <w:rPr>
          <w:bCs/>
        </w:rPr>
        <w:t>dym kryterium oceny ofert i ł</w:t>
      </w:r>
      <w:r>
        <w:rPr>
          <w:rFonts w:eastAsia="TimesNewRoman"/>
          <w:bCs/>
        </w:rPr>
        <w:t>ą</w:t>
      </w:r>
      <w:r>
        <w:rPr>
          <w:bCs/>
        </w:rPr>
        <w:t>czn</w:t>
      </w:r>
      <w:r>
        <w:rPr>
          <w:rFonts w:eastAsia="TimesNewRoman"/>
          <w:bCs/>
        </w:rPr>
        <w:t xml:space="preserve">ą </w:t>
      </w:r>
      <w:r>
        <w:rPr>
          <w:bCs/>
        </w:rPr>
        <w:t>punktacj</w:t>
      </w:r>
      <w:r>
        <w:rPr>
          <w:rFonts w:eastAsia="TimesNewRoman"/>
          <w:bCs/>
        </w:rPr>
        <w:t>ę</w:t>
      </w:r>
      <w:r>
        <w:rPr>
          <w:bCs/>
        </w:rPr>
        <w:t>,</w:t>
      </w:r>
    </w:p>
    <w:p w:rsidR="00B97978" w:rsidRDefault="00134888" w:rsidP="00567741">
      <w:pPr>
        <w:autoSpaceDE w:val="0"/>
        <w:ind w:left="284"/>
        <w:jc w:val="both"/>
        <w:rPr>
          <w:bCs/>
        </w:rPr>
      </w:pPr>
      <w:r>
        <w:rPr>
          <w:bCs/>
        </w:rPr>
        <w:t xml:space="preserve">2) </w:t>
      </w:r>
      <w:r w:rsidR="00B97978">
        <w:rPr>
          <w:bCs/>
        </w:rPr>
        <w:t>wykonawcach, którzy zostali wykluczeni,</w:t>
      </w:r>
    </w:p>
    <w:p w:rsidR="00B97978" w:rsidRDefault="00B97978" w:rsidP="00567741">
      <w:pPr>
        <w:autoSpaceDE w:val="0"/>
        <w:ind w:left="284"/>
        <w:jc w:val="both"/>
        <w:rPr>
          <w:bCs/>
        </w:rPr>
      </w:pPr>
      <w:r>
        <w:rPr>
          <w:bCs/>
        </w:rPr>
        <w:t>3) wykonawcach, których oferty zostały odrzucone, powodach odrzucenia oferty, a w przypadkach, o których mowa w art. 89 ust. 4 i 5, braku równoważności lub braku spełniania wymagań dotyczących wydajności lub funkcjonalności,</w:t>
      </w:r>
    </w:p>
    <w:p w:rsidR="00B97978" w:rsidRDefault="00B97978" w:rsidP="00567741">
      <w:pPr>
        <w:autoSpaceDE w:val="0"/>
        <w:ind w:left="284"/>
        <w:jc w:val="both"/>
        <w:rPr>
          <w:bCs/>
        </w:rPr>
      </w:pPr>
      <w:r>
        <w:rPr>
          <w:bCs/>
        </w:rPr>
        <w:t>4) unieważnieniu postępowania,</w:t>
      </w:r>
    </w:p>
    <w:p w:rsidR="00B97978" w:rsidRDefault="00B97978" w:rsidP="00567741">
      <w:pPr>
        <w:autoSpaceDE w:val="0"/>
        <w:ind w:left="284"/>
        <w:jc w:val="both"/>
      </w:pPr>
      <w:r>
        <w:rPr>
          <w:bCs/>
        </w:rPr>
        <w:t>- podając uzasadnienie faktyczne i prawne.</w:t>
      </w:r>
    </w:p>
    <w:p w:rsidR="00B97978" w:rsidRPr="00567741" w:rsidRDefault="00B97978" w:rsidP="00B97978">
      <w:pPr>
        <w:autoSpaceDE w:val="0"/>
        <w:spacing w:before="120"/>
        <w:jc w:val="both"/>
        <w:rPr>
          <w:sz w:val="24"/>
          <w:szCs w:val="24"/>
        </w:rPr>
      </w:pPr>
      <w:r w:rsidRPr="00567741">
        <w:rPr>
          <w:sz w:val="24"/>
          <w:szCs w:val="24"/>
        </w:rPr>
        <w:t>2. Zamawiający udostępnia informacje, o których mowa w ust. 1 pkt 1 i 4 na stronie internetowej.</w:t>
      </w:r>
    </w:p>
    <w:p w:rsidR="00B97978" w:rsidRPr="00567741" w:rsidRDefault="00567741" w:rsidP="00567741">
      <w:pPr>
        <w:pStyle w:val="Tekstpodstawowy"/>
        <w:pBdr>
          <w:top w:val="none" w:sz="0" w:space="0" w:color="auto"/>
          <w:left w:val="none" w:sz="0" w:space="0" w:color="auto"/>
          <w:bottom w:val="none" w:sz="0" w:space="0" w:color="auto"/>
          <w:right w:val="none" w:sz="0" w:space="0" w:color="auto"/>
        </w:pBdr>
        <w:spacing w:before="120"/>
        <w:jc w:val="both"/>
        <w:rPr>
          <w:b w:val="0"/>
          <w:sz w:val="24"/>
        </w:rPr>
      </w:pPr>
      <w:r>
        <w:rPr>
          <w:b w:val="0"/>
          <w:sz w:val="24"/>
        </w:rPr>
        <w:t xml:space="preserve">3. </w:t>
      </w:r>
      <w:r w:rsidR="00B97978" w:rsidRPr="00567741">
        <w:rPr>
          <w:b w:val="0"/>
          <w:sz w:val="24"/>
        </w:rPr>
        <w:t xml:space="preserve">Wykonawca, którego oferta została wybrana jako najkorzystniejsza jest zobowiązany do podpisania umowy zgodnej ze wzorem załączonym do SIWZ, w terminie </w:t>
      </w:r>
      <w:r w:rsidR="00B97978" w:rsidRPr="00567741">
        <w:rPr>
          <w:b w:val="0"/>
          <w:sz w:val="24"/>
          <w:szCs w:val="24"/>
        </w:rPr>
        <w:t xml:space="preserve">nie krótszym niż </w:t>
      </w:r>
      <w:r w:rsidR="00B97978" w:rsidRPr="00567741">
        <w:rPr>
          <w:b w:val="0"/>
          <w:bCs/>
          <w:sz w:val="24"/>
          <w:szCs w:val="24"/>
        </w:rPr>
        <w:t>10 dni od dnia przesłania zawiadomienia o wyborze najkorzystniejszej oferty, je</w:t>
      </w:r>
      <w:r w:rsidR="00B97978" w:rsidRPr="00567741">
        <w:rPr>
          <w:rFonts w:eastAsia="TimesNewRoman"/>
          <w:b w:val="0"/>
          <w:bCs/>
          <w:sz w:val="24"/>
          <w:szCs w:val="24"/>
        </w:rPr>
        <w:t>ż</w:t>
      </w:r>
      <w:r w:rsidR="00B97978" w:rsidRPr="00567741">
        <w:rPr>
          <w:b w:val="0"/>
          <w:bCs/>
          <w:sz w:val="24"/>
          <w:szCs w:val="24"/>
        </w:rPr>
        <w:t>eli zawiadomienie to zostało przesłane przy użyciu środków komunikacji elektronicznej, albo 15 dni – je</w:t>
      </w:r>
      <w:r w:rsidR="00B97978" w:rsidRPr="00567741">
        <w:rPr>
          <w:rFonts w:eastAsia="TimesNewRoman"/>
          <w:b w:val="0"/>
          <w:bCs/>
          <w:sz w:val="24"/>
          <w:szCs w:val="24"/>
        </w:rPr>
        <w:t>ż</w:t>
      </w:r>
      <w:r w:rsidR="00B97978" w:rsidRPr="00567741">
        <w:rPr>
          <w:b w:val="0"/>
          <w:bCs/>
          <w:sz w:val="24"/>
          <w:szCs w:val="24"/>
        </w:rPr>
        <w:t xml:space="preserve">eli zostało przesłane w inny sposób – </w:t>
      </w:r>
      <w:r>
        <w:rPr>
          <w:b w:val="0"/>
          <w:bCs/>
          <w:sz w:val="24"/>
          <w:szCs w:val="24"/>
        </w:rPr>
        <w:br/>
      </w:r>
      <w:r w:rsidR="00B97978" w:rsidRPr="00567741">
        <w:rPr>
          <w:b w:val="0"/>
          <w:bCs/>
          <w:sz w:val="24"/>
          <w:szCs w:val="24"/>
        </w:rPr>
        <w:t>w przypadku zamówie</w:t>
      </w:r>
      <w:r w:rsidR="00B97978" w:rsidRPr="00567741">
        <w:rPr>
          <w:rFonts w:eastAsia="TimesNewRoman"/>
          <w:b w:val="0"/>
          <w:bCs/>
          <w:sz w:val="24"/>
          <w:szCs w:val="24"/>
        </w:rPr>
        <w:t>ń</w:t>
      </w:r>
      <w:r w:rsidR="00B97978" w:rsidRPr="00567741">
        <w:rPr>
          <w:b w:val="0"/>
          <w:bCs/>
          <w:sz w:val="24"/>
          <w:szCs w:val="24"/>
        </w:rPr>
        <w:t>, których warto</w:t>
      </w:r>
      <w:r w:rsidR="00B97978" w:rsidRPr="00567741">
        <w:rPr>
          <w:rFonts w:eastAsia="TimesNewRoman"/>
          <w:b w:val="0"/>
          <w:bCs/>
          <w:sz w:val="24"/>
          <w:szCs w:val="24"/>
        </w:rPr>
        <w:t xml:space="preserve">ść </w:t>
      </w:r>
      <w:r w:rsidR="00B97978" w:rsidRPr="00567741">
        <w:rPr>
          <w:b w:val="0"/>
          <w:bCs/>
          <w:sz w:val="24"/>
          <w:szCs w:val="24"/>
        </w:rPr>
        <w:t>jest równa lub przekracza kwoty okre</w:t>
      </w:r>
      <w:r w:rsidR="00B97978" w:rsidRPr="00567741">
        <w:rPr>
          <w:rFonts w:eastAsia="TimesNewRoman"/>
          <w:b w:val="0"/>
          <w:bCs/>
          <w:sz w:val="24"/>
          <w:szCs w:val="24"/>
        </w:rPr>
        <w:t>ś</w:t>
      </w:r>
      <w:r w:rsidR="00B97978" w:rsidRPr="00567741">
        <w:rPr>
          <w:b w:val="0"/>
          <w:bCs/>
          <w:sz w:val="24"/>
          <w:szCs w:val="24"/>
        </w:rPr>
        <w:t>lone w przepisach wydanych na podstawie art. 11 ust. 8; nie krótszym ni</w:t>
      </w:r>
      <w:r w:rsidR="00B97978" w:rsidRPr="00567741">
        <w:rPr>
          <w:rFonts w:eastAsia="TimesNewRoman"/>
          <w:b w:val="0"/>
          <w:bCs/>
          <w:sz w:val="24"/>
          <w:szCs w:val="24"/>
        </w:rPr>
        <w:t xml:space="preserve">ż </w:t>
      </w:r>
      <w:r w:rsidR="00B97978" w:rsidRPr="00FE7CB0">
        <w:rPr>
          <w:bCs/>
          <w:sz w:val="24"/>
          <w:szCs w:val="24"/>
          <w:u w:val="single"/>
        </w:rPr>
        <w:t>5 dni</w:t>
      </w:r>
      <w:r w:rsidR="00B97978" w:rsidRPr="00567741">
        <w:rPr>
          <w:b w:val="0"/>
          <w:bCs/>
          <w:sz w:val="24"/>
          <w:szCs w:val="24"/>
        </w:rPr>
        <w:t xml:space="preserve"> od dnia przesłania zawiadomienia </w:t>
      </w:r>
      <w:r>
        <w:rPr>
          <w:b w:val="0"/>
          <w:bCs/>
          <w:sz w:val="24"/>
          <w:szCs w:val="24"/>
        </w:rPr>
        <w:br/>
      </w:r>
      <w:r w:rsidR="00B97978" w:rsidRPr="00567741">
        <w:rPr>
          <w:b w:val="0"/>
          <w:bCs/>
          <w:sz w:val="24"/>
          <w:szCs w:val="24"/>
        </w:rPr>
        <w:t>o wyborze najkorzystniejszej oferty, je</w:t>
      </w:r>
      <w:r w:rsidR="00B97978" w:rsidRPr="00567741">
        <w:rPr>
          <w:rFonts w:eastAsia="TimesNewRoman"/>
          <w:b w:val="0"/>
          <w:bCs/>
          <w:sz w:val="24"/>
          <w:szCs w:val="24"/>
        </w:rPr>
        <w:t>ż</w:t>
      </w:r>
      <w:r w:rsidR="00B97978" w:rsidRPr="00567741">
        <w:rPr>
          <w:b w:val="0"/>
          <w:bCs/>
          <w:sz w:val="24"/>
          <w:szCs w:val="24"/>
        </w:rPr>
        <w:t>eli zawiadomienie to zostało przesłane przy użyciu środków komunikacji elektronicznej, albo 10 dni – je</w:t>
      </w:r>
      <w:r w:rsidR="00B97978" w:rsidRPr="00567741">
        <w:rPr>
          <w:rFonts w:eastAsia="TimesNewRoman"/>
          <w:b w:val="0"/>
          <w:bCs/>
          <w:sz w:val="24"/>
          <w:szCs w:val="24"/>
        </w:rPr>
        <w:t>ż</w:t>
      </w:r>
      <w:r w:rsidR="00B97978" w:rsidRPr="00567741">
        <w:rPr>
          <w:b w:val="0"/>
          <w:bCs/>
          <w:sz w:val="24"/>
          <w:szCs w:val="24"/>
        </w:rPr>
        <w:t>eli zostało przesłane w inny sposób – w przypadku zamówie</w:t>
      </w:r>
      <w:r w:rsidR="00B97978" w:rsidRPr="00567741">
        <w:rPr>
          <w:rFonts w:eastAsia="TimesNewRoman"/>
          <w:b w:val="0"/>
          <w:bCs/>
          <w:sz w:val="24"/>
          <w:szCs w:val="24"/>
        </w:rPr>
        <w:t>ń</w:t>
      </w:r>
      <w:r w:rsidR="00B97978" w:rsidRPr="00567741">
        <w:rPr>
          <w:b w:val="0"/>
          <w:bCs/>
          <w:sz w:val="24"/>
          <w:szCs w:val="24"/>
        </w:rPr>
        <w:t>, których warto</w:t>
      </w:r>
      <w:r w:rsidR="00B97978" w:rsidRPr="00567741">
        <w:rPr>
          <w:rFonts w:eastAsia="TimesNewRoman"/>
          <w:b w:val="0"/>
          <w:bCs/>
          <w:sz w:val="24"/>
          <w:szCs w:val="24"/>
        </w:rPr>
        <w:t xml:space="preserve">ść </w:t>
      </w:r>
      <w:r w:rsidR="00B97978" w:rsidRPr="00567741">
        <w:rPr>
          <w:b w:val="0"/>
          <w:bCs/>
          <w:sz w:val="24"/>
          <w:szCs w:val="24"/>
        </w:rPr>
        <w:t>jest mniejsza ni</w:t>
      </w:r>
      <w:r w:rsidR="00B97978" w:rsidRPr="00567741">
        <w:rPr>
          <w:rFonts w:eastAsia="TimesNewRoman"/>
          <w:b w:val="0"/>
          <w:bCs/>
          <w:sz w:val="24"/>
          <w:szCs w:val="24"/>
        </w:rPr>
        <w:t xml:space="preserve">ż </w:t>
      </w:r>
      <w:r w:rsidR="00B97978" w:rsidRPr="00567741">
        <w:rPr>
          <w:b w:val="0"/>
          <w:bCs/>
          <w:sz w:val="24"/>
          <w:szCs w:val="24"/>
        </w:rPr>
        <w:t>kwoty okre</w:t>
      </w:r>
      <w:r w:rsidR="00B97978" w:rsidRPr="00567741">
        <w:rPr>
          <w:rFonts w:eastAsia="TimesNewRoman"/>
          <w:b w:val="0"/>
          <w:bCs/>
          <w:sz w:val="24"/>
          <w:szCs w:val="24"/>
        </w:rPr>
        <w:t>ś</w:t>
      </w:r>
      <w:r w:rsidR="00B97978" w:rsidRPr="00567741">
        <w:rPr>
          <w:b w:val="0"/>
          <w:bCs/>
          <w:sz w:val="24"/>
          <w:szCs w:val="24"/>
        </w:rPr>
        <w:t>lone w przepisach wydanych na podstawie art. 11 ust. 8.</w:t>
      </w:r>
    </w:p>
    <w:p w:rsidR="00B97978" w:rsidRPr="00567741" w:rsidRDefault="00B97978" w:rsidP="00567741">
      <w:pPr>
        <w:pStyle w:val="Tekstpodstawowy"/>
        <w:pBdr>
          <w:top w:val="none" w:sz="0" w:space="0" w:color="auto"/>
          <w:left w:val="none" w:sz="0" w:space="0" w:color="auto"/>
          <w:bottom w:val="none" w:sz="0" w:space="0" w:color="auto"/>
          <w:right w:val="none" w:sz="0" w:space="0" w:color="auto"/>
        </w:pBdr>
        <w:spacing w:before="120"/>
        <w:jc w:val="both"/>
        <w:rPr>
          <w:b w:val="0"/>
          <w:sz w:val="24"/>
        </w:rPr>
      </w:pPr>
      <w:r w:rsidRPr="00567741">
        <w:rPr>
          <w:b w:val="0"/>
          <w:sz w:val="24"/>
        </w:rPr>
        <w:t xml:space="preserve">4.  Zamawiający może zawrzeć umowę w sprawie zamówienia publicznego przed upływem terminu jw. jeżeli: w postępowaniu o udzielenie zamówienia zostanie złożona tylko jedna oferta, w postępowaniu </w:t>
      </w:r>
      <w:r w:rsidR="00A65699">
        <w:rPr>
          <w:b w:val="0"/>
          <w:sz w:val="24"/>
        </w:rPr>
        <w:br/>
      </w:r>
      <w:r w:rsidRPr="00567741">
        <w:rPr>
          <w:b w:val="0"/>
          <w:sz w:val="24"/>
        </w:rPr>
        <w:t xml:space="preserve">o wartości mniejszej niż </w:t>
      </w:r>
      <w:r w:rsidRPr="00567741">
        <w:rPr>
          <w:b w:val="0"/>
          <w:bCs/>
          <w:sz w:val="24"/>
          <w:szCs w:val="24"/>
        </w:rPr>
        <w:t>kwoty okre</w:t>
      </w:r>
      <w:r w:rsidRPr="00567741">
        <w:rPr>
          <w:rFonts w:eastAsia="TimesNewRoman"/>
          <w:b w:val="0"/>
          <w:bCs/>
          <w:sz w:val="24"/>
          <w:szCs w:val="24"/>
        </w:rPr>
        <w:t>ś</w:t>
      </w:r>
      <w:r w:rsidRPr="00567741">
        <w:rPr>
          <w:b w:val="0"/>
          <w:bCs/>
          <w:sz w:val="24"/>
          <w:szCs w:val="24"/>
        </w:rPr>
        <w:t xml:space="preserve">lone w przepisach wydanych na podstawie art. 11 ust. 8 upłynął termin do wniesienia odwołania na czynności zamawiającego wymienione w art. 180 ust. 2 </w:t>
      </w:r>
      <w:r w:rsidR="00A65699">
        <w:rPr>
          <w:b w:val="0"/>
          <w:bCs/>
          <w:sz w:val="24"/>
          <w:szCs w:val="24"/>
        </w:rPr>
        <w:br/>
      </w:r>
      <w:r w:rsidRPr="00567741">
        <w:rPr>
          <w:b w:val="0"/>
          <w:bCs/>
          <w:sz w:val="24"/>
          <w:szCs w:val="24"/>
        </w:rPr>
        <w:t>lub w następstwie jego wniesienia Izba ogłosiła wyrok lub postanowienie kończące postępowanie odwoławcze.</w:t>
      </w:r>
    </w:p>
    <w:p w:rsidR="00B97978" w:rsidRPr="00567741" w:rsidRDefault="00567741" w:rsidP="00567741">
      <w:pPr>
        <w:pStyle w:val="Tekstpodstawowy"/>
        <w:pBdr>
          <w:top w:val="none" w:sz="0" w:space="0" w:color="auto"/>
          <w:left w:val="none" w:sz="0" w:space="0" w:color="auto"/>
          <w:bottom w:val="none" w:sz="0" w:space="0" w:color="auto"/>
          <w:right w:val="none" w:sz="0" w:space="0" w:color="auto"/>
        </w:pBdr>
        <w:spacing w:before="120"/>
        <w:jc w:val="both"/>
        <w:rPr>
          <w:b w:val="0"/>
          <w:sz w:val="24"/>
        </w:rPr>
      </w:pPr>
      <w:r>
        <w:rPr>
          <w:b w:val="0"/>
          <w:sz w:val="24"/>
        </w:rPr>
        <w:t xml:space="preserve">5. </w:t>
      </w:r>
      <w:r w:rsidR="00B97978" w:rsidRPr="00567741">
        <w:rPr>
          <w:b w:val="0"/>
          <w:sz w:val="24"/>
        </w:rPr>
        <w:t>Jeżeli zostanie wybrana oferta wykonawców wspólnie ubiegających się o udzielenie zamówienia zobowiązani oni są przed zawarciem umowy w sprawie zamówienia publicznego do przedłożenia umowy regulującej ich współpracę.</w:t>
      </w:r>
    </w:p>
    <w:p w:rsidR="00B97978" w:rsidRPr="00567741" w:rsidRDefault="00567741" w:rsidP="00567741">
      <w:pPr>
        <w:pStyle w:val="Tekstpodstawowy"/>
        <w:pBdr>
          <w:top w:val="none" w:sz="0" w:space="0" w:color="auto"/>
          <w:left w:val="none" w:sz="0" w:space="0" w:color="auto"/>
          <w:bottom w:val="none" w:sz="0" w:space="0" w:color="auto"/>
          <w:right w:val="none" w:sz="0" w:space="0" w:color="auto"/>
        </w:pBdr>
        <w:spacing w:before="120"/>
        <w:jc w:val="both"/>
        <w:rPr>
          <w:b w:val="0"/>
          <w:sz w:val="24"/>
          <w:szCs w:val="24"/>
        </w:rPr>
      </w:pPr>
      <w:r>
        <w:rPr>
          <w:b w:val="0"/>
          <w:sz w:val="24"/>
        </w:rPr>
        <w:t xml:space="preserve">6. </w:t>
      </w:r>
      <w:r w:rsidR="00B97978" w:rsidRPr="00567741">
        <w:rPr>
          <w:b w:val="0"/>
          <w:sz w:val="24"/>
        </w:rPr>
        <w:t>Wybrany wykonawca najpóźniej w dniu zawarcia umowy wniesie zabezpieczenie należytego wykonania umowy (o ile jest wymagane).</w:t>
      </w:r>
    </w:p>
    <w:p w:rsidR="00B97978" w:rsidRPr="00567741" w:rsidRDefault="00B97978" w:rsidP="00567741">
      <w:pPr>
        <w:pStyle w:val="Tekstpodstawowy"/>
        <w:pBdr>
          <w:top w:val="none" w:sz="0" w:space="0" w:color="auto"/>
          <w:left w:val="none" w:sz="0" w:space="0" w:color="auto"/>
          <w:bottom w:val="none" w:sz="0" w:space="0" w:color="auto"/>
          <w:right w:val="none" w:sz="0" w:space="0" w:color="auto"/>
        </w:pBdr>
        <w:spacing w:before="120"/>
        <w:jc w:val="both"/>
        <w:rPr>
          <w:b w:val="0"/>
          <w:sz w:val="20"/>
          <w:szCs w:val="24"/>
        </w:rPr>
      </w:pPr>
      <w:r w:rsidRPr="00567741">
        <w:rPr>
          <w:b w:val="0"/>
          <w:sz w:val="24"/>
          <w:szCs w:val="24"/>
        </w:rPr>
        <w:t>7. Jeżeli wykonawca, którego oferta została wybrana, uchyla się od zawarcia umowy w sprawie zamówienia publicznego lub nie wnosi wymaganego zabezpieczenia należytego wykonania umowy, zamawiający może wybrać ofertę najkorzystniejszą spośród pozostałych ofert bez przeprowadzania ich ponownego badania i oceny, chyba że zachodzą przesłanki unieważnienia postępowania, o których mowa w art. 93 ust. 1 ustawy.</w:t>
      </w:r>
    </w:p>
    <w:p w:rsidR="00B97978" w:rsidRDefault="00B97978" w:rsidP="00B97978">
      <w:pPr>
        <w:pStyle w:val="Nagwek3"/>
        <w:tabs>
          <w:tab w:val="clear" w:pos="0"/>
          <w:tab w:val="left" w:pos="709"/>
        </w:tabs>
        <w:ind w:left="709" w:hanging="709"/>
        <w:jc w:val="both"/>
        <w:rPr>
          <w:szCs w:val="24"/>
        </w:rPr>
      </w:pPr>
      <w:r>
        <w:rPr>
          <w:szCs w:val="24"/>
        </w:rPr>
        <w:t xml:space="preserve">XV. WYMAGANIA DOTYCZĄCE ZABEZPIECZENIA NALEŻYTEGO WYKONANIA UMOWY. </w:t>
      </w:r>
    </w:p>
    <w:p w:rsidR="00E104EA" w:rsidRDefault="00E104EA" w:rsidP="00E104EA">
      <w:pPr>
        <w:rPr>
          <w:lang w:eastAsia="ar-SA"/>
        </w:rPr>
      </w:pPr>
      <w:r>
        <w:rPr>
          <w:lang w:eastAsia="ar-SA"/>
        </w:rPr>
        <w:tab/>
        <w:t>Zamawiający nie przewiduje zabezpieczenia należytego wykonania Umowy.</w:t>
      </w:r>
    </w:p>
    <w:p w:rsidR="00B97978" w:rsidRPr="00801171" w:rsidRDefault="00B97978" w:rsidP="00801171">
      <w:pPr>
        <w:ind w:left="709" w:hanging="709"/>
        <w:jc w:val="both"/>
        <w:rPr>
          <w:sz w:val="24"/>
          <w:szCs w:val="24"/>
        </w:rPr>
      </w:pPr>
      <w:r w:rsidRPr="00E104EA">
        <w:rPr>
          <w:b/>
          <w:sz w:val="24"/>
          <w:szCs w:val="24"/>
        </w:rPr>
        <w:t>XVI. 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rsidR="00B97978" w:rsidRPr="00E104EA" w:rsidRDefault="00B97978" w:rsidP="00B97978">
      <w:pPr>
        <w:pStyle w:val="Default"/>
        <w:jc w:val="both"/>
        <w:rPr>
          <w:rFonts w:ascii="Times New Roman" w:hAnsi="Times New Roman" w:cs="Times New Roman"/>
        </w:rPr>
      </w:pPr>
      <w:r w:rsidRPr="00E104EA">
        <w:rPr>
          <w:rFonts w:ascii="Times New Roman" w:hAnsi="Times New Roman" w:cs="Times New Roman"/>
        </w:rPr>
        <w:t>1. Umowa w sprawie realizacji zamówienia publicznego zawarta zostanie z uwzględnieniem postanowień wynikających z treści SIWZ oraz danych zawartych w ofercie Wykonawcy</w:t>
      </w:r>
      <w:r w:rsidRPr="00E104EA">
        <w:rPr>
          <w:rFonts w:ascii="Times New Roman" w:hAnsi="Times New Roman" w:cs="Times New Roman"/>
          <w:sz w:val="20"/>
          <w:szCs w:val="20"/>
        </w:rPr>
        <w:t>.</w:t>
      </w:r>
    </w:p>
    <w:p w:rsidR="00D73D9D" w:rsidRDefault="00B97978" w:rsidP="00B97978">
      <w:pPr>
        <w:pStyle w:val="Default"/>
        <w:jc w:val="both"/>
        <w:rPr>
          <w:rFonts w:ascii="Times New Roman" w:hAnsi="Times New Roman" w:cs="Times New Roman"/>
        </w:rPr>
      </w:pPr>
      <w:r w:rsidRPr="00E104EA">
        <w:rPr>
          <w:rFonts w:ascii="Times New Roman" w:hAnsi="Times New Roman" w:cs="Times New Roman"/>
        </w:rPr>
        <w:t>2. Zgodnie z art. 144 ust. 1 pkt 1 zamawiający nie przewiduje możliwości istotnych zmiany postanowień zawartej umowy w stosunku do treści oferty, na podstawie</w:t>
      </w:r>
      <w:r w:rsidR="00D73D9D">
        <w:rPr>
          <w:rFonts w:ascii="Times New Roman" w:hAnsi="Times New Roman" w:cs="Times New Roman"/>
        </w:rPr>
        <w:t xml:space="preserve"> której dokona wyboru wykonawcy.</w:t>
      </w:r>
    </w:p>
    <w:p w:rsidR="00B97978" w:rsidRPr="00E104EA" w:rsidRDefault="00134888" w:rsidP="00B97978">
      <w:pPr>
        <w:pStyle w:val="Default"/>
        <w:jc w:val="both"/>
        <w:rPr>
          <w:rFonts w:ascii="Times New Roman" w:hAnsi="Times New Roman" w:cs="Times New Roman"/>
          <w:b/>
        </w:rPr>
      </w:pPr>
      <w:r>
        <w:rPr>
          <w:rFonts w:ascii="Times New Roman" w:hAnsi="Times New Roman" w:cs="Times New Roman"/>
        </w:rPr>
        <w:t>3</w:t>
      </w:r>
      <w:r w:rsidR="00B97978" w:rsidRPr="00E104EA">
        <w:rPr>
          <w:rFonts w:ascii="Times New Roman" w:hAnsi="Times New Roman" w:cs="Times New Roman"/>
        </w:rPr>
        <w:t>. Wzór umowy stanowi załącznik Nr 7 do SIWZ.</w:t>
      </w:r>
    </w:p>
    <w:p w:rsidR="00275AB6" w:rsidRDefault="00275AB6" w:rsidP="00E104EA">
      <w:pPr>
        <w:jc w:val="both"/>
        <w:rPr>
          <w:b/>
        </w:rPr>
      </w:pPr>
    </w:p>
    <w:p w:rsidR="00B97978" w:rsidRPr="00E104EA" w:rsidRDefault="00E104EA" w:rsidP="00E104EA">
      <w:pPr>
        <w:ind w:left="709" w:hanging="709"/>
        <w:jc w:val="both"/>
        <w:rPr>
          <w:sz w:val="24"/>
          <w:szCs w:val="24"/>
        </w:rPr>
      </w:pPr>
      <w:r>
        <w:rPr>
          <w:b/>
          <w:bCs/>
          <w:sz w:val="24"/>
          <w:szCs w:val="24"/>
        </w:rPr>
        <w:lastRenderedPageBreak/>
        <w:t>XVII.</w:t>
      </w:r>
      <w:r>
        <w:rPr>
          <w:b/>
          <w:bCs/>
          <w:sz w:val="24"/>
          <w:szCs w:val="24"/>
        </w:rPr>
        <w:tab/>
      </w:r>
      <w:r w:rsidR="00B97978" w:rsidRPr="00E104EA">
        <w:rPr>
          <w:b/>
          <w:bCs/>
          <w:sz w:val="24"/>
          <w:szCs w:val="24"/>
        </w:rPr>
        <w:t>POUCZENIE O ŚRODKACH OCHRONY PRAWNEJ PRZYSŁUGUJĄCYCH WYKONAWCY W TOKU POSTĘPOWANIA O UDZIELENIE ZAMÓWIENIA.</w:t>
      </w:r>
    </w:p>
    <w:p w:rsidR="00B97978" w:rsidRDefault="00B97978" w:rsidP="00B97978"/>
    <w:p w:rsidR="00B97978" w:rsidRDefault="00B97978" w:rsidP="00B97978">
      <w:pPr>
        <w:spacing w:line="360" w:lineRule="auto"/>
        <w:rPr>
          <w:b/>
        </w:rPr>
      </w:pPr>
      <w:r>
        <w:rPr>
          <w:b/>
        </w:rPr>
        <w:t>1. Informacje ogólne.</w:t>
      </w:r>
    </w:p>
    <w:p w:rsidR="00B97978" w:rsidRDefault="00E104EA" w:rsidP="00B97978">
      <w:r>
        <w:t xml:space="preserve">1) </w:t>
      </w:r>
      <w:r w:rsidR="00B97978">
        <w:t xml:space="preserve">Środki ochrony prawnej przysługują wykonawcy, a także innemu podmiotowi, jeżeli ma lub miał interes w uzyskaniu danego zamówienia oraz poniósł lub może ponieść szkodę w wyniku naruszenia przez zamawiającego przepisów ustawy </w:t>
      </w:r>
      <w:proofErr w:type="spellStart"/>
      <w:r w:rsidR="00B97978">
        <w:t>Pzp</w:t>
      </w:r>
      <w:proofErr w:type="spellEnd"/>
      <w:r w:rsidR="00B97978">
        <w:t>,</w:t>
      </w:r>
    </w:p>
    <w:p w:rsidR="00B97978" w:rsidRDefault="00E104EA" w:rsidP="00B97978">
      <w:r>
        <w:t xml:space="preserve">2) </w:t>
      </w:r>
      <w:r w:rsidR="00B97978">
        <w:t xml:space="preserve">Środki ochrony prawnej wobec ogłoszenia o zamówieniu oraz SIWZ przysługują również organizacjom wpisanym na listę, o której mowa w art. 154 pkt 5 ustawy </w:t>
      </w:r>
      <w:proofErr w:type="spellStart"/>
      <w:r w:rsidR="00B97978">
        <w:t>Pzp</w:t>
      </w:r>
      <w:proofErr w:type="spellEnd"/>
      <w:r w:rsidR="00B97978">
        <w:t>,</w:t>
      </w:r>
    </w:p>
    <w:p w:rsidR="00B97978" w:rsidRDefault="00B97978" w:rsidP="00B97978">
      <w:r>
        <w:t>3.) Środkami ochrony prawnej są:</w:t>
      </w:r>
    </w:p>
    <w:p w:rsidR="00B97978" w:rsidRDefault="00B97978" w:rsidP="00EC145C">
      <w:pPr>
        <w:numPr>
          <w:ilvl w:val="2"/>
          <w:numId w:val="30"/>
        </w:numPr>
        <w:ind w:left="1134" w:hanging="708"/>
      </w:pPr>
      <w:r>
        <w:t xml:space="preserve">wniesienie informacji o nieprawidłowościach na podst. art. 181 ustawy </w:t>
      </w:r>
      <w:proofErr w:type="spellStart"/>
      <w:r>
        <w:t>Pzp</w:t>
      </w:r>
      <w:proofErr w:type="spellEnd"/>
      <w:r>
        <w:t>,</w:t>
      </w:r>
    </w:p>
    <w:p w:rsidR="00B97978" w:rsidRDefault="00B97978" w:rsidP="00EC145C">
      <w:pPr>
        <w:numPr>
          <w:ilvl w:val="2"/>
          <w:numId w:val="30"/>
        </w:numPr>
        <w:ind w:left="1134" w:hanging="708"/>
      </w:pPr>
      <w:r>
        <w:t>odwołanie,</w:t>
      </w:r>
    </w:p>
    <w:p w:rsidR="00B97978" w:rsidRDefault="00B97978" w:rsidP="00EC145C">
      <w:pPr>
        <w:numPr>
          <w:ilvl w:val="2"/>
          <w:numId w:val="30"/>
        </w:numPr>
        <w:ind w:left="1134" w:hanging="708"/>
      </w:pPr>
      <w:r>
        <w:t>skarga do sądu.</w:t>
      </w:r>
    </w:p>
    <w:p w:rsidR="00B97978" w:rsidRPr="00EC145C" w:rsidRDefault="00B97978" w:rsidP="00EC145C">
      <w:pPr>
        <w:pStyle w:val="Tekstpodstawowy"/>
        <w:pBdr>
          <w:top w:val="none" w:sz="0" w:space="0" w:color="auto"/>
          <w:left w:val="none" w:sz="0" w:space="0" w:color="auto"/>
          <w:bottom w:val="none" w:sz="0" w:space="0" w:color="auto"/>
          <w:right w:val="none" w:sz="0" w:space="0" w:color="auto"/>
        </w:pBdr>
        <w:jc w:val="both"/>
        <w:rPr>
          <w:b w:val="0"/>
          <w:sz w:val="20"/>
        </w:rPr>
      </w:pPr>
      <w:r w:rsidRPr="00EC145C">
        <w:rPr>
          <w:b w:val="0"/>
          <w:sz w:val="20"/>
        </w:rPr>
        <w:t>2. Informacja o nieprawidłowościach.</w:t>
      </w:r>
    </w:p>
    <w:p w:rsidR="00B97978" w:rsidRPr="00EC145C" w:rsidRDefault="00EC145C" w:rsidP="00EC145C">
      <w:pPr>
        <w:pStyle w:val="Tekstpodstawowy"/>
        <w:pBdr>
          <w:top w:val="none" w:sz="0" w:space="0" w:color="auto"/>
          <w:left w:val="none" w:sz="0" w:space="0" w:color="auto"/>
          <w:bottom w:val="none" w:sz="0" w:space="0" w:color="auto"/>
          <w:right w:val="none" w:sz="0" w:space="0" w:color="auto"/>
        </w:pBdr>
        <w:autoSpaceDN w:val="0"/>
        <w:jc w:val="both"/>
        <w:rPr>
          <w:b w:val="0"/>
          <w:sz w:val="20"/>
        </w:rPr>
      </w:pPr>
      <w:r>
        <w:rPr>
          <w:b w:val="0"/>
          <w:sz w:val="20"/>
        </w:rPr>
        <w:t xml:space="preserve">1) </w:t>
      </w:r>
      <w:r w:rsidR="00B97978" w:rsidRPr="00EC145C">
        <w:rPr>
          <w:b w:val="0"/>
          <w:sz w:val="20"/>
        </w:rPr>
        <w:t xml:space="preserve">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ustawy </w:t>
      </w:r>
      <w:proofErr w:type="spellStart"/>
      <w:r w:rsidR="00B97978" w:rsidRPr="00EC145C">
        <w:rPr>
          <w:b w:val="0"/>
          <w:sz w:val="20"/>
        </w:rPr>
        <w:t>Pzp</w:t>
      </w:r>
      <w:proofErr w:type="spellEnd"/>
      <w:r w:rsidR="00B97978" w:rsidRPr="00EC145C">
        <w:rPr>
          <w:b w:val="0"/>
          <w:sz w:val="20"/>
        </w:rPr>
        <w:t>.</w:t>
      </w:r>
    </w:p>
    <w:p w:rsidR="00B97978" w:rsidRPr="00EC145C" w:rsidRDefault="00EC145C" w:rsidP="00EC145C">
      <w:pPr>
        <w:pStyle w:val="Tekstpodstawowy"/>
        <w:pBdr>
          <w:top w:val="none" w:sz="0" w:space="0" w:color="auto"/>
          <w:left w:val="none" w:sz="0" w:space="0" w:color="auto"/>
          <w:bottom w:val="none" w:sz="0" w:space="0" w:color="auto"/>
          <w:right w:val="none" w:sz="0" w:space="0" w:color="auto"/>
        </w:pBdr>
        <w:autoSpaceDN w:val="0"/>
        <w:jc w:val="both"/>
        <w:rPr>
          <w:b w:val="0"/>
          <w:sz w:val="20"/>
        </w:rPr>
      </w:pPr>
      <w:r>
        <w:rPr>
          <w:b w:val="0"/>
          <w:sz w:val="20"/>
        </w:rPr>
        <w:t xml:space="preserve">2) </w:t>
      </w:r>
      <w:r w:rsidR="00B97978" w:rsidRPr="00EC145C">
        <w:rPr>
          <w:b w:val="0"/>
          <w:sz w:val="20"/>
        </w:rPr>
        <w:t>W przypadku uznania zasadności przekazanej informacji zamawiający powtarza czynność  albo dokonuje czynności zaniechanej, informując o tym wykonawców w sposób przewidziany w ustawie dla tej czynności.</w:t>
      </w:r>
    </w:p>
    <w:p w:rsidR="00B97978" w:rsidRPr="00EC145C" w:rsidRDefault="00B97978" w:rsidP="00EC145C">
      <w:pPr>
        <w:pStyle w:val="Tekstpodstawowy"/>
        <w:pBdr>
          <w:top w:val="none" w:sz="0" w:space="0" w:color="auto"/>
          <w:left w:val="none" w:sz="0" w:space="0" w:color="auto"/>
          <w:bottom w:val="none" w:sz="0" w:space="0" w:color="auto"/>
          <w:right w:val="none" w:sz="0" w:space="0" w:color="auto"/>
        </w:pBdr>
        <w:autoSpaceDN w:val="0"/>
        <w:jc w:val="both"/>
        <w:rPr>
          <w:b w:val="0"/>
          <w:sz w:val="20"/>
        </w:rPr>
      </w:pPr>
    </w:p>
    <w:p w:rsidR="00B97978" w:rsidRPr="00EC145C" w:rsidRDefault="00B97978" w:rsidP="00EC145C">
      <w:pPr>
        <w:pStyle w:val="Tekstpodstawowy"/>
        <w:pBdr>
          <w:top w:val="none" w:sz="0" w:space="0" w:color="auto"/>
          <w:left w:val="none" w:sz="0" w:space="0" w:color="auto"/>
          <w:bottom w:val="none" w:sz="0" w:space="0" w:color="auto"/>
          <w:right w:val="none" w:sz="0" w:space="0" w:color="auto"/>
        </w:pBdr>
        <w:jc w:val="both"/>
        <w:rPr>
          <w:b w:val="0"/>
          <w:sz w:val="20"/>
        </w:rPr>
      </w:pPr>
      <w:r w:rsidRPr="00EC145C">
        <w:rPr>
          <w:b w:val="0"/>
          <w:sz w:val="20"/>
        </w:rPr>
        <w:t>3. Odwołanie.</w:t>
      </w:r>
    </w:p>
    <w:p w:rsidR="00B97978" w:rsidRPr="00EC145C" w:rsidRDefault="00B97978" w:rsidP="00EC145C">
      <w:pPr>
        <w:pStyle w:val="Tekstpodstawowy"/>
        <w:pBdr>
          <w:top w:val="none" w:sz="0" w:space="0" w:color="auto"/>
          <w:left w:val="none" w:sz="0" w:space="0" w:color="auto"/>
          <w:bottom w:val="none" w:sz="0" w:space="0" w:color="auto"/>
          <w:right w:val="none" w:sz="0" w:space="0" w:color="auto"/>
        </w:pBdr>
        <w:autoSpaceDN w:val="0"/>
        <w:jc w:val="both"/>
        <w:rPr>
          <w:b w:val="0"/>
          <w:sz w:val="20"/>
        </w:rPr>
      </w:pPr>
      <w:r w:rsidRPr="00EC145C">
        <w:rPr>
          <w:b w:val="0"/>
          <w:sz w:val="20"/>
        </w:rPr>
        <w:t xml:space="preserve"> 1)  Odwołanie przysługuje wyłącznie od niezgodnej z przepisami ustawy czynności za</w:t>
      </w:r>
      <w:r w:rsidRPr="00EC145C">
        <w:rPr>
          <w:b w:val="0"/>
          <w:sz w:val="20"/>
        </w:rPr>
        <w:tab/>
        <w:t xml:space="preserve">mawiającego podjętej w postępowaniu o udzielenie </w:t>
      </w:r>
      <w:r w:rsidR="00EC145C">
        <w:rPr>
          <w:b w:val="0"/>
          <w:sz w:val="20"/>
        </w:rPr>
        <w:t>zamówienia lub zaniechania czyn</w:t>
      </w:r>
      <w:r w:rsidRPr="00EC145C">
        <w:rPr>
          <w:b w:val="0"/>
          <w:sz w:val="20"/>
        </w:rPr>
        <w:t xml:space="preserve">ności, do której zamawiający jest zobowiązany na podstawie ustawy </w:t>
      </w:r>
      <w:proofErr w:type="spellStart"/>
      <w:r w:rsidRPr="00EC145C">
        <w:rPr>
          <w:b w:val="0"/>
          <w:sz w:val="20"/>
        </w:rPr>
        <w:t>Pzp</w:t>
      </w:r>
      <w:proofErr w:type="spellEnd"/>
      <w:r w:rsidRPr="00EC145C">
        <w:rPr>
          <w:b w:val="0"/>
          <w:sz w:val="20"/>
        </w:rPr>
        <w:t>,</w:t>
      </w:r>
    </w:p>
    <w:p w:rsidR="00B97978" w:rsidRPr="00EC145C" w:rsidRDefault="00EC145C" w:rsidP="00EC145C">
      <w:pPr>
        <w:pStyle w:val="Tekstpodstawowy"/>
        <w:pBdr>
          <w:top w:val="none" w:sz="0" w:space="0" w:color="auto"/>
          <w:left w:val="none" w:sz="0" w:space="0" w:color="auto"/>
          <w:bottom w:val="none" w:sz="0" w:space="0" w:color="auto"/>
          <w:right w:val="none" w:sz="0" w:space="0" w:color="auto"/>
        </w:pBdr>
        <w:autoSpaceDN w:val="0"/>
        <w:jc w:val="both"/>
        <w:rPr>
          <w:b w:val="0"/>
          <w:sz w:val="20"/>
        </w:rPr>
      </w:pPr>
      <w:r>
        <w:rPr>
          <w:b w:val="0"/>
          <w:sz w:val="20"/>
        </w:rPr>
        <w:t xml:space="preserve">2)  </w:t>
      </w:r>
      <w:r w:rsidR="00B97978" w:rsidRPr="00EC145C">
        <w:rPr>
          <w:b w:val="0"/>
          <w:sz w:val="20"/>
        </w:rPr>
        <w:t>Odwołanie wnosi się:</w:t>
      </w:r>
    </w:p>
    <w:p w:rsidR="00B97978" w:rsidRPr="00EC145C" w:rsidRDefault="00EC145C" w:rsidP="00EC145C">
      <w:pPr>
        <w:pStyle w:val="Tekstpodstawowy"/>
        <w:pBdr>
          <w:top w:val="none" w:sz="0" w:space="0" w:color="auto"/>
          <w:left w:val="none" w:sz="0" w:space="0" w:color="auto"/>
          <w:bottom w:val="none" w:sz="0" w:space="0" w:color="auto"/>
          <w:right w:val="none" w:sz="0" w:space="0" w:color="auto"/>
        </w:pBdr>
        <w:tabs>
          <w:tab w:val="left" w:pos="284"/>
        </w:tabs>
        <w:autoSpaceDN w:val="0"/>
        <w:jc w:val="both"/>
        <w:rPr>
          <w:b w:val="0"/>
          <w:sz w:val="20"/>
        </w:rPr>
      </w:pPr>
      <w:r>
        <w:rPr>
          <w:b w:val="0"/>
          <w:sz w:val="20"/>
        </w:rPr>
        <w:tab/>
      </w:r>
      <w:r w:rsidR="00B97978" w:rsidRPr="00EC145C">
        <w:rPr>
          <w:b w:val="0"/>
          <w:sz w:val="20"/>
        </w:rPr>
        <w:t xml:space="preserve">a)  w terminie 10 dni od dnia przesłania informacji o czynności zamawiającego stanowiącej </w:t>
      </w:r>
      <w:r w:rsidR="00B97978" w:rsidRPr="00EC145C">
        <w:rPr>
          <w:b w:val="0"/>
          <w:sz w:val="20"/>
        </w:rPr>
        <w:tab/>
        <w:t xml:space="preserve">podstawę jego wniesienia - jeżeli zostały przesłane w sposób określony w art. 180 ust. 5 </w:t>
      </w:r>
      <w:r w:rsidR="00B97978" w:rsidRPr="00EC145C">
        <w:rPr>
          <w:b w:val="0"/>
          <w:sz w:val="20"/>
        </w:rPr>
        <w:tab/>
        <w:t>zdanie drugie albo w terminie 15 dni - jeżeli zostały p</w:t>
      </w:r>
      <w:r>
        <w:rPr>
          <w:b w:val="0"/>
          <w:sz w:val="20"/>
        </w:rPr>
        <w:t xml:space="preserve">rzesłane </w:t>
      </w:r>
      <w:r>
        <w:rPr>
          <w:b w:val="0"/>
          <w:sz w:val="20"/>
        </w:rPr>
        <w:br/>
        <w:t>w inny sposób - w przy</w:t>
      </w:r>
      <w:r w:rsidR="00B97978" w:rsidRPr="00EC145C">
        <w:rPr>
          <w:b w:val="0"/>
          <w:sz w:val="20"/>
        </w:rPr>
        <w:t>padku gdy wartość zamówienia jest równa lub prze</w:t>
      </w:r>
      <w:r>
        <w:rPr>
          <w:b w:val="0"/>
          <w:sz w:val="20"/>
        </w:rPr>
        <w:t>kracza kwoty określone w przepi</w:t>
      </w:r>
      <w:r w:rsidR="00B97978" w:rsidRPr="00EC145C">
        <w:rPr>
          <w:b w:val="0"/>
          <w:sz w:val="20"/>
        </w:rPr>
        <w:t>sach wydanych na podstawie art. 11 ust. 8;</w:t>
      </w:r>
    </w:p>
    <w:p w:rsidR="00B97978" w:rsidRPr="00EC145C" w:rsidRDefault="00EC145C" w:rsidP="00EC145C">
      <w:pPr>
        <w:pStyle w:val="Tekstpodstawowy"/>
        <w:pBdr>
          <w:top w:val="none" w:sz="0" w:space="0" w:color="auto"/>
          <w:left w:val="none" w:sz="0" w:space="0" w:color="auto"/>
          <w:bottom w:val="none" w:sz="0" w:space="0" w:color="auto"/>
          <w:right w:val="none" w:sz="0" w:space="0" w:color="auto"/>
        </w:pBdr>
        <w:tabs>
          <w:tab w:val="left" w:pos="284"/>
        </w:tabs>
        <w:jc w:val="both"/>
        <w:rPr>
          <w:b w:val="0"/>
          <w:sz w:val="20"/>
        </w:rPr>
      </w:pPr>
      <w:r>
        <w:rPr>
          <w:b w:val="0"/>
          <w:sz w:val="20"/>
        </w:rPr>
        <w:tab/>
      </w:r>
      <w:r w:rsidR="00B97978" w:rsidRPr="00EC145C">
        <w:rPr>
          <w:b w:val="0"/>
          <w:sz w:val="20"/>
        </w:rPr>
        <w:t xml:space="preserve">b)  w terminie 5 dni od dnia przesłania informacji o czynności zamawiającego stanowiącej  </w:t>
      </w:r>
      <w:r w:rsidR="00B97978" w:rsidRPr="00EC145C">
        <w:rPr>
          <w:b w:val="0"/>
          <w:sz w:val="20"/>
        </w:rPr>
        <w:tab/>
        <w:t xml:space="preserve">podstawę jego wniesienia - jeżeli zostały przesłane w sposób określony w art. 180 ust. 5 </w:t>
      </w:r>
      <w:r w:rsidR="00B97978" w:rsidRPr="00EC145C">
        <w:rPr>
          <w:b w:val="0"/>
          <w:sz w:val="20"/>
        </w:rPr>
        <w:tab/>
        <w:t xml:space="preserve">zdanie drugie albo w terminie 10 dni - jeżeli zostały przesłane </w:t>
      </w:r>
      <w:r>
        <w:rPr>
          <w:b w:val="0"/>
          <w:sz w:val="20"/>
        </w:rPr>
        <w:br/>
        <w:t xml:space="preserve">w inny sposób - w </w:t>
      </w:r>
      <w:r w:rsidR="00B97978" w:rsidRPr="00EC145C">
        <w:rPr>
          <w:b w:val="0"/>
          <w:sz w:val="20"/>
        </w:rPr>
        <w:t>przypadku gdy wartość zamówienia jest mniejsza ni</w:t>
      </w:r>
      <w:r>
        <w:rPr>
          <w:b w:val="0"/>
          <w:sz w:val="20"/>
        </w:rPr>
        <w:t xml:space="preserve">ż kwoty określone w przepisach </w:t>
      </w:r>
      <w:r w:rsidR="00B97978" w:rsidRPr="00EC145C">
        <w:rPr>
          <w:b w:val="0"/>
          <w:sz w:val="20"/>
        </w:rPr>
        <w:t>wydanych na podstawie art. 11 ust. 8.</w:t>
      </w:r>
    </w:p>
    <w:p w:rsidR="00B97978" w:rsidRPr="00EC145C" w:rsidRDefault="00B97978" w:rsidP="00EC145C">
      <w:pPr>
        <w:pStyle w:val="Tekstpodstawowy"/>
        <w:pBdr>
          <w:top w:val="none" w:sz="0" w:space="0" w:color="auto"/>
          <w:left w:val="none" w:sz="0" w:space="0" w:color="auto"/>
          <w:bottom w:val="none" w:sz="0" w:space="0" w:color="auto"/>
          <w:right w:val="none" w:sz="0" w:space="0" w:color="auto"/>
        </w:pBdr>
        <w:autoSpaceDN w:val="0"/>
        <w:jc w:val="both"/>
        <w:rPr>
          <w:b w:val="0"/>
          <w:sz w:val="20"/>
        </w:rPr>
      </w:pPr>
      <w:r w:rsidRPr="00EC145C">
        <w:rPr>
          <w:b w:val="0"/>
          <w:sz w:val="20"/>
        </w:rPr>
        <w:t>3)</w:t>
      </w:r>
      <w:r w:rsidR="00EC145C">
        <w:rPr>
          <w:b w:val="0"/>
          <w:sz w:val="20"/>
        </w:rPr>
        <w:t xml:space="preserve"> </w:t>
      </w:r>
      <w:r w:rsidRPr="00EC145C">
        <w:rPr>
          <w:b w:val="0"/>
          <w:sz w:val="20"/>
        </w:rPr>
        <w:t xml:space="preserve"> Odwołanie wobec treści ogłoszenia o zamówieniu, a</w:t>
      </w:r>
      <w:r w:rsidR="00EC145C">
        <w:rPr>
          <w:b w:val="0"/>
          <w:sz w:val="20"/>
        </w:rPr>
        <w:t xml:space="preserve"> jeżeli postępowanie jest prowa</w:t>
      </w:r>
      <w:r w:rsidRPr="00EC145C">
        <w:rPr>
          <w:b w:val="0"/>
          <w:sz w:val="20"/>
        </w:rPr>
        <w:t>dzone w trybie przetargu nieograniczonego, także wobec postanowień specyfikacji istotnych warunków zamówienia, wnosi się w terminie:</w:t>
      </w:r>
    </w:p>
    <w:p w:rsidR="00B97978" w:rsidRDefault="00B97978" w:rsidP="00EC145C">
      <w:pPr>
        <w:autoSpaceDE w:val="0"/>
        <w:ind w:firstLine="284"/>
        <w:jc w:val="both"/>
      </w:pPr>
      <w:r>
        <w:t>a) 10 dni od dnia publikacji ogłoszenia w Dzienniku Urzędowym Unii Europejskiej lub</w:t>
      </w:r>
      <w:r w:rsidR="00EC145C">
        <w:t xml:space="preserve"> </w:t>
      </w:r>
      <w:r>
        <w:t>zamieszczenia specyfikacji istotnych warunków zamówi</w:t>
      </w:r>
      <w:r w:rsidR="00EC145C">
        <w:t xml:space="preserve">enia na stronie internetowej – </w:t>
      </w:r>
      <w:r>
        <w:t xml:space="preserve"> jeżeli wartość zamówienia jest równa lub przekracza kwoty określone w przepisach w</w:t>
      </w:r>
      <w:r>
        <w:tab/>
        <w:t xml:space="preserve"> wydanych na podstawie art. 11 ust. 8;</w:t>
      </w:r>
    </w:p>
    <w:p w:rsidR="00B97978" w:rsidRDefault="00B97978" w:rsidP="00EC145C">
      <w:pPr>
        <w:autoSpaceDE w:val="0"/>
        <w:ind w:firstLine="284"/>
      </w:pPr>
      <w:r>
        <w:t>b)  5 dni od dnia zamieszczenia ogłoszenia w Biulet</w:t>
      </w:r>
      <w:r w:rsidR="00EC145C">
        <w:t xml:space="preserve">ynie Zamówień Publicznych lub </w:t>
      </w:r>
      <w:r>
        <w:t xml:space="preserve">specyfikacji istotnych warunków zamówienia na stronie internetowej - jeżeli wartość </w:t>
      </w:r>
      <w:r>
        <w:tab/>
        <w:t>zamówienia jest mniejsza niż kwoty określone w pr</w:t>
      </w:r>
      <w:r w:rsidR="00EC145C">
        <w:t xml:space="preserve">zepisach wydanych na podstawie </w:t>
      </w:r>
      <w:r>
        <w:t>art. 11 ust. 8.</w:t>
      </w:r>
    </w:p>
    <w:p w:rsidR="00B97978" w:rsidRDefault="00EC145C" w:rsidP="00B97978">
      <w:pPr>
        <w:autoSpaceDE w:val="0"/>
        <w:jc w:val="both"/>
      </w:pPr>
      <w:r>
        <w:t xml:space="preserve">4) </w:t>
      </w:r>
      <w:r w:rsidR="00B97978">
        <w:t>Odwołanie wobec czynności innych niż określone powyżej wnosi się:</w:t>
      </w:r>
    </w:p>
    <w:p w:rsidR="00B97978" w:rsidRDefault="00B97978" w:rsidP="00B97978">
      <w:pPr>
        <w:tabs>
          <w:tab w:val="left" w:pos="225"/>
        </w:tabs>
        <w:autoSpaceDE w:val="0"/>
      </w:pPr>
      <w:r>
        <w:tab/>
        <w:t xml:space="preserve"> a) w przypadku zamówień, których wartość jest równa lub przekracza kwoty określone w przepisach wydanych na podstawie art. 11 ust. 8 - w terminie 10 dni od dnia, w którym </w:t>
      </w:r>
      <w:r w:rsidR="00EC145C">
        <w:t xml:space="preserve"> </w:t>
      </w:r>
      <w:r>
        <w:t>powzięto lub przy zachowaniu należytej staranności można było powziąć wiadomość o okolicznościach stanowiących podstawę jego wniesienia;</w:t>
      </w:r>
    </w:p>
    <w:p w:rsidR="00B97978" w:rsidRDefault="00EC145C" w:rsidP="00EC145C">
      <w:pPr>
        <w:tabs>
          <w:tab w:val="left" w:pos="284"/>
        </w:tabs>
        <w:autoSpaceDE w:val="0"/>
      </w:pPr>
      <w:r>
        <w:tab/>
        <w:t xml:space="preserve">b) </w:t>
      </w:r>
      <w:r w:rsidR="00B97978">
        <w:t xml:space="preserve">w przypadku zamówień, których wartość jest </w:t>
      </w:r>
      <w:r>
        <w:t xml:space="preserve">mniejsza niż kwoty określone w </w:t>
      </w:r>
      <w:r w:rsidR="00B97978">
        <w:t xml:space="preserve">przepisach wydanych na podstawie art. 11 ust. 8 - w terminie 5 dni od dnia, w którym </w:t>
      </w:r>
      <w:r w:rsidR="00B97978">
        <w:tab/>
        <w:t xml:space="preserve">powzięto lub przy zachowaniu należytej staranności </w:t>
      </w:r>
      <w:r>
        <w:t xml:space="preserve">można było powziąć wiadomość o </w:t>
      </w:r>
      <w:r w:rsidR="00B97978">
        <w:t>okolicznościach stanowiących podstawę jego wniesienia.</w:t>
      </w:r>
    </w:p>
    <w:p w:rsidR="00B97978" w:rsidRDefault="00B97978" w:rsidP="00B97978">
      <w:r>
        <w:t xml:space="preserve">4)  Szczegółowo kwestie związane z wniesieniem odwołania zawarte są w art. 180-189 ustawy </w:t>
      </w:r>
      <w:proofErr w:type="spellStart"/>
      <w:r>
        <w:t>Pzp</w:t>
      </w:r>
      <w:proofErr w:type="spellEnd"/>
      <w:r>
        <w:t>.</w:t>
      </w:r>
    </w:p>
    <w:p w:rsidR="00B97978" w:rsidRDefault="00B97978" w:rsidP="00B97978">
      <w:pPr>
        <w:spacing w:line="200" w:lineRule="atLeast"/>
      </w:pPr>
    </w:p>
    <w:p w:rsidR="00B97978" w:rsidRDefault="00B97978" w:rsidP="00B97978">
      <w:pPr>
        <w:spacing w:line="200" w:lineRule="atLeast"/>
        <w:rPr>
          <w:b/>
        </w:rPr>
      </w:pPr>
      <w:r>
        <w:rPr>
          <w:b/>
        </w:rPr>
        <w:t>4.  Skarga do sądu.</w:t>
      </w:r>
    </w:p>
    <w:p w:rsidR="00B97978" w:rsidRDefault="00B97978" w:rsidP="00B97978">
      <w:pPr>
        <w:spacing w:line="200" w:lineRule="atLeast"/>
        <w:ind w:left="15" w:hanging="30"/>
        <w:jc w:val="both"/>
      </w:pPr>
      <w:r>
        <w:t xml:space="preserve">Na orzeczenie Krajowej Izby Odwoławczej, stronom oraz uczestnikom postępowania odwoławczego przysługuje skarga do sądu. Szczegółowo kwestie dotyczące skargi do sądu uregulowane zostały w art. 198a-198d ustawy </w:t>
      </w:r>
      <w:proofErr w:type="spellStart"/>
      <w:r>
        <w:t>Pzp</w:t>
      </w:r>
      <w:proofErr w:type="spellEnd"/>
      <w:r>
        <w:t>.</w:t>
      </w:r>
    </w:p>
    <w:p w:rsidR="00B97978" w:rsidRDefault="00B97978" w:rsidP="00B97978">
      <w:pPr>
        <w:spacing w:line="200" w:lineRule="atLeast"/>
        <w:ind w:left="15" w:hanging="30"/>
        <w:jc w:val="both"/>
      </w:pPr>
    </w:p>
    <w:p w:rsidR="00B97978" w:rsidRDefault="00B97978" w:rsidP="00B97978">
      <w:pPr>
        <w:tabs>
          <w:tab w:val="left" w:pos="1004"/>
        </w:tabs>
        <w:ind w:left="435" w:hanging="720"/>
      </w:pPr>
      <w:r>
        <w:rPr>
          <w:b/>
        </w:rPr>
        <w:t>XVIII.  INFORMACJE O SPOSOBIE POROZUMIEWANIA SIĘ ZA</w:t>
      </w:r>
      <w:r w:rsidR="00EC145C">
        <w:rPr>
          <w:b/>
        </w:rPr>
        <w:t xml:space="preserve">MAWIAJĄCEGO Z WYKONAWCAMI ORAZ </w:t>
      </w:r>
      <w:r>
        <w:rPr>
          <w:b/>
        </w:rPr>
        <w:t>PRZEKAZYWANIA OŚWIADCZEŃ I DOKU</w:t>
      </w:r>
      <w:r w:rsidR="00EC145C">
        <w:rPr>
          <w:b/>
        </w:rPr>
        <w:t xml:space="preserve">MENTÓW, A TAKŻE WSKAZANIE OSÓB </w:t>
      </w:r>
      <w:r>
        <w:rPr>
          <w:b/>
        </w:rPr>
        <w:t>UPRAWNIONYCH DO POROZUMIEWANIA SIĘ Z WYKONAWCAMI.</w:t>
      </w:r>
    </w:p>
    <w:p w:rsidR="00B97978" w:rsidRDefault="00B97978" w:rsidP="00B97978">
      <w:pPr>
        <w:pStyle w:val="Default"/>
        <w:jc w:val="both"/>
      </w:pPr>
    </w:p>
    <w:p w:rsidR="00B97978" w:rsidRPr="007E6219" w:rsidRDefault="00B97978" w:rsidP="00B97978">
      <w:pPr>
        <w:pStyle w:val="Default"/>
        <w:jc w:val="both"/>
        <w:rPr>
          <w:rFonts w:ascii="Times New Roman" w:hAnsi="Times New Roman" w:cs="Times New Roman"/>
          <w:sz w:val="22"/>
          <w:szCs w:val="22"/>
        </w:rPr>
      </w:pPr>
      <w:r w:rsidRPr="007E6219">
        <w:rPr>
          <w:rFonts w:ascii="Times New Roman" w:hAnsi="Times New Roman" w:cs="Times New Roman"/>
          <w:sz w:val="22"/>
          <w:szCs w:val="22"/>
        </w:rPr>
        <w:t>1. W toku prowadzonego postępowania przetargowego Zamawiający dopuszcza porozumiewanie się z Wykonawcami pisemnie, za pomocą faksu lub drogą elektroniczną.</w:t>
      </w:r>
    </w:p>
    <w:p w:rsidR="00B97978" w:rsidRPr="007E6219" w:rsidRDefault="00B97978" w:rsidP="00B97978">
      <w:pPr>
        <w:pStyle w:val="Default"/>
        <w:jc w:val="both"/>
        <w:rPr>
          <w:rFonts w:ascii="Times New Roman" w:hAnsi="Times New Roman" w:cs="Times New Roman"/>
          <w:sz w:val="22"/>
          <w:szCs w:val="22"/>
        </w:rPr>
      </w:pPr>
    </w:p>
    <w:p w:rsidR="00B97978" w:rsidRPr="007E6219" w:rsidRDefault="00B97978" w:rsidP="00B97978">
      <w:pPr>
        <w:pStyle w:val="Default"/>
        <w:rPr>
          <w:rFonts w:ascii="Times New Roman" w:hAnsi="Times New Roman" w:cs="Times New Roman"/>
          <w:color w:val="FF0000"/>
          <w:sz w:val="22"/>
          <w:szCs w:val="22"/>
        </w:rPr>
      </w:pPr>
      <w:r w:rsidRPr="007E6219">
        <w:rPr>
          <w:rFonts w:ascii="Times New Roman" w:hAnsi="Times New Roman" w:cs="Times New Roman"/>
          <w:sz w:val="22"/>
          <w:szCs w:val="22"/>
        </w:rPr>
        <w:t xml:space="preserve">1)  Korespondencję w formie pisemnej Wykonawcy są zobowiązani wysyłać bądź składać na adres:  </w:t>
      </w:r>
    </w:p>
    <w:p w:rsidR="009859D4" w:rsidRPr="007E6219" w:rsidRDefault="009859D4" w:rsidP="009859D4">
      <w:pPr>
        <w:ind w:firstLine="567"/>
        <w:rPr>
          <w:sz w:val="22"/>
          <w:szCs w:val="22"/>
        </w:rPr>
      </w:pPr>
      <w:r w:rsidRPr="007E6219">
        <w:rPr>
          <w:b/>
          <w:sz w:val="22"/>
          <w:szCs w:val="22"/>
        </w:rPr>
        <w:t xml:space="preserve">POWIAT OSTROWIECKI </w:t>
      </w:r>
    </w:p>
    <w:p w:rsidR="009859D4" w:rsidRPr="007E6219" w:rsidRDefault="009859D4" w:rsidP="009859D4">
      <w:pPr>
        <w:ind w:firstLine="567"/>
        <w:rPr>
          <w:b/>
          <w:sz w:val="22"/>
          <w:szCs w:val="22"/>
        </w:rPr>
      </w:pPr>
      <w:r w:rsidRPr="007E6219">
        <w:rPr>
          <w:b/>
          <w:sz w:val="22"/>
          <w:szCs w:val="22"/>
        </w:rPr>
        <w:t>ul. Iłżecka 37</w:t>
      </w:r>
    </w:p>
    <w:p w:rsidR="009859D4" w:rsidRPr="007E6219" w:rsidRDefault="009859D4" w:rsidP="009859D4">
      <w:pPr>
        <w:ind w:firstLine="567"/>
        <w:rPr>
          <w:b/>
          <w:sz w:val="22"/>
          <w:szCs w:val="22"/>
        </w:rPr>
      </w:pPr>
      <w:r w:rsidRPr="007E6219">
        <w:rPr>
          <w:b/>
          <w:sz w:val="22"/>
          <w:szCs w:val="22"/>
        </w:rPr>
        <w:t>27-400 OSTROWIEC ŚWIĘTOKRZYSKI</w:t>
      </w:r>
    </w:p>
    <w:p w:rsidR="00B97978" w:rsidRPr="007E6219" w:rsidRDefault="00B97978" w:rsidP="00B97978">
      <w:pPr>
        <w:pStyle w:val="Default"/>
        <w:rPr>
          <w:rFonts w:ascii="Times New Roman" w:hAnsi="Times New Roman" w:cs="Times New Roman"/>
          <w:sz w:val="22"/>
          <w:szCs w:val="22"/>
        </w:rPr>
      </w:pPr>
    </w:p>
    <w:p w:rsidR="00B97978" w:rsidRPr="007E6219" w:rsidRDefault="00B97978" w:rsidP="00B97978">
      <w:pPr>
        <w:pStyle w:val="Default"/>
        <w:rPr>
          <w:rFonts w:ascii="Times New Roman" w:hAnsi="Times New Roman" w:cs="Times New Roman"/>
          <w:sz w:val="22"/>
          <w:szCs w:val="22"/>
        </w:rPr>
      </w:pPr>
      <w:r w:rsidRPr="007E6219">
        <w:rPr>
          <w:rFonts w:ascii="Times New Roman" w:hAnsi="Times New Roman" w:cs="Times New Roman"/>
          <w:sz w:val="22"/>
          <w:szCs w:val="22"/>
        </w:rPr>
        <w:lastRenderedPageBreak/>
        <w:t xml:space="preserve">2)  Korespondencję w formie faksu Wykonawcy zobowiązani są przesyłać na numer faxu: </w:t>
      </w:r>
      <w:r w:rsidR="009859D4" w:rsidRPr="007E6219">
        <w:rPr>
          <w:rFonts w:ascii="Times New Roman" w:hAnsi="Times New Roman" w:cs="Times New Roman"/>
          <w:b/>
          <w:sz w:val="22"/>
          <w:szCs w:val="22"/>
        </w:rPr>
        <w:t xml:space="preserve">(41) 247-69-65 </w:t>
      </w:r>
      <w:r w:rsidR="007E6219">
        <w:rPr>
          <w:rFonts w:ascii="Times New Roman" w:hAnsi="Times New Roman" w:cs="Times New Roman"/>
          <w:b/>
          <w:sz w:val="22"/>
          <w:szCs w:val="22"/>
        </w:rPr>
        <w:br/>
      </w:r>
      <w:r w:rsidRPr="007E6219">
        <w:rPr>
          <w:rFonts w:ascii="Times New Roman" w:hAnsi="Times New Roman" w:cs="Times New Roman"/>
          <w:sz w:val="22"/>
          <w:szCs w:val="22"/>
        </w:rPr>
        <w:t>od poniedziałku do piątku, w godzinach pracy Zamawiającego, tj.:</w:t>
      </w:r>
    </w:p>
    <w:p w:rsidR="009859D4" w:rsidRPr="007E6219" w:rsidRDefault="009859D4" w:rsidP="00B97978">
      <w:pPr>
        <w:pStyle w:val="Default"/>
        <w:numPr>
          <w:ilvl w:val="0"/>
          <w:numId w:val="18"/>
        </w:numPr>
        <w:suppressAutoHyphens/>
        <w:autoSpaceDN/>
        <w:adjustRightInd/>
        <w:jc w:val="both"/>
        <w:rPr>
          <w:rFonts w:ascii="Times New Roman" w:hAnsi="Times New Roman" w:cs="Times New Roman"/>
          <w:sz w:val="22"/>
          <w:szCs w:val="22"/>
        </w:rPr>
      </w:pPr>
      <w:r w:rsidRPr="007E6219">
        <w:rPr>
          <w:rFonts w:ascii="Times New Roman" w:hAnsi="Times New Roman" w:cs="Times New Roman"/>
          <w:sz w:val="22"/>
          <w:szCs w:val="22"/>
        </w:rPr>
        <w:t>poniedziałek - pi</w:t>
      </w:r>
      <w:r w:rsidR="00BC4800" w:rsidRPr="007E6219">
        <w:rPr>
          <w:rFonts w:ascii="Times New Roman" w:hAnsi="Times New Roman" w:cs="Times New Roman"/>
          <w:sz w:val="22"/>
          <w:szCs w:val="22"/>
        </w:rPr>
        <w:t>ą</w:t>
      </w:r>
      <w:r w:rsidRPr="007E6219">
        <w:rPr>
          <w:rFonts w:ascii="Times New Roman" w:hAnsi="Times New Roman" w:cs="Times New Roman"/>
          <w:sz w:val="22"/>
          <w:szCs w:val="22"/>
        </w:rPr>
        <w:t>tek</w:t>
      </w:r>
      <w:r w:rsidR="00B97978" w:rsidRPr="007E6219">
        <w:rPr>
          <w:rFonts w:ascii="Times New Roman" w:hAnsi="Times New Roman" w:cs="Times New Roman"/>
          <w:sz w:val="22"/>
          <w:szCs w:val="22"/>
        </w:rPr>
        <w:t xml:space="preserve"> od</w:t>
      </w:r>
      <w:r w:rsidRPr="007E6219">
        <w:rPr>
          <w:rFonts w:ascii="Times New Roman" w:hAnsi="Times New Roman" w:cs="Times New Roman"/>
          <w:sz w:val="22"/>
          <w:szCs w:val="22"/>
        </w:rPr>
        <w:t xml:space="preserve"> godz.</w:t>
      </w:r>
      <w:r w:rsidR="00B97978" w:rsidRPr="007E6219">
        <w:rPr>
          <w:rFonts w:ascii="Times New Roman" w:hAnsi="Times New Roman" w:cs="Times New Roman"/>
          <w:sz w:val="22"/>
          <w:szCs w:val="22"/>
        </w:rPr>
        <w:t xml:space="preserve"> 7.</w:t>
      </w:r>
      <w:r w:rsidRPr="007E6219">
        <w:rPr>
          <w:rFonts w:ascii="Times New Roman" w:hAnsi="Times New Roman" w:cs="Times New Roman"/>
          <w:sz w:val="22"/>
          <w:szCs w:val="22"/>
        </w:rPr>
        <w:t>3</w:t>
      </w:r>
      <w:r w:rsidR="00B97978" w:rsidRPr="007E6219">
        <w:rPr>
          <w:rFonts w:ascii="Times New Roman" w:hAnsi="Times New Roman" w:cs="Times New Roman"/>
          <w:sz w:val="22"/>
          <w:szCs w:val="22"/>
        </w:rPr>
        <w:t>0 do 1</w:t>
      </w:r>
      <w:r w:rsidRPr="007E6219">
        <w:rPr>
          <w:rFonts w:ascii="Times New Roman" w:hAnsi="Times New Roman" w:cs="Times New Roman"/>
          <w:sz w:val="22"/>
          <w:szCs w:val="22"/>
        </w:rPr>
        <w:t>5</w:t>
      </w:r>
      <w:r w:rsidR="00B97978" w:rsidRPr="007E6219">
        <w:rPr>
          <w:rFonts w:ascii="Times New Roman" w:hAnsi="Times New Roman" w:cs="Times New Roman"/>
          <w:sz w:val="22"/>
          <w:szCs w:val="22"/>
        </w:rPr>
        <w:t>.</w:t>
      </w:r>
      <w:r w:rsidRPr="007E6219">
        <w:rPr>
          <w:rFonts w:ascii="Times New Roman" w:hAnsi="Times New Roman" w:cs="Times New Roman"/>
          <w:sz w:val="22"/>
          <w:szCs w:val="22"/>
        </w:rPr>
        <w:t>30,</w:t>
      </w:r>
    </w:p>
    <w:p w:rsidR="00B97978" w:rsidRPr="007E6219" w:rsidRDefault="00B97978" w:rsidP="009859D4">
      <w:pPr>
        <w:pStyle w:val="Default"/>
        <w:suppressAutoHyphens/>
        <w:autoSpaceDN/>
        <w:adjustRightInd/>
        <w:ind w:left="360"/>
        <w:jc w:val="both"/>
        <w:rPr>
          <w:rFonts w:ascii="Times New Roman" w:hAnsi="Times New Roman" w:cs="Times New Roman"/>
          <w:sz w:val="22"/>
          <w:szCs w:val="22"/>
        </w:rPr>
      </w:pPr>
      <w:r w:rsidRPr="007E6219">
        <w:rPr>
          <w:rFonts w:ascii="Times New Roman" w:hAnsi="Times New Roman" w:cs="Times New Roman"/>
          <w:sz w:val="22"/>
          <w:szCs w:val="22"/>
        </w:rPr>
        <w:t xml:space="preserve">Korespondencja w formie faxu </w:t>
      </w:r>
      <w:r w:rsidRPr="007E6219">
        <w:rPr>
          <w:rFonts w:ascii="Times New Roman" w:hAnsi="Times New Roman" w:cs="Times New Roman"/>
          <w:sz w:val="22"/>
          <w:szCs w:val="22"/>
          <w:u w:val="single"/>
        </w:rPr>
        <w:t>nie wymaga</w:t>
      </w:r>
      <w:r w:rsidRPr="007E6219">
        <w:rPr>
          <w:rFonts w:ascii="Times New Roman" w:hAnsi="Times New Roman" w:cs="Times New Roman"/>
          <w:sz w:val="22"/>
          <w:szCs w:val="22"/>
        </w:rPr>
        <w:t xml:space="preserve"> potwierdzania dodatkową formą listowną. </w:t>
      </w:r>
    </w:p>
    <w:p w:rsidR="00B97978" w:rsidRPr="007E6219" w:rsidRDefault="00B97978" w:rsidP="00B97978">
      <w:pPr>
        <w:pStyle w:val="Default"/>
        <w:jc w:val="both"/>
        <w:rPr>
          <w:rFonts w:ascii="Times New Roman" w:hAnsi="Times New Roman" w:cs="Times New Roman"/>
          <w:sz w:val="22"/>
          <w:szCs w:val="22"/>
        </w:rPr>
      </w:pPr>
    </w:p>
    <w:p w:rsidR="00B97978" w:rsidRPr="007E6219" w:rsidRDefault="00B97978" w:rsidP="00B97978">
      <w:pPr>
        <w:pStyle w:val="Default"/>
        <w:jc w:val="both"/>
        <w:rPr>
          <w:rFonts w:ascii="Times New Roman" w:hAnsi="Times New Roman" w:cs="Times New Roman"/>
          <w:sz w:val="22"/>
          <w:szCs w:val="22"/>
        </w:rPr>
      </w:pPr>
      <w:r w:rsidRPr="007E6219">
        <w:rPr>
          <w:rFonts w:ascii="Times New Roman" w:hAnsi="Times New Roman" w:cs="Times New Roman"/>
          <w:sz w:val="22"/>
          <w:szCs w:val="22"/>
        </w:rPr>
        <w:t xml:space="preserve">3) Korespondencję przekazywaną za pomocą poczty elektronicznej (e-mail) Wykonawcy proszeni są </w:t>
      </w:r>
      <w:r w:rsidR="00BC4800" w:rsidRPr="007E6219">
        <w:rPr>
          <w:rFonts w:ascii="Times New Roman" w:hAnsi="Times New Roman" w:cs="Times New Roman"/>
          <w:sz w:val="22"/>
          <w:szCs w:val="22"/>
        </w:rPr>
        <w:br/>
      </w:r>
      <w:r w:rsidRPr="007E6219">
        <w:rPr>
          <w:rFonts w:ascii="Times New Roman" w:hAnsi="Times New Roman" w:cs="Times New Roman"/>
          <w:sz w:val="22"/>
          <w:szCs w:val="22"/>
        </w:rPr>
        <w:t xml:space="preserve">o przesyłanie na adres: </w:t>
      </w:r>
      <w:hyperlink r:id="rId11" w:history="1">
        <w:r w:rsidR="009859D4" w:rsidRPr="007E6219">
          <w:rPr>
            <w:rStyle w:val="Hipercze"/>
            <w:rFonts w:ascii="Times New Roman" w:hAnsi="Times New Roman" w:cs="Times New Roman"/>
            <w:b/>
            <w:sz w:val="22"/>
            <w:szCs w:val="22"/>
            <w:lang w:val="de-DE"/>
          </w:rPr>
          <w:t>starostwo@powiat.ostrowiecki.eu</w:t>
        </w:r>
      </w:hyperlink>
      <w:r w:rsidR="009859D4" w:rsidRPr="007E6219">
        <w:rPr>
          <w:rFonts w:ascii="Times New Roman" w:hAnsi="Times New Roman" w:cs="Times New Roman"/>
          <w:b/>
          <w:sz w:val="22"/>
          <w:szCs w:val="22"/>
          <w:lang w:val="de-DE"/>
        </w:rPr>
        <w:t xml:space="preserve"> </w:t>
      </w:r>
    </w:p>
    <w:p w:rsidR="00B97978" w:rsidRPr="00EC145C" w:rsidRDefault="00B97978" w:rsidP="00B97978">
      <w:pPr>
        <w:jc w:val="both"/>
      </w:pPr>
    </w:p>
    <w:p w:rsidR="00B97978" w:rsidRPr="00EC145C" w:rsidRDefault="00B97978" w:rsidP="00B97978">
      <w:pPr>
        <w:jc w:val="both"/>
      </w:pPr>
      <w:r w:rsidRPr="00EC145C">
        <w:t>2. Osobami uprawnionymi do poro</w:t>
      </w:r>
      <w:r w:rsidR="004C0AB9">
        <w:t>zumiewania się z Wykonawcami są</w:t>
      </w:r>
      <w:r w:rsidRPr="00EC145C">
        <w:t>:</w:t>
      </w:r>
    </w:p>
    <w:p w:rsidR="009859D4" w:rsidRDefault="004C0AB9" w:rsidP="00D73D9D">
      <w:pPr>
        <w:tabs>
          <w:tab w:val="num" w:pos="0"/>
        </w:tabs>
        <w:jc w:val="both"/>
        <w:rPr>
          <w:b/>
        </w:rPr>
      </w:pPr>
      <w:r>
        <w:t xml:space="preserve">1) W </w:t>
      </w:r>
      <w:r w:rsidR="009859D4">
        <w:t>sprawach dotyczących zakresu przedmiotowego zamówienia:</w:t>
      </w:r>
    </w:p>
    <w:p w:rsidR="009859D4" w:rsidRPr="00275AB6" w:rsidRDefault="009859D4" w:rsidP="007E6219">
      <w:pPr>
        <w:numPr>
          <w:ilvl w:val="12"/>
          <w:numId w:val="0"/>
        </w:numPr>
        <w:tabs>
          <w:tab w:val="num" w:pos="0"/>
        </w:tabs>
      </w:pPr>
      <w:r w:rsidRPr="00ED59B3">
        <w:rPr>
          <w:b/>
        </w:rPr>
        <w:t xml:space="preserve">Pan </w:t>
      </w:r>
      <w:r w:rsidR="003E2BA6">
        <w:rPr>
          <w:b/>
        </w:rPr>
        <w:t xml:space="preserve">mgr inż. </w:t>
      </w:r>
      <w:r w:rsidRPr="00ED59B3">
        <w:rPr>
          <w:b/>
        </w:rPr>
        <w:t xml:space="preserve">Paweł Wnuk </w:t>
      </w:r>
      <w:r>
        <w:rPr>
          <w:b/>
        </w:rPr>
        <w:t xml:space="preserve"> </w:t>
      </w:r>
      <w:r>
        <w:t>-  Wydział Dróg Starostwa Powiatowego</w:t>
      </w:r>
      <w:r>
        <w:rPr>
          <w:b/>
        </w:rPr>
        <w:t xml:space="preserve"> </w:t>
      </w:r>
      <w:r>
        <w:t xml:space="preserve">w Ostrowcu Św. </w:t>
      </w:r>
      <w:r w:rsidRPr="00710282">
        <w:rPr>
          <w:b/>
        </w:rPr>
        <w:t xml:space="preserve">pokój  8, tel. </w:t>
      </w:r>
      <w:r w:rsidRPr="009859D4">
        <w:rPr>
          <w:b/>
        </w:rPr>
        <w:t xml:space="preserve">(41) 247-60-82,  </w:t>
      </w:r>
      <w:r w:rsidR="007E6219">
        <w:rPr>
          <w:b/>
        </w:rPr>
        <w:br/>
      </w:r>
      <w:r>
        <w:rPr>
          <w:lang w:val="de-DE"/>
        </w:rPr>
        <w:t xml:space="preserve">email: </w:t>
      </w:r>
      <w:hyperlink r:id="rId12" w:history="1">
        <w:r w:rsidRPr="00ED59B3">
          <w:rPr>
            <w:rStyle w:val="Hipercze"/>
            <w:b/>
            <w:u w:val="none"/>
            <w:lang w:val="de-DE"/>
          </w:rPr>
          <w:t>drogi@powiat.ostrowiecki.eu</w:t>
        </w:r>
      </w:hyperlink>
    </w:p>
    <w:p w:rsidR="009859D4" w:rsidRPr="009859D4" w:rsidRDefault="009859D4" w:rsidP="00D73D9D">
      <w:pPr>
        <w:tabs>
          <w:tab w:val="num" w:pos="0"/>
        </w:tabs>
        <w:jc w:val="both"/>
        <w:rPr>
          <w:b/>
          <w:sz w:val="4"/>
          <w:szCs w:val="4"/>
        </w:rPr>
      </w:pPr>
    </w:p>
    <w:p w:rsidR="009859D4" w:rsidRDefault="009859D4" w:rsidP="007E6219">
      <w:pPr>
        <w:pStyle w:val="Stopka"/>
        <w:numPr>
          <w:ilvl w:val="0"/>
          <w:numId w:val="28"/>
        </w:numPr>
        <w:tabs>
          <w:tab w:val="clear" w:pos="4819"/>
        </w:tabs>
        <w:ind w:left="284" w:hanging="284"/>
      </w:pPr>
      <w:r>
        <w:t>W sprawach dotyczących organizacji przetargu i innych sprawach proceduralnych:</w:t>
      </w:r>
    </w:p>
    <w:p w:rsidR="00134888" w:rsidRPr="00134888" w:rsidRDefault="00134888" w:rsidP="007E6219">
      <w:pPr>
        <w:pStyle w:val="Stopka"/>
        <w:tabs>
          <w:tab w:val="clear" w:pos="4819"/>
          <w:tab w:val="center" w:pos="567"/>
        </w:tabs>
        <w:rPr>
          <w:b/>
          <w:color w:val="000000"/>
          <w:lang w:val="de-DE"/>
        </w:rPr>
      </w:pPr>
      <w:r>
        <w:t xml:space="preserve">Pan mgr </w:t>
      </w:r>
      <w:r w:rsidR="00275AB6">
        <w:rPr>
          <w:b/>
        </w:rPr>
        <w:t>Robert Zajączkowski</w:t>
      </w:r>
      <w:r w:rsidRPr="00134888">
        <w:rPr>
          <w:b/>
        </w:rPr>
        <w:t xml:space="preserve"> </w:t>
      </w:r>
      <w:r>
        <w:t xml:space="preserve"> - Inspektor  w   Referacie  Zamówień Publicznych i Przetargów Starostwa Powiatowego  w Ostrowcu  Św. </w:t>
      </w:r>
      <w:r w:rsidR="007E6219" w:rsidRPr="00710282">
        <w:rPr>
          <w:b/>
        </w:rPr>
        <w:t>pokój</w:t>
      </w:r>
      <w:r w:rsidR="007E6219" w:rsidRPr="00134888">
        <w:rPr>
          <w:b/>
          <w:lang w:val="de-DE"/>
        </w:rPr>
        <w:t xml:space="preserve"> </w:t>
      </w:r>
      <w:r w:rsidRPr="00134888">
        <w:rPr>
          <w:b/>
          <w:lang w:val="de-DE"/>
        </w:rPr>
        <w:t xml:space="preserve">308,  tel. (41) 247-68-66, </w:t>
      </w:r>
      <w:r w:rsidRPr="00134888">
        <w:rPr>
          <w:lang w:val="de-DE"/>
        </w:rPr>
        <w:t>emai</w:t>
      </w:r>
      <w:r w:rsidRPr="00275AB6">
        <w:rPr>
          <w:lang w:val="de-DE"/>
        </w:rPr>
        <w:t xml:space="preserve">l: </w:t>
      </w:r>
      <w:hyperlink r:id="rId13" w:history="1">
        <w:r w:rsidR="00275AB6" w:rsidRPr="00275AB6">
          <w:rPr>
            <w:rStyle w:val="Hipercze"/>
            <w:b/>
            <w:u w:val="none"/>
            <w:lang w:val="de-DE"/>
          </w:rPr>
          <w:t>robert_zajaczkowski@powiat.ostrowiecki.eu</w:t>
        </w:r>
      </w:hyperlink>
    </w:p>
    <w:p w:rsidR="008A6121" w:rsidRPr="00F5164D" w:rsidRDefault="008A6121" w:rsidP="009859D4">
      <w:pPr>
        <w:tabs>
          <w:tab w:val="num" w:pos="426"/>
        </w:tabs>
        <w:ind w:left="426"/>
        <w:rPr>
          <w:b/>
          <w:color w:val="000000"/>
          <w:lang w:val="de-DE"/>
        </w:rPr>
      </w:pPr>
    </w:p>
    <w:p w:rsidR="00B97978" w:rsidRDefault="00B97978" w:rsidP="00B97978">
      <w:pPr>
        <w:jc w:val="both"/>
        <w:rPr>
          <w:b/>
          <w:sz w:val="16"/>
          <w:szCs w:val="16"/>
          <w:u w:val="single"/>
        </w:rPr>
      </w:pPr>
      <w:r>
        <w:rPr>
          <w:b/>
        </w:rPr>
        <w:t>XIX.   ZASADY DOTYCZĄCE PODWYKONAWSTWA.</w:t>
      </w:r>
    </w:p>
    <w:p w:rsidR="00B97978" w:rsidRDefault="00B97978" w:rsidP="00B97978">
      <w:pPr>
        <w:jc w:val="both"/>
        <w:rPr>
          <w:b/>
          <w:sz w:val="16"/>
          <w:szCs w:val="16"/>
          <w:u w:val="single"/>
        </w:rPr>
      </w:pPr>
    </w:p>
    <w:p w:rsidR="00B97978" w:rsidRDefault="00B97978" w:rsidP="00B97978">
      <w:pPr>
        <w:tabs>
          <w:tab w:val="left" w:pos="225"/>
          <w:tab w:val="left" w:pos="480"/>
          <w:tab w:val="left" w:pos="810"/>
        </w:tabs>
        <w:spacing w:line="200" w:lineRule="atLeast"/>
        <w:jc w:val="both"/>
        <w:rPr>
          <w:sz w:val="24"/>
          <w:szCs w:val="24"/>
        </w:rPr>
      </w:pPr>
      <w:r>
        <w:t xml:space="preserve">1. Zamawiający </w:t>
      </w:r>
      <w:r w:rsidRPr="009859D4">
        <w:rPr>
          <w:b/>
        </w:rPr>
        <w:t>nie dokonuje zastrzeżenia</w:t>
      </w:r>
      <w:r>
        <w:t xml:space="preserve"> obowiązku osobistego wykonania przez Wykonawcę </w:t>
      </w:r>
      <w:r w:rsidRPr="009859D4">
        <w:rPr>
          <w:b/>
        </w:rPr>
        <w:t>kluczowych części</w:t>
      </w:r>
      <w:r>
        <w:t xml:space="preserve"> zamówienia.</w:t>
      </w:r>
    </w:p>
    <w:p w:rsidR="00B97978" w:rsidRDefault="00B97978" w:rsidP="00B97978">
      <w:pPr>
        <w:spacing w:line="200" w:lineRule="atLeast"/>
        <w:jc w:val="both"/>
      </w:pPr>
      <w:r>
        <w:t>2. Wykonawca może powierzyć wykonanie części zamówienia Podwykonawcy.</w:t>
      </w:r>
    </w:p>
    <w:p w:rsidR="00B97978" w:rsidRDefault="009859D4" w:rsidP="00B97978">
      <w:pPr>
        <w:autoSpaceDE w:val="0"/>
        <w:jc w:val="both"/>
      </w:pPr>
      <w:r>
        <w:t xml:space="preserve">3. </w:t>
      </w:r>
      <w:r w:rsidR="00B97978">
        <w:t xml:space="preserve">Zamawiający żąda wskazania przez wykonawcę części zamówienia, których wykonanie zamierza powierzyć podwykonawcom, i podania przez wykonawcę firm podwykonawców. </w:t>
      </w:r>
    </w:p>
    <w:p w:rsidR="00B97978" w:rsidRDefault="009859D4" w:rsidP="00B97978">
      <w:pPr>
        <w:autoSpaceDE w:val="0"/>
        <w:jc w:val="both"/>
        <w:rPr>
          <w:u w:val="single"/>
        </w:rPr>
      </w:pPr>
      <w:r>
        <w:t xml:space="preserve">4. </w:t>
      </w:r>
      <w:r w:rsidR="00B97978">
        <w:t xml:space="preserve">Jeżeli zmiana albo rezygnacja z podwykonawcy dotyczy podmiotu, na którego zasoby wykonawca powoływał się, na zasadach określonych w art. 22a ust. 1, w celu wykazania spełniania warunków udziału w postępowaniu, wykonawca jest obowiązany wykazać zamawiającemu, że proponowany inny podwykonawca lub wykonawca samodzielnie spełnia </w:t>
      </w:r>
      <w:r w:rsidR="00290ED7">
        <w:br/>
      </w:r>
      <w:r w:rsidR="00B97978">
        <w:t xml:space="preserve">je w stopniu nie mniejszym niż podwykonawca, na którego zasoby wykonawca powoływał się w trakcie postępowania o udzielenie zamówienia. </w:t>
      </w:r>
    </w:p>
    <w:p w:rsidR="00B97978" w:rsidRDefault="00B97978" w:rsidP="00B97978">
      <w:pPr>
        <w:autoSpaceDE w:val="0"/>
        <w:jc w:val="both"/>
        <w:rPr>
          <w:u w:val="single"/>
        </w:rPr>
      </w:pPr>
    </w:p>
    <w:p w:rsidR="00B97978" w:rsidRDefault="00B97978" w:rsidP="00B97978">
      <w:pPr>
        <w:autoSpaceDE w:val="0"/>
        <w:jc w:val="both"/>
        <w:rPr>
          <w:b/>
        </w:rPr>
      </w:pPr>
      <w:r>
        <w:rPr>
          <w:b/>
          <w:u w:val="single"/>
        </w:rPr>
        <w:t>Wymagania dotyczące umowy o podwykonawstwo, której przedmiotem są roboty budowlane, których niespełnienie spowoduje zgłoszenie przez Zamawiającego odpowiednio zastrzeżeń lub sprzeciwu</w:t>
      </w:r>
    </w:p>
    <w:p w:rsidR="00B97978" w:rsidRDefault="00B97978" w:rsidP="00B97978">
      <w:pPr>
        <w:autoSpaceDE w:val="0"/>
        <w:jc w:val="both"/>
      </w:pPr>
      <w:r>
        <w:t>1. W umowie z podwykonawcą robót budowlanych Wykonawca ma obowiązek określić szczegółowo zakres robót przewidzianych do wykonania, termin realizacji robót, wynagrodzenie i zasady płatności za wykonanie robót, terminy zapłaty wynagrodzenia podwykonawcy, przy czym termin ten nie może by</w:t>
      </w:r>
      <w:r>
        <w:rPr>
          <w:rFonts w:eastAsia="TimesNewRoman"/>
        </w:rPr>
        <w:t xml:space="preserve">ć </w:t>
      </w:r>
      <w:r>
        <w:t>dłu</w:t>
      </w:r>
      <w:r>
        <w:rPr>
          <w:rFonts w:eastAsia="TimesNewRoman"/>
        </w:rPr>
        <w:t>ż</w:t>
      </w:r>
      <w:r>
        <w:t>szy ni</w:t>
      </w:r>
      <w:r>
        <w:rPr>
          <w:rFonts w:eastAsia="TimesNewRoman"/>
        </w:rPr>
        <w:t xml:space="preserve">ż </w:t>
      </w:r>
      <w:r>
        <w:t>30 dni od dnia dor</w:t>
      </w:r>
      <w:r>
        <w:rPr>
          <w:rFonts w:eastAsia="TimesNewRoman"/>
        </w:rPr>
        <w:t>ę</w:t>
      </w:r>
      <w:r>
        <w:t>czenia Wykonawcy, podwykonawcy lub dalszemu podwykonawcy faktury lub rachunku, potwierdzaj</w:t>
      </w:r>
      <w:r>
        <w:rPr>
          <w:rFonts w:eastAsia="TimesNewRoman"/>
        </w:rPr>
        <w:t>ą</w:t>
      </w:r>
      <w:r>
        <w:t>cych wykonanie zleconej Podwykonawcy lub dalszemu Podwykonawcy roboty budowlanej.</w:t>
      </w:r>
    </w:p>
    <w:p w:rsidR="00B97978" w:rsidRDefault="00B97978" w:rsidP="00B97978">
      <w:pPr>
        <w:tabs>
          <w:tab w:val="left" w:pos="285"/>
        </w:tabs>
        <w:autoSpaceDE w:val="0"/>
        <w:ind w:left="15"/>
        <w:rPr>
          <w:u w:val="single"/>
        </w:rPr>
      </w:pPr>
      <w:r>
        <w:t>2.  Umowa o podwykonawstwo nie mo</w:t>
      </w:r>
      <w:r>
        <w:rPr>
          <w:rFonts w:eastAsia="TimesNewRoman"/>
        </w:rPr>
        <w:t>ż</w:t>
      </w:r>
      <w:r>
        <w:t>e zawiera</w:t>
      </w:r>
      <w:r>
        <w:rPr>
          <w:rFonts w:eastAsia="TimesNewRoman"/>
        </w:rPr>
        <w:t xml:space="preserve">ć </w:t>
      </w:r>
      <w:r>
        <w:t>postanowie</w:t>
      </w:r>
      <w:r>
        <w:rPr>
          <w:rFonts w:eastAsia="TimesNewRoman"/>
        </w:rPr>
        <w:t>ń</w:t>
      </w:r>
      <w:r>
        <w:t xml:space="preserve"> uzależniających uzyskanie przez Podwykonawcę lub dalszego Podwykonawcę zapłaty od Wykonawcy lub Podwykonawcy za wykonanie przedmiotu umowy o podwykonawstwo od zapłaty przez Zamawiającego wynagrodzenia Wykonawcy lub odpowiednio od zapłaty przez Wykonawcę wynagrodzenia Podwykonawcy.</w:t>
      </w:r>
    </w:p>
    <w:p w:rsidR="00B97978" w:rsidRDefault="00B97978" w:rsidP="00B97978">
      <w:pPr>
        <w:autoSpaceDE w:val="0"/>
        <w:jc w:val="both"/>
        <w:rPr>
          <w:u w:val="single"/>
        </w:rPr>
      </w:pPr>
    </w:p>
    <w:p w:rsidR="00B97978" w:rsidRDefault="00B97978" w:rsidP="00B97978">
      <w:pPr>
        <w:autoSpaceDE w:val="0"/>
        <w:jc w:val="both"/>
        <w:rPr>
          <w:b/>
        </w:rPr>
      </w:pPr>
      <w:r>
        <w:rPr>
          <w:b/>
          <w:u w:val="single"/>
        </w:rPr>
        <w:t xml:space="preserve">Informacja o umowach o podwykonawstwo, których przedmiotem są dostawy lub usługi, które z uwagi na wartość lub przedmiot tych dostaw lub usług, nie podlegają obowiązkowi przedkładania Zamawiającemu </w:t>
      </w:r>
    </w:p>
    <w:p w:rsidR="00B97978" w:rsidRPr="009859D4" w:rsidRDefault="00B97978" w:rsidP="00B97978">
      <w:pPr>
        <w:pStyle w:val="Default"/>
        <w:jc w:val="both"/>
        <w:rPr>
          <w:rFonts w:ascii="Times New Roman" w:hAnsi="Times New Roman" w:cs="Times New Roman"/>
          <w:b/>
        </w:rPr>
      </w:pPr>
      <w:r w:rsidRPr="009859D4">
        <w:rPr>
          <w:rFonts w:ascii="Times New Roman" w:hAnsi="Times New Roman" w:cs="Times New Roman"/>
          <w:color w:val="auto"/>
        </w:rPr>
        <w:t xml:space="preserve">Nie podlegają obowiązkowi przedkładania Zamawiającemu umowy o podwykonawstwo, której przedmiotem są dostawy lub usługi o wartości mniejszej niż 0,5% wartości umowy w sprawie zamówienia publicznego na roboty budowlane. Wyłączenie, o którym mowa w zdaniu pierwszym, nie dotyczy umów o podwykonawstwo o wartości większej niż 50.000,00 zł brutto. </w:t>
      </w:r>
    </w:p>
    <w:p w:rsidR="00B97978" w:rsidRDefault="00B97978" w:rsidP="00B97978">
      <w:pPr>
        <w:ind w:left="15" w:hanging="30"/>
        <w:jc w:val="both"/>
        <w:rPr>
          <w:b/>
        </w:rPr>
      </w:pPr>
    </w:p>
    <w:p w:rsidR="00B97978" w:rsidRDefault="00B97978" w:rsidP="00B97978">
      <w:pPr>
        <w:jc w:val="both"/>
      </w:pPr>
      <w:r>
        <w:rPr>
          <w:b/>
        </w:rPr>
        <w:t xml:space="preserve">XX.  </w:t>
      </w:r>
      <w:r>
        <w:rPr>
          <w:b/>
          <w:bCs/>
        </w:rPr>
        <w:t>INFORMACJA O PRZEWIDYWANYCH ZAMÓWIENIACH, O KTÓRYCH MOWA W ART. 67 UST 1 PKT 6 I 7 LUB ART. 134 UST 6 PKT 3,  JEŻELI ZAMAWIAJĄC</w:t>
      </w:r>
      <w:r w:rsidR="008C63DF">
        <w:rPr>
          <w:b/>
          <w:bCs/>
        </w:rPr>
        <w:t xml:space="preserve">Y PRZEWIDUJE UDZIELENIE TAKICH </w:t>
      </w:r>
      <w:r>
        <w:rPr>
          <w:b/>
          <w:bCs/>
        </w:rPr>
        <w:t xml:space="preserve">ZAMÓWIEŃ. </w:t>
      </w:r>
    </w:p>
    <w:p w:rsidR="00275AB6" w:rsidRDefault="00275AB6" w:rsidP="008958D9">
      <w:pPr>
        <w:tabs>
          <w:tab w:val="num" w:pos="426"/>
        </w:tabs>
        <w:jc w:val="both"/>
      </w:pPr>
    </w:p>
    <w:p w:rsidR="008958D9" w:rsidRDefault="008958D9" w:rsidP="008958D9">
      <w:pPr>
        <w:tabs>
          <w:tab w:val="num" w:pos="426"/>
        </w:tabs>
        <w:jc w:val="both"/>
      </w:pPr>
      <w:r>
        <w:t xml:space="preserve">Zamawiający </w:t>
      </w:r>
      <w:r w:rsidR="00E56CC0">
        <w:t>nie przewiduje wykonania</w:t>
      </w:r>
      <w:r w:rsidR="00775D46">
        <w:t xml:space="preserve"> </w:t>
      </w:r>
      <w:r w:rsidR="00E56CC0">
        <w:t>takich robót.</w:t>
      </w:r>
    </w:p>
    <w:p w:rsidR="00B97978" w:rsidRDefault="00B97978" w:rsidP="008958D9">
      <w:pPr>
        <w:jc w:val="both"/>
        <w:rPr>
          <w:b/>
        </w:rPr>
      </w:pPr>
    </w:p>
    <w:p w:rsidR="00B97978" w:rsidRDefault="00B97978" w:rsidP="00B97978">
      <w:pPr>
        <w:ind w:left="15" w:hanging="30"/>
        <w:jc w:val="both"/>
      </w:pPr>
      <w:r>
        <w:rPr>
          <w:b/>
        </w:rPr>
        <w:t xml:space="preserve">XXI. </w:t>
      </w:r>
      <w:r>
        <w:rPr>
          <w:b/>
          <w:bCs/>
        </w:rPr>
        <w:t>ADRES POCZTY ELEKTRONICZNEJ LUB STRONY INTERNETOWEJ ZAMAWIAJĄCEGO.</w:t>
      </w:r>
    </w:p>
    <w:p w:rsidR="004C0AB9" w:rsidRPr="004C0AB9" w:rsidRDefault="004C0AB9" w:rsidP="004C0AB9">
      <w:pPr>
        <w:ind w:firstLine="851"/>
        <w:rPr>
          <w:b/>
          <w:sz w:val="28"/>
          <w:szCs w:val="28"/>
          <w:lang w:val="de-DE"/>
        </w:rPr>
      </w:pPr>
      <w:proofErr w:type="spellStart"/>
      <w:r w:rsidRPr="004C0AB9">
        <w:rPr>
          <w:b/>
          <w:sz w:val="28"/>
          <w:szCs w:val="28"/>
          <w:lang w:val="de-DE"/>
        </w:rPr>
        <w:t>e-mail</w:t>
      </w:r>
      <w:proofErr w:type="spellEnd"/>
      <w:r w:rsidRPr="004C0AB9">
        <w:rPr>
          <w:b/>
          <w:sz w:val="28"/>
          <w:szCs w:val="28"/>
          <w:lang w:val="de-DE"/>
        </w:rPr>
        <w:t xml:space="preserve">: </w:t>
      </w:r>
      <w:hyperlink r:id="rId14" w:history="1">
        <w:r w:rsidRPr="004C0AB9">
          <w:rPr>
            <w:rStyle w:val="Hipercze"/>
            <w:b/>
            <w:sz w:val="28"/>
            <w:szCs w:val="28"/>
            <w:lang w:val="de-DE"/>
          </w:rPr>
          <w:t>starostwo@powiat.ostrowiecki.eu</w:t>
        </w:r>
      </w:hyperlink>
      <w:r w:rsidRPr="004C0AB9">
        <w:rPr>
          <w:b/>
          <w:sz w:val="28"/>
          <w:szCs w:val="28"/>
          <w:lang w:val="de-DE"/>
        </w:rPr>
        <w:t xml:space="preserve"> </w:t>
      </w:r>
    </w:p>
    <w:p w:rsidR="004C0AB9" w:rsidRPr="00F42DD5" w:rsidRDefault="004C0AB9" w:rsidP="004C0AB9">
      <w:pPr>
        <w:ind w:firstLine="851"/>
        <w:rPr>
          <w:b/>
          <w:sz w:val="28"/>
          <w:szCs w:val="28"/>
          <w:lang w:val="de-DE"/>
        </w:rPr>
      </w:pPr>
      <w:r w:rsidRPr="00F42DD5">
        <w:rPr>
          <w:b/>
          <w:sz w:val="28"/>
          <w:szCs w:val="28"/>
          <w:lang w:val="de-DE"/>
        </w:rPr>
        <w:t>http://</w:t>
      </w:r>
      <w:r w:rsidRPr="00F42DD5">
        <w:rPr>
          <w:color w:val="006621"/>
          <w:sz w:val="28"/>
          <w:szCs w:val="28"/>
          <w:shd w:val="clear" w:color="auto" w:fill="FFFFFF"/>
          <w:lang w:val="de-DE"/>
        </w:rPr>
        <w:t xml:space="preserve"> </w:t>
      </w:r>
      <w:r w:rsidR="00E4700F">
        <w:rPr>
          <w:color w:val="17365D"/>
          <w:sz w:val="28"/>
          <w:szCs w:val="28"/>
          <w:shd w:val="clear" w:color="auto" w:fill="FFFFFF"/>
          <w:lang w:val="de-DE"/>
        </w:rPr>
        <w:t>www.</w:t>
      </w:r>
      <w:r w:rsidRPr="00F42DD5">
        <w:rPr>
          <w:color w:val="17365D"/>
          <w:sz w:val="28"/>
          <w:szCs w:val="28"/>
          <w:shd w:val="clear" w:color="auto" w:fill="FFFFFF"/>
          <w:lang w:val="de-DE"/>
        </w:rPr>
        <w:t>ostrowiecki.eu</w:t>
      </w:r>
    </w:p>
    <w:p w:rsidR="00B97978" w:rsidRDefault="00B97978" w:rsidP="00B97978">
      <w:pPr>
        <w:tabs>
          <w:tab w:val="left" w:pos="705"/>
        </w:tabs>
        <w:ind w:left="690" w:hanging="690"/>
        <w:jc w:val="both"/>
        <w:rPr>
          <w:b/>
          <w:sz w:val="28"/>
        </w:rPr>
      </w:pPr>
      <w:r w:rsidRPr="00F42DD5">
        <w:rPr>
          <w:b/>
          <w:bCs/>
          <w:lang w:val="de-DE"/>
        </w:rPr>
        <w:t xml:space="preserve">XXII. </w:t>
      </w:r>
      <w:r>
        <w:rPr>
          <w:b/>
        </w:rPr>
        <w:t>INFORMACJE DOTYCZĄCE WALUT OBCYCH, W JAKICH MOGĄ BYĆ PROWADZONE ROZLICZENIA MIĘDZY ZAMAWIAJĄCYM A WYKONAWCĄ.</w:t>
      </w:r>
    </w:p>
    <w:p w:rsidR="00B97978" w:rsidRPr="003A4454" w:rsidRDefault="00290ED7" w:rsidP="00B97978">
      <w:pPr>
        <w:jc w:val="both"/>
        <w:rPr>
          <w:iCs/>
          <w:sz w:val="24"/>
          <w:szCs w:val="24"/>
        </w:rPr>
      </w:pPr>
      <w:r>
        <w:rPr>
          <w:iCs/>
          <w:sz w:val="24"/>
          <w:szCs w:val="24"/>
        </w:rPr>
        <w:t xml:space="preserve">Rozliczenia między Zamawiającym, </w:t>
      </w:r>
      <w:r w:rsidR="00B97978" w:rsidRPr="003A4454">
        <w:rPr>
          <w:iCs/>
          <w:sz w:val="24"/>
          <w:szCs w:val="24"/>
        </w:rPr>
        <w:t>a przyszłym Wykonawcą prowadzone będą w złotych polskich (PLN).</w:t>
      </w:r>
    </w:p>
    <w:p w:rsidR="00B97978" w:rsidRDefault="00B97978" w:rsidP="00B97978">
      <w:pPr>
        <w:jc w:val="both"/>
        <w:rPr>
          <w:iCs/>
        </w:rPr>
      </w:pPr>
    </w:p>
    <w:p w:rsidR="00275AB6" w:rsidRDefault="00275AB6" w:rsidP="00B97978">
      <w:pPr>
        <w:jc w:val="both"/>
        <w:rPr>
          <w:iCs/>
        </w:rPr>
      </w:pPr>
    </w:p>
    <w:p w:rsidR="00275AB6" w:rsidRDefault="00275AB6" w:rsidP="00B97978">
      <w:pPr>
        <w:jc w:val="both"/>
        <w:rPr>
          <w:iCs/>
        </w:rPr>
      </w:pPr>
    </w:p>
    <w:p w:rsidR="00B97978" w:rsidRDefault="00B97978" w:rsidP="00B97978">
      <w:pPr>
        <w:jc w:val="both"/>
        <w:rPr>
          <w:b/>
          <w:iCs/>
        </w:rPr>
      </w:pPr>
      <w:r>
        <w:rPr>
          <w:b/>
          <w:iCs/>
        </w:rPr>
        <w:lastRenderedPageBreak/>
        <w:t>XXIII.  POZOSTAŁE INFORMACJE.</w:t>
      </w:r>
    </w:p>
    <w:p w:rsidR="00B97978" w:rsidRPr="008A6121" w:rsidRDefault="00B97978" w:rsidP="00B97978">
      <w:pPr>
        <w:jc w:val="both"/>
        <w:rPr>
          <w:b/>
          <w:iCs/>
          <w:sz w:val="16"/>
          <w:szCs w:val="16"/>
        </w:rPr>
      </w:pPr>
    </w:p>
    <w:p w:rsidR="00B97978" w:rsidRPr="00F661F5" w:rsidRDefault="00B97978" w:rsidP="00F661F5">
      <w:pPr>
        <w:pStyle w:val="Akapitzlist"/>
        <w:numPr>
          <w:ilvl w:val="0"/>
          <w:numId w:val="34"/>
        </w:numPr>
        <w:spacing w:line="200" w:lineRule="atLeast"/>
        <w:jc w:val="both"/>
        <w:rPr>
          <w:rStyle w:val="FontStyle46"/>
          <w:sz w:val="24"/>
        </w:rPr>
      </w:pPr>
      <w:r w:rsidRPr="00F661F5">
        <w:rPr>
          <w:rStyle w:val="FontStyle46"/>
          <w:rFonts w:eastAsia="Helvetica"/>
          <w:sz w:val="24"/>
        </w:rPr>
        <w:t>Zamawiający nie dopuszcza możliwości składania ofert wariantowych.</w:t>
      </w:r>
    </w:p>
    <w:p w:rsidR="00B97978" w:rsidRPr="003A4454" w:rsidRDefault="00B97978" w:rsidP="00F661F5">
      <w:pPr>
        <w:pStyle w:val="Style27"/>
        <w:numPr>
          <w:ilvl w:val="0"/>
          <w:numId w:val="34"/>
        </w:numPr>
        <w:spacing w:line="200" w:lineRule="atLeast"/>
        <w:rPr>
          <w:rStyle w:val="FontStyle46"/>
          <w:sz w:val="24"/>
        </w:rPr>
      </w:pPr>
      <w:r w:rsidRPr="003A4454">
        <w:rPr>
          <w:rStyle w:val="FontStyle46"/>
          <w:rFonts w:eastAsia="Helvetica"/>
          <w:sz w:val="24"/>
        </w:rPr>
        <w:t>Zamawiający nie przewiduje zawarcia umowy ramowej.</w:t>
      </w:r>
    </w:p>
    <w:p w:rsidR="00B97978" w:rsidRPr="003A4454" w:rsidRDefault="00B97978" w:rsidP="00F661F5">
      <w:pPr>
        <w:pStyle w:val="Style27"/>
        <w:numPr>
          <w:ilvl w:val="0"/>
          <w:numId w:val="34"/>
        </w:numPr>
        <w:spacing w:line="200" w:lineRule="atLeast"/>
        <w:rPr>
          <w:rStyle w:val="FontStyle46"/>
          <w:rFonts w:eastAsia="Helvetica"/>
          <w:sz w:val="24"/>
        </w:rPr>
      </w:pPr>
      <w:r w:rsidRPr="003A4454">
        <w:rPr>
          <w:rStyle w:val="FontStyle46"/>
          <w:sz w:val="24"/>
        </w:rPr>
        <w:t>Zamawiający nie przewiduje aukcji elektronicznej.</w:t>
      </w:r>
    </w:p>
    <w:p w:rsidR="00B97978" w:rsidRPr="00F661F5" w:rsidRDefault="00B97978" w:rsidP="00F661F5">
      <w:pPr>
        <w:pStyle w:val="Akapitzlist"/>
        <w:numPr>
          <w:ilvl w:val="0"/>
          <w:numId w:val="34"/>
        </w:numPr>
        <w:spacing w:line="200" w:lineRule="atLeast"/>
        <w:jc w:val="both"/>
        <w:rPr>
          <w:rStyle w:val="FontStyle46"/>
          <w:rFonts w:eastAsia="Helvetica"/>
          <w:sz w:val="24"/>
        </w:rPr>
      </w:pPr>
      <w:r w:rsidRPr="00F661F5">
        <w:rPr>
          <w:rStyle w:val="FontStyle46"/>
          <w:sz w:val="24"/>
        </w:rPr>
        <w:t>Zamawiający nie przewiduje udzielania zaliczek.</w:t>
      </w:r>
    </w:p>
    <w:p w:rsidR="008A6121" w:rsidRDefault="00B97978" w:rsidP="00F661F5">
      <w:pPr>
        <w:pStyle w:val="Akapitzlist"/>
        <w:numPr>
          <w:ilvl w:val="0"/>
          <w:numId w:val="34"/>
        </w:numPr>
        <w:tabs>
          <w:tab w:val="left" w:pos="360"/>
        </w:tabs>
        <w:spacing w:line="200" w:lineRule="atLeast"/>
        <w:jc w:val="both"/>
        <w:rPr>
          <w:rStyle w:val="FontStyle46"/>
          <w:rFonts w:eastAsia="Helvetica"/>
          <w:sz w:val="24"/>
        </w:rPr>
      </w:pPr>
      <w:r w:rsidRPr="00F661F5">
        <w:rPr>
          <w:rStyle w:val="FontStyle46"/>
          <w:rFonts w:eastAsia="Helvetica"/>
          <w:sz w:val="24"/>
        </w:rPr>
        <w:t xml:space="preserve">Zamawiający nie przewiduje zwrotu kosztów udziału w postępowaniu. </w:t>
      </w:r>
    </w:p>
    <w:p w:rsidR="007E6219" w:rsidRPr="00F661F5" w:rsidRDefault="007E6219" w:rsidP="007E6219">
      <w:pPr>
        <w:pStyle w:val="Akapitzlist"/>
        <w:tabs>
          <w:tab w:val="left" w:pos="360"/>
        </w:tabs>
        <w:spacing w:line="200" w:lineRule="atLeast"/>
        <w:jc w:val="both"/>
        <w:rPr>
          <w:rFonts w:eastAsia="Helvetica"/>
          <w:color w:val="000000"/>
        </w:rPr>
      </w:pPr>
    </w:p>
    <w:p w:rsidR="008A6121" w:rsidRDefault="008A6121" w:rsidP="00B97978">
      <w:pPr>
        <w:tabs>
          <w:tab w:val="left" w:pos="360"/>
        </w:tabs>
        <w:spacing w:line="200" w:lineRule="atLeast"/>
        <w:jc w:val="both"/>
        <w:rPr>
          <w:b/>
          <w:sz w:val="16"/>
          <w:szCs w:val="16"/>
        </w:rPr>
      </w:pPr>
    </w:p>
    <w:p w:rsidR="000A23F2" w:rsidRPr="004C0AB9" w:rsidRDefault="004C0AB9" w:rsidP="004C0AB9">
      <w:pPr>
        <w:jc w:val="both"/>
        <w:rPr>
          <w:b/>
          <w:iCs/>
          <w:sz w:val="24"/>
          <w:szCs w:val="24"/>
        </w:rPr>
      </w:pPr>
      <w:r w:rsidRPr="004C0AB9">
        <w:rPr>
          <w:b/>
          <w:iCs/>
          <w:sz w:val="24"/>
          <w:szCs w:val="24"/>
        </w:rPr>
        <w:t xml:space="preserve">XXIII. </w:t>
      </w:r>
      <w:r w:rsidR="000A23F2" w:rsidRPr="004C0AB9">
        <w:rPr>
          <w:b/>
          <w:sz w:val="24"/>
          <w:szCs w:val="24"/>
        </w:rPr>
        <w:t>WYKAZ ZAŁĄCZNIKÓW DO SIWZ STANOWIĄCYCH ICH INTEGRALNĄ CZĘŚĆ</w:t>
      </w:r>
      <w:r w:rsidR="000A23F2" w:rsidRPr="004C0AB9">
        <w:rPr>
          <w:b/>
          <w:i/>
          <w:sz w:val="24"/>
          <w:szCs w:val="24"/>
        </w:rPr>
        <w:t>.</w:t>
      </w:r>
    </w:p>
    <w:p w:rsidR="000A23F2" w:rsidRDefault="000A23F2" w:rsidP="005B5E65">
      <w:pPr>
        <w:ind w:left="360"/>
        <w:jc w:val="both"/>
      </w:pPr>
    </w:p>
    <w:p w:rsidR="003A4454" w:rsidRPr="008958D9" w:rsidRDefault="003A4454" w:rsidP="003A4454">
      <w:pPr>
        <w:pStyle w:val="Bezodstpw"/>
        <w:spacing w:line="276" w:lineRule="auto"/>
        <w:ind w:left="426"/>
        <w:rPr>
          <w:sz w:val="20"/>
          <w:szCs w:val="20"/>
        </w:rPr>
      </w:pPr>
      <w:r w:rsidRPr="008958D9">
        <w:rPr>
          <w:sz w:val="20"/>
          <w:szCs w:val="20"/>
        </w:rPr>
        <w:t>Załącznik nr: 1</w:t>
      </w:r>
      <w:r w:rsidRPr="008958D9">
        <w:rPr>
          <w:sz w:val="20"/>
          <w:szCs w:val="20"/>
        </w:rPr>
        <w:tab/>
        <w:t>Kwestionariusz ofertowy</w:t>
      </w:r>
    </w:p>
    <w:p w:rsidR="003A4454" w:rsidRPr="008958D9" w:rsidRDefault="003A4454" w:rsidP="003A4454">
      <w:pPr>
        <w:pStyle w:val="Bezodstpw"/>
        <w:spacing w:line="276" w:lineRule="auto"/>
        <w:ind w:left="426"/>
        <w:rPr>
          <w:sz w:val="20"/>
          <w:szCs w:val="20"/>
        </w:rPr>
      </w:pPr>
      <w:r w:rsidRPr="008958D9">
        <w:rPr>
          <w:sz w:val="20"/>
          <w:szCs w:val="20"/>
        </w:rPr>
        <w:t>Załącznik nr: 2</w:t>
      </w:r>
      <w:r w:rsidRPr="008958D9">
        <w:rPr>
          <w:sz w:val="20"/>
          <w:szCs w:val="20"/>
        </w:rPr>
        <w:tab/>
        <w:t xml:space="preserve">Oświadczenie wykonawcy o spełnieniu warunków udziału w postępowaniu </w:t>
      </w:r>
    </w:p>
    <w:p w:rsidR="003A4454" w:rsidRPr="008958D9" w:rsidRDefault="003A4454" w:rsidP="003A4454">
      <w:pPr>
        <w:pStyle w:val="Bezodstpw"/>
        <w:spacing w:line="276" w:lineRule="auto"/>
        <w:ind w:left="426"/>
        <w:rPr>
          <w:sz w:val="20"/>
          <w:szCs w:val="20"/>
        </w:rPr>
      </w:pPr>
      <w:r w:rsidRPr="008958D9">
        <w:rPr>
          <w:sz w:val="20"/>
          <w:szCs w:val="20"/>
        </w:rPr>
        <w:t>Załącznik nr: 3</w:t>
      </w:r>
      <w:r w:rsidRPr="008958D9">
        <w:rPr>
          <w:sz w:val="20"/>
          <w:szCs w:val="20"/>
        </w:rPr>
        <w:tab/>
        <w:t xml:space="preserve">Oświadczenie wykonawcy o wykluczenia </w:t>
      </w:r>
    </w:p>
    <w:p w:rsidR="003A4454" w:rsidRPr="008958D9" w:rsidRDefault="003A4454" w:rsidP="003A4454">
      <w:pPr>
        <w:pStyle w:val="Bezodstpw"/>
        <w:spacing w:line="276" w:lineRule="auto"/>
        <w:ind w:left="426"/>
        <w:rPr>
          <w:sz w:val="20"/>
          <w:szCs w:val="20"/>
        </w:rPr>
      </w:pPr>
      <w:r w:rsidRPr="008958D9">
        <w:rPr>
          <w:sz w:val="20"/>
          <w:szCs w:val="20"/>
        </w:rPr>
        <w:t>Załącznik nr: 4</w:t>
      </w:r>
      <w:r w:rsidRPr="008958D9">
        <w:rPr>
          <w:sz w:val="20"/>
          <w:szCs w:val="20"/>
        </w:rPr>
        <w:tab/>
        <w:t xml:space="preserve">Oświadczenie o przynależności do grupy kapitałowej </w:t>
      </w:r>
    </w:p>
    <w:p w:rsidR="00F42DD5" w:rsidRPr="008958D9" w:rsidRDefault="00F42DD5" w:rsidP="00F42DD5">
      <w:pPr>
        <w:pStyle w:val="Bezodstpw"/>
        <w:spacing w:line="276" w:lineRule="auto"/>
        <w:ind w:left="426"/>
        <w:rPr>
          <w:sz w:val="20"/>
          <w:szCs w:val="20"/>
        </w:rPr>
      </w:pPr>
      <w:r w:rsidRPr="008958D9">
        <w:rPr>
          <w:sz w:val="20"/>
          <w:szCs w:val="20"/>
        </w:rPr>
        <w:t>Załącznik nr: 5</w:t>
      </w:r>
      <w:r w:rsidRPr="008958D9">
        <w:rPr>
          <w:sz w:val="20"/>
          <w:szCs w:val="20"/>
        </w:rPr>
        <w:tab/>
        <w:t>Wykaz robót budowlanych</w:t>
      </w:r>
    </w:p>
    <w:p w:rsidR="003A4454" w:rsidRPr="008958D9" w:rsidRDefault="003A4454" w:rsidP="003A4454">
      <w:pPr>
        <w:pStyle w:val="Bezodstpw"/>
        <w:spacing w:line="276" w:lineRule="auto"/>
        <w:ind w:left="426"/>
        <w:rPr>
          <w:sz w:val="20"/>
          <w:szCs w:val="20"/>
        </w:rPr>
      </w:pPr>
      <w:r w:rsidRPr="008958D9">
        <w:rPr>
          <w:sz w:val="20"/>
          <w:szCs w:val="20"/>
        </w:rPr>
        <w:t>Załącznik nr: 6</w:t>
      </w:r>
      <w:r w:rsidRPr="008958D9">
        <w:rPr>
          <w:sz w:val="20"/>
          <w:szCs w:val="20"/>
        </w:rPr>
        <w:tab/>
        <w:t xml:space="preserve">Wykaz </w:t>
      </w:r>
      <w:r w:rsidR="00267F16">
        <w:rPr>
          <w:sz w:val="20"/>
          <w:szCs w:val="20"/>
        </w:rPr>
        <w:t>podwykonawców</w:t>
      </w:r>
    </w:p>
    <w:p w:rsidR="003A4454" w:rsidRPr="008958D9" w:rsidRDefault="003A4454" w:rsidP="003A4454">
      <w:pPr>
        <w:pStyle w:val="Bezodstpw"/>
        <w:spacing w:line="276" w:lineRule="auto"/>
        <w:ind w:left="426"/>
        <w:rPr>
          <w:sz w:val="20"/>
          <w:szCs w:val="20"/>
        </w:rPr>
      </w:pPr>
      <w:r w:rsidRPr="008958D9">
        <w:rPr>
          <w:sz w:val="20"/>
          <w:szCs w:val="20"/>
        </w:rPr>
        <w:t>Załącznik nr: 7</w:t>
      </w:r>
      <w:r w:rsidRPr="008958D9">
        <w:rPr>
          <w:sz w:val="20"/>
          <w:szCs w:val="20"/>
        </w:rPr>
        <w:tab/>
        <w:t>Wzór umowy</w:t>
      </w:r>
      <w:r w:rsidR="007E6219">
        <w:rPr>
          <w:sz w:val="20"/>
          <w:szCs w:val="20"/>
        </w:rPr>
        <w:t xml:space="preserve"> wraz z załącznikami</w:t>
      </w:r>
    </w:p>
    <w:p w:rsidR="008958D9" w:rsidRPr="008958D9" w:rsidRDefault="008958D9" w:rsidP="003A4454">
      <w:pPr>
        <w:spacing w:line="276" w:lineRule="auto"/>
        <w:ind w:left="2127" w:hanging="1701"/>
        <w:jc w:val="both"/>
      </w:pPr>
    </w:p>
    <w:p w:rsidR="007E71F2" w:rsidRPr="008958D9" w:rsidRDefault="007E71F2" w:rsidP="007E71F2">
      <w:pPr>
        <w:autoSpaceDE w:val="0"/>
        <w:autoSpaceDN w:val="0"/>
        <w:adjustRightInd w:val="0"/>
        <w:ind w:left="360"/>
        <w:rPr>
          <w:color w:val="000000"/>
        </w:rPr>
      </w:pPr>
    </w:p>
    <w:p w:rsidR="000A23F2" w:rsidRPr="008958D9" w:rsidRDefault="000A23F2" w:rsidP="005B5E65">
      <w:pPr>
        <w:ind w:left="360"/>
        <w:jc w:val="both"/>
      </w:pPr>
    </w:p>
    <w:p w:rsidR="000A23F2" w:rsidRDefault="000A23F2" w:rsidP="005B5E65">
      <w:pPr>
        <w:ind w:left="360"/>
      </w:pPr>
    </w:p>
    <w:sectPr w:rsidR="000A23F2" w:rsidSect="00014D33">
      <w:footerReference w:type="even" r:id="rId15"/>
      <w:footerReference w:type="default" r:id="rId16"/>
      <w:pgSz w:w="11907" w:h="16840"/>
      <w:pgMar w:top="567" w:right="851" w:bottom="1079" w:left="851" w:header="567" w:footer="567" w:gutter="0"/>
      <w:paperSrc w:first="1" w:other="1"/>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8DA" w:rsidRDefault="00FB78DA">
      <w:r>
        <w:separator/>
      </w:r>
    </w:p>
  </w:endnote>
  <w:endnote w:type="continuationSeparator" w:id="0">
    <w:p w:rsidR="00FB78DA" w:rsidRDefault="00FB7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OpenSymbol">
    <w:altName w:val="Arial Unicode MS"/>
    <w:charset w:val="00"/>
    <w:family w:val="auto"/>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stellar">
    <w:altName w:val="MV Boli"/>
    <w:panose1 w:val="020A0402060406010301"/>
    <w:charset w:val="00"/>
    <w:family w:val="roman"/>
    <w:pitch w:val="variable"/>
    <w:sig w:usb0="00000003" w:usb1="00000000" w:usb2="00000000" w:usb3="00000000" w:csb0="00000001" w:csb1="00000000"/>
  </w:font>
  <w:font w:name="Helvetica-Bold">
    <w:charset w:val="00"/>
    <w:family w:val="swiss"/>
    <w:pitch w:val="default"/>
  </w:font>
  <w:font w:name="TimesNewRomanPSMT">
    <w:altName w:val="Times New Roman"/>
    <w:charset w:val="EE"/>
    <w:family w:val="roman"/>
    <w:pitch w:val="default"/>
  </w:font>
  <w:font w:name="MyriadPro-Bold">
    <w:altName w:val="Times New Roman"/>
    <w:charset w:val="00"/>
    <w:family w:val="auto"/>
    <w:pitch w:val="default"/>
  </w:font>
  <w:font w:name="TimesNewRoman">
    <w:altName w:val="MS Mincho"/>
    <w:charset w:val="80"/>
    <w:family w:val="auto"/>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119" w:rsidRDefault="008D3119" w:rsidP="000A23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8D3119" w:rsidRDefault="008D3119" w:rsidP="000A23F2">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119" w:rsidRDefault="008D3119" w:rsidP="000A23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7A319B">
      <w:rPr>
        <w:rStyle w:val="Numerstrony"/>
        <w:noProof/>
      </w:rPr>
      <w:t>3</w:t>
    </w:r>
    <w:r>
      <w:rPr>
        <w:rStyle w:val="Numerstrony"/>
      </w:rPr>
      <w:fldChar w:fldCharType="end"/>
    </w:r>
  </w:p>
  <w:p w:rsidR="008D3119" w:rsidRPr="0009150F" w:rsidRDefault="008D3119" w:rsidP="000A23F2">
    <w:pPr>
      <w:pStyle w:val="Stopka"/>
      <w:ind w:right="360"/>
      <w:jc w:val="center"/>
      <w:rPr>
        <w:color w:val="FFFFFF"/>
      </w:rPr>
    </w:pPr>
    <w:r w:rsidRPr="0009150F">
      <w:rPr>
        <w:color w:val="FFFFFF"/>
      </w:rPr>
      <w:t xml:space="preserve">Starostwo Powiatowe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8DA" w:rsidRDefault="00FB78DA">
      <w:r>
        <w:separator/>
      </w:r>
    </w:p>
  </w:footnote>
  <w:footnote w:type="continuationSeparator" w:id="0">
    <w:p w:rsidR="00FB78DA" w:rsidRDefault="00FB78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Nagwek1"/>
      <w:suff w:val="nothing"/>
      <w:lvlText w:val=""/>
      <w:lvlJc w:val="left"/>
      <w:pPr>
        <w:tabs>
          <w:tab w:val="num" w:pos="0"/>
        </w:tabs>
        <w:ind w:left="432" w:hanging="432"/>
      </w:pPr>
      <w:rPr>
        <w:rFonts w:ascii="Symbol" w:hAnsi="Symbol" w:cs="Symbol"/>
      </w:rPr>
    </w:lvl>
    <w:lvl w:ilvl="1">
      <w:start w:val="1"/>
      <w:numFmt w:val="none"/>
      <w:pStyle w:val="Nagwek2"/>
      <w:suff w:val="nothing"/>
      <w:lvlText w:val=""/>
      <w:lvlJc w:val="left"/>
      <w:pPr>
        <w:tabs>
          <w:tab w:val="num" w:pos="0"/>
        </w:tabs>
        <w:ind w:left="576" w:hanging="576"/>
      </w:pPr>
    </w:lvl>
    <w:lvl w:ilvl="2">
      <w:start w:val="1"/>
      <w:numFmt w:val="none"/>
      <w:pStyle w:val="Nagwek3"/>
      <w:suff w:val="nothing"/>
      <w:lvlText w:val=""/>
      <w:lvlJc w:val="left"/>
      <w:pPr>
        <w:tabs>
          <w:tab w:val="num" w:pos="0"/>
        </w:tabs>
        <w:ind w:left="720" w:hanging="720"/>
      </w:pPr>
    </w:lvl>
    <w:lvl w:ilvl="3">
      <w:start w:val="1"/>
      <w:numFmt w:val="none"/>
      <w:pStyle w:val="Nagwek4"/>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pStyle w:val="Nagwek7"/>
      <w:suff w:val="nothing"/>
      <w:lvlText w:val=""/>
      <w:lvlJc w:val="left"/>
      <w:pPr>
        <w:tabs>
          <w:tab w:val="num" w:pos="0"/>
        </w:tabs>
        <w:ind w:left="1296" w:hanging="1296"/>
      </w:pPr>
    </w:lvl>
    <w:lvl w:ilvl="7">
      <w:start w:val="1"/>
      <w:numFmt w:val="none"/>
      <w:pStyle w:val="Nagwek8"/>
      <w:suff w:val="nothing"/>
      <w:lvlText w:val=""/>
      <w:lvlJc w:val="left"/>
      <w:pPr>
        <w:tabs>
          <w:tab w:val="num" w:pos="0"/>
        </w:tabs>
        <w:ind w:left="1440" w:hanging="1440"/>
      </w:pPr>
    </w:lvl>
    <w:lvl w:ilvl="8">
      <w:start w:val="1"/>
      <w:numFmt w:val="none"/>
      <w:pStyle w:val="Nagwek9"/>
      <w:suff w:val="nothing"/>
      <w:lvlText w:val=""/>
      <w:lvlJc w:val="left"/>
      <w:pPr>
        <w:tabs>
          <w:tab w:val="num" w:pos="0"/>
        </w:tabs>
        <w:ind w:left="1584" w:hanging="1584"/>
      </w:pPr>
    </w:lvl>
  </w:abstractNum>
  <w:abstractNum w:abstractNumId="1">
    <w:nsid w:val="00000006"/>
    <w:multiLevelType w:val="multilevel"/>
    <w:tmpl w:val="00000006"/>
    <w:name w:val="WW8Num6"/>
    <w:lvl w:ilvl="0">
      <w:start w:val="1"/>
      <w:numFmt w:val="bullet"/>
      <w:lvlText w:val=""/>
      <w:lvlJc w:val="left"/>
      <w:pPr>
        <w:tabs>
          <w:tab w:val="num" w:pos="720"/>
        </w:tabs>
        <w:ind w:left="720" w:hanging="360"/>
      </w:pPr>
      <w:rPr>
        <w:rFonts w:ascii="Symbol" w:hAnsi="Symbol" w:cs="Arial"/>
        <w:iCs/>
        <w:sz w:val="24"/>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iCs/>
        <w:sz w:val="24"/>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iCs/>
        <w:sz w:val="24"/>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7"/>
    <w:multiLevelType w:val="singleLevel"/>
    <w:tmpl w:val="00000007"/>
    <w:name w:val="WW8Num7"/>
    <w:lvl w:ilvl="0">
      <w:start w:val="1"/>
      <w:numFmt w:val="bullet"/>
      <w:lvlText w:val=""/>
      <w:lvlJc w:val="left"/>
      <w:pPr>
        <w:tabs>
          <w:tab w:val="num" w:pos="540"/>
        </w:tabs>
        <w:ind w:left="540" w:hanging="360"/>
      </w:pPr>
      <w:rPr>
        <w:rFonts w:ascii="Symbol" w:hAnsi="Symbol" w:cs="Times New Roman"/>
        <w:iCs/>
        <w:sz w:val="24"/>
        <w:szCs w:val="22"/>
      </w:rPr>
    </w:lvl>
  </w:abstractNum>
  <w:abstractNum w:abstractNumId="3">
    <w:nsid w:val="00000008"/>
    <w:multiLevelType w:val="singleLevel"/>
    <w:tmpl w:val="00000008"/>
    <w:name w:val="WW8Num8"/>
    <w:lvl w:ilvl="0">
      <w:start w:val="1"/>
      <w:numFmt w:val="bullet"/>
      <w:lvlText w:val=""/>
      <w:lvlJc w:val="left"/>
      <w:pPr>
        <w:tabs>
          <w:tab w:val="num" w:pos="1353"/>
        </w:tabs>
        <w:ind w:left="1353" w:hanging="360"/>
      </w:pPr>
      <w:rPr>
        <w:rFonts w:ascii="Symbol" w:hAnsi="Symbol" w:cs="Times New Roman"/>
        <w:iCs/>
        <w:sz w:val="24"/>
        <w:szCs w:val="22"/>
      </w:rPr>
    </w:lvl>
  </w:abstractNum>
  <w:abstractNum w:abstractNumId="4">
    <w:nsid w:val="00000009"/>
    <w:multiLevelType w:val="singleLevel"/>
    <w:tmpl w:val="00000009"/>
    <w:name w:val="WW8Num9"/>
    <w:lvl w:ilvl="0">
      <w:start w:val="1"/>
      <w:numFmt w:val="bullet"/>
      <w:lvlText w:val=""/>
      <w:lvlJc w:val="left"/>
      <w:pPr>
        <w:tabs>
          <w:tab w:val="num" w:pos="360"/>
        </w:tabs>
        <w:ind w:left="360" w:hanging="360"/>
      </w:pPr>
      <w:rPr>
        <w:rFonts w:ascii="Symbol" w:hAnsi="Symbol" w:cs="Wingdings"/>
      </w:rPr>
    </w:lvl>
  </w:abstractNum>
  <w:abstractNum w:abstractNumId="5">
    <w:nsid w:val="01856971"/>
    <w:multiLevelType w:val="hybridMultilevel"/>
    <w:tmpl w:val="65D4EBD6"/>
    <w:lvl w:ilvl="0" w:tplc="04150011">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2A3526F"/>
    <w:multiLevelType w:val="hybridMultilevel"/>
    <w:tmpl w:val="5A443710"/>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
    <w:nsid w:val="07242440"/>
    <w:multiLevelType w:val="hybridMultilevel"/>
    <w:tmpl w:val="A02AFB64"/>
    <w:lvl w:ilvl="0" w:tplc="5E4A9BD4">
      <w:start w:val="1"/>
      <w:numFmt w:val="decimal"/>
      <w:lvlText w:val="%1)"/>
      <w:lvlJc w:val="left"/>
      <w:pPr>
        <w:ind w:left="644" w:hanging="360"/>
      </w:pPr>
      <w:rPr>
        <w:rFonts w:hint="default"/>
        <w:b w:val="0"/>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nsid w:val="07E45463"/>
    <w:multiLevelType w:val="hybridMultilevel"/>
    <w:tmpl w:val="4D30822C"/>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9">
    <w:nsid w:val="0EE47A26"/>
    <w:multiLevelType w:val="hybridMultilevel"/>
    <w:tmpl w:val="9A0096CA"/>
    <w:lvl w:ilvl="0" w:tplc="0415000F">
      <w:start w:val="9"/>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nsid w:val="12A74568"/>
    <w:multiLevelType w:val="hybridMultilevel"/>
    <w:tmpl w:val="B92A0D0A"/>
    <w:lvl w:ilvl="0" w:tplc="8A80E248">
      <w:start w:val="1"/>
      <w:numFmt w:val="decimal"/>
      <w:lvlText w:val="%1."/>
      <w:lvlJc w:val="left"/>
      <w:pPr>
        <w:tabs>
          <w:tab w:val="num" w:pos="928"/>
        </w:tabs>
        <w:ind w:left="928" w:hanging="360"/>
      </w:pPr>
      <w:rPr>
        <w:rFonts w:hint="default"/>
        <w:sz w:val="20"/>
        <w:szCs w:val="2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nsid w:val="143C7A06"/>
    <w:multiLevelType w:val="hybridMultilevel"/>
    <w:tmpl w:val="2B92058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2">
    <w:nsid w:val="1DF3260E"/>
    <w:multiLevelType w:val="hybridMultilevel"/>
    <w:tmpl w:val="70C816DA"/>
    <w:lvl w:ilvl="0" w:tplc="26C01EEE">
      <w:start w:val="1"/>
      <w:numFmt w:val="decimal"/>
      <w:lvlText w:val="%1."/>
      <w:lvlJc w:val="left"/>
      <w:pPr>
        <w:tabs>
          <w:tab w:val="num" w:pos="720"/>
        </w:tabs>
        <w:ind w:left="720" w:hanging="360"/>
      </w:pPr>
      <w:rPr>
        <w:rFonts w:hint="default"/>
        <w:b/>
        <w:i/>
      </w:rPr>
    </w:lvl>
    <w:lvl w:ilvl="1" w:tplc="1C8A63D4">
      <w:numFmt w:val="none"/>
      <w:lvlText w:val=""/>
      <w:lvlJc w:val="left"/>
      <w:pPr>
        <w:tabs>
          <w:tab w:val="num" w:pos="360"/>
        </w:tabs>
      </w:pPr>
    </w:lvl>
    <w:lvl w:ilvl="2" w:tplc="543A91FA">
      <w:numFmt w:val="none"/>
      <w:lvlText w:val=""/>
      <w:lvlJc w:val="left"/>
      <w:pPr>
        <w:tabs>
          <w:tab w:val="num" w:pos="360"/>
        </w:tabs>
      </w:pPr>
    </w:lvl>
    <w:lvl w:ilvl="3" w:tplc="D208F772">
      <w:numFmt w:val="none"/>
      <w:lvlText w:val=""/>
      <w:lvlJc w:val="left"/>
      <w:pPr>
        <w:tabs>
          <w:tab w:val="num" w:pos="360"/>
        </w:tabs>
      </w:pPr>
    </w:lvl>
    <w:lvl w:ilvl="4" w:tplc="6620358E">
      <w:numFmt w:val="none"/>
      <w:lvlText w:val=""/>
      <w:lvlJc w:val="left"/>
      <w:pPr>
        <w:tabs>
          <w:tab w:val="num" w:pos="360"/>
        </w:tabs>
      </w:pPr>
    </w:lvl>
    <w:lvl w:ilvl="5" w:tplc="DDD8353A">
      <w:numFmt w:val="none"/>
      <w:lvlText w:val=""/>
      <w:lvlJc w:val="left"/>
      <w:pPr>
        <w:tabs>
          <w:tab w:val="num" w:pos="360"/>
        </w:tabs>
      </w:pPr>
    </w:lvl>
    <w:lvl w:ilvl="6" w:tplc="4E462380">
      <w:numFmt w:val="none"/>
      <w:lvlText w:val=""/>
      <w:lvlJc w:val="left"/>
      <w:pPr>
        <w:tabs>
          <w:tab w:val="num" w:pos="360"/>
        </w:tabs>
      </w:pPr>
    </w:lvl>
    <w:lvl w:ilvl="7" w:tplc="6FF210AE">
      <w:numFmt w:val="none"/>
      <w:lvlText w:val=""/>
      <w:lvlJc w:val="left"/>
      <w:pPr>
        <w:tabs>
          <w:tab w:val="num" w:pos="360"/>
        </w:tabs>
      </w:pPr>
    </w:lvl>
    <w:lvl w:ilvl="8" w:tplc="527CC3A8">
      <w:numFmt w:val="none"/>
      <w:lvlText w:val=""/>
      <w:lvlJc w:val="left"/>
      <w:pPr>
        <w:tabs>
          <w:tab w:val="num" w:pos="360"/>
        </w:tabs>
      </w:pPr>
    </w:lvl>
  </w:abstractNum>
  <w:abstractNum w:abstractNumId="13">
    <w:nsid w:val="24DD70F3"/>
    <w:multiLevelType w:val="hybridMultilevel"/>
    <w:tmpl w:val="CF32304A"/>
    <w:lvl w:ilvl="0" w:tplc="04150001">
      <w:start w:val="1"/>
      <w:numFmt w:val="bullet"/>
      <w:lvlText w:val=""/>
      <w:lvlJc w:val="left"/>
      <w:pPr>
        <w:ind w:left="1004" w:hanging="360"/>
      </w:pPr>
      <w:rPr>
        <w:rFonts w:ascii="Symbol" w:hAnsi="Symbol" w:hint="default"/>
      </w:r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4">
    <w:nsid w:val="2619375C"/>
    <w:multiLevelType w:val="hybridMultilevel"/>
    <w:tmpl w:val="CA9A2BEC"/>
    <w:lvl w:ilvl="0" w:tplc="646E4F54">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C417593"/>
    <w:multiLevelType w:val="hybridMultilevel"/>
    <w:tmpl w:val="53BA85EE"/>
    <w:lvl w:ilvl="0" w:tplc="56B8261C">
      <w:start w:val="1"/>
      <w:numFmt w:val="decimal"/>
      <w:lvlText w:val="%1)"/>
      <w:lvlJc w:val="left"/>
      <w:pPr>
        <w:tabs>
          <w:tab w:val="num" w:pos="643"/>
        </w:tabs>
        <w:ind w:left="643" w:hanging="360"/>
      </w:pPr>
      <w:rPr>
        <w:rFonts w:hint="default"/>
      </w:rPr>
    </w:lvl>
    <w:lvl w:ilvl="1" w:tplc="04150019" w:tentative="1">
      <w:start w:val="1"/>
      <w:numFmt w:val="lowerLetter"/>
      <w:lvlText w:val="%2."/>
      <w:lvlJc w:val="left"/>
      <w:pPr>
        <w:tabs>
          <w:tab w:val="num" w:pos="1363"/>
        </w:tabs>
        <w:ind w:left="1363" w:hanging="360"/>
      </w:p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16">
    <w:nsid w:val="2F2B3A93"/>
    <w:multiLevelType w:val="multilevel"/>
    <w:tmpl w:val="CE06418E"/>
    <w:lvl w:ilvl="0">
      <w:start w:val="6"/>
      <w:numFmt w:val="decimal"/>
      <w:lvlText w:val="%1"/>
      <w:lvlJc w:val="left"/>
      <w:pPr>
        <w:tabs>
          <w:tab w:val="num" w:pos="510"/>
        </w:tabs>
        <w:ind w:left="510" w:hanging="510"/>
      </w:pPr>
      <w:rPr>
        <w:rFonts w:hint="default"/>
        <w:b/>
      </w:rPr>
    </w:lvl>
    <w:lvl w:ilvl="1">
      <w:start w:val="2"/>
      <w:numFmt w:val="decimal"/>
      <w:lvlText w:val="%1.%2"/>
      <w:lvlJc w:val="left"/>
      <w:pPr>
        <w:tabs>
          <w:tab w:val="num" w:pos="867"/>
        </w:tabs>
        <w:ind w:left="867" w:hanging="510"/>
      </w:pPr>
      <w:rPr>
        <w:rFonts w:hint="default"/>
        <w:b/>
      </w:rPr>
    </w:lvl>
    <w:lvl w:ilvl="2">
      <w:start w:val="1"/>
      <w:numFmt w:val="decimal"/>
      <w:lvlText w:val="%1.%2.%3"/>
      <w:lvlJc w:val="left"/>
      <w:pPr>
        <w:tabs>
          <w:tab w:val="num" w:pos="1434"/>
        </w:tabs>
        <w:ind w:left="1434" w:hanging="720"/>
      </w:pPr>
      <w:rPr>
        <w:rFonts w:hint="default"/>
        <w:b/>
      </w:rPr>
    </w:lvl>
    <w:lvl w:ilvl="3">
      <w:start w:val="1"/>
      <w:numFmt w:val="decimal"/>
      <w:lvlText w:val="%1.%2.%3.%4"/>
      <w:lvlJc w:val="left"/>
      <w:pPr>
        <w:tabs>
          <w:tab w:val="num" w:pos="1791"/>
        </w:tabs>
        <w:ind w:left="1791" w:hanging="720"/>
      </w:pPr>
      <w:rPr>
        <w:rFonts w:hint="default"/>
        <w:b/>
      </w:rPr>
    </w:lvl>
    <w:lvl w:ilvl="4">
      <w:start w:val="1"/>
      <w:numFmt w:val="decimal"/>
      <w:lvlText w:val="%1.%2.%3.%4.%5"/>
      <w:lvlJc w:val="left"/>
      <w:pPr>
        <w:tabs>
          <w:tab w:val="num" w:pos="2148"/>
        </w:tabs>
        <w:ind w:left="2148" w:hanging="720"/>
      </w:pPr>
      <w:rPr>
        <w:rFonts w:hint="default"/>
        <w:b/>
      </w:rPr>
    </w:lvl>
    <w:lvl w:ilvl="5">
      <w:start w:val="1"/>
      <w:numFmt w:val="decimal"/>
      <w:lvlText w:val="%1.%2.%3.%4.%5.%6"/>
      <w:lvlJc w:val="left"/>
      <w:pPr>
        <w:tabs>
          <w:tab w:val="num" w:pos="2865"/>
        </w:tabs>
        <w:ind w:left="2865" w:hanging="1080"/>
      </w:pPr>
      <w:rPr>
        <w:rFonts w:hint="default"/>
        <w:b/>
      </w:rPr>
    </w:lvl>
    <w:lvl w:ilvl="6">
      <w:start w:val="1"/>
      <w:numFmt w:val="decimal"/>
      <w:lvlText w:val="%1.%2.%3.%4.%5.%6.%7"/>
      <w:lvlJc w:val="left"/>
      <w:pPr>
        <w:tabs>
          <w:tab w:val="num" w:pos="3222"/>
        </w:tabs>
        <w:ind w:left="3222" w:hanging="1080"/>
      </w:pPr>
      <w:rPr>
        <w:rFonts w:hint="default"/>
        <w:b/>
      </w:rPr>
    </w:lvl>
    <w:lvl w:ilvl="7">
      <w:start w:val="1"/>
      <w:numFmt w:val="decimal"/>
      <w:lvlText w:val="%1.%2.%3.%4.%5.%6.%7.%8"/>
      <w:lvlJc w:val="left"/>
      <w:pPr>
        <w:tabs>
          <w:tab w:val="num" w:pos="3939"/>
        </w:tabs>
        <w:ind w:left="3939" w:hanging="1440"/>
      </w:pPr>
      <w:rPr>
        <w:rFonts w:hint="default"/>
        <w:b/>
      </w:rPr>
    </w:lvl>
    <w:lvl w:ilvl="8">
      <w:start w:val="1"/>
      <w:numFmt w:val="decimal"/>
      <w:lvlText w:val="%1.%2.%3.%4.%5.%6.%7.%8.%9"/>
      <w:lvlJc w:val="left"/>
      <w:pPr>
        <w:tabs>
          <w:tab w:val="num" w:pos="4296"/>
        </w:tabs>
        <w:ind w:left="4296" w:hanging="1440"/>
      </w:pPr>
      <w:rPr>
        <w:rFonts w:hint="default"/>
        <w:b/>
      </w:rPr>
    </w:lvl>
  </w:abstractNum>
  <w:abstractNum w:abstractNumId="17">
    <w:nsid w:val="369D643C"/>
    <w:multiLevelType w:val="singleLevel"/>
    <w:tmpl w:val="0415000F"/>
    <w:lvl w:ilvl="0">
      <w:start w:val="1"/>
      <w:numFmt w:val="decimal"/>
      <w:lvlText w:val="%1."/>
      <w:lvlJc w:val="left"/>
      <w:pPr>
        <w:tabs>
          <w:tab w:val="num" w:pos="360"/>
        </w:tabs>
        <w:ind w:left="360" w:hanging="360"/>
      </w:pPr>
      <w:rPr>
        <w:rFonts w:hint="default"/>
      </w:rPr>
    </w:lvl>
  </w:abstractNum>
  <w:abstractNum w:abstractNumId="18">
    <w:nsid w:val="3BE62B25"/>
    <w:multiLevelType w:val="hybridMultilevel"/>
    <w:tmpl w:val="82848FE0"/>
    <w:lvl w:ilvl="0" w:tplc="558E8C7E">
      <w:start w:val="8"/>
      <w:numFmt w:val="decimal"/>
      <w:lvlText w:val="%1)"/>
      <w:lvlJc w:val="left"/>
      <w:pPr>
        <w:tabs>
          <w:tab w:val="num" w:pos="643"/>
        </w:tabs>
        <w:ind w:left="643" w:hanging="360"/>
      </w:pPr>
      <w:rPr>
        <w:rFonts w:hint="default"/>
      </w:rPr>
    </w:lvl>
    <w:lvl w:ilvl="1" w:tplc="142C26EC">
      <w:start w:val="19"/>
      <w:numFmt w:val="decimal"/>
      <w:lvlText w:val="%2."/>
      <w:lvlJc w:val="left"/>
      <w:pPr>
        <w:tabs>
          <w:tab w:val="num" w:pos="1888"/>
        </w:tabs>
        <w:ind w:left="1888" w:hanging="885"/>
      </w:pPr>
      <w:rPr>
        <w:rFonts w:hint="default"/>
        <w:b/>
        <w:i w:val="0"/>
      </w:rPr>
    </w:lvl>
    <w:lvl w:ilvl="2" w:tplc="0415001B">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19">
    <w:nsid w:val="3C055238"/>
    <w:multiLevelType w:val="hybridMultilevel"/>
    <w:tmpl w:val="66F40EE4"/>
    <w:lvl w:ilvl="0" w:tplc="34CCDC0C">
      <w:start w:val="1"/>
      <w:numFmt w:val="lowerLetter"/>
      <w:lvlText w:val="%1)"/>
      <w:lvlJc w:val="left"/>
      <w:pPr>
        <w:tabs>
          <w:tab w:val="num" w:pos="1190"/>
        </w:tabs>
        <w:ind w:left="1190" w:hanging="480"/>
      </w:pPr>
      <w:rPr>
        <w:rFonts w:hint="default"/>
      </w:rPr>
    </w:lvl>
    <w:lvl w:ilvl="1" w:tplc="04150019" w:tentative="1">
      <w:start w:val="1"/>
      <w:numFmt w:val="lowerLetter"/>
      <w:lvlText w:val="%2."/>
      <w:lvlJc w:val="left"/>
      <w:pPr>
        <w:tabs>
          <w:tab w:val="num" w:pos="1790"/>
        </w:tabs>
        <w:ind w:left="1790" w:hanging="360"/>
      </w:pPr>
    </w:lvl>
    <w:lvl w:ilvl="2" w:tplc="0415001B" w:tentative="1">
      <w:start w:val="1"/>
      <w:numFmt w:val="lowerRoman"/>
      <w:lvlText w:val="%3."/>
      <w:lvlJc w:val="right"/>
      <w:pPr>
        <w:tabs>
          <w:tab w:val="num" w:pos="2510"/>
        </w:tabs>
        <w:ind w:left="2510" w:hanging="180"/>
      </w:pPr>
    </w:lvl>
    <w:lvl w:ilvl="3" w:tplc="0415000F" w:tentative="1">
      <w:start w:val="1"/>
      <w:numFmt w:val="decimal"/>
      <w:lvlText w:val="%4."/>
      <w:lvlJc w:val="left"/>
      <w:pPr>
        <w:tabs>
          <w:tab w:val="num" w:pos="3230"/>
        </w:tabs>
        <w:ind w:left="3230" w:hanging="360"/>
      </w:pPr>
    </w:lvl>
    <w:lvl w:ilvl="4" w:tplc="04150019" w:tentative="1">
      <w:start w:val="1"/>
      <w:numFmt w:val="lowerLetter"/>
      <w:lvlText w:val="%5."/>
      <w:lvlJc w:val="left"/>
      <w:pPr>
        <w:tabs>
          <w:tab w:val="num" w:pos="3950"/>
        </w:tabs>
        <w:ind w:left="3950" w:hanging="360"/>
      </w:pPr>
    </w:lvl>
    <w:lvl w:ilvl="5" w:tplc="0415001B" w:tentative="1">
      <w:start w:val="1"/>
      <w:numFmt w:val="lowerRoman"/>
      <w:lvlText w:val="%6."/>
      <w:lvlJc w:val="right"/>
      <w:pPr>
        <w:tabs>
          <w:tab w:val="num" w:pos="4670"/>
        </w:tabs>
        <w:ind w:left="4670" w:hanging="180"/>
      </w:pPr>
    </w:lvl>
    <w:lvl w:ilvl="6" w:tplc="0415000F" w:tentative="1">
      <w:start w:val="1"/>
      <w:numFmt w:val="decimal"/>
      <w:lvlText w:val="%7."/>
      <w:lvlJc w:val="left"/>
      <w:pPr>
        <w:tabs>
          <w:tab w:val="num" w:pos="5390"/>
        </w:tabs>
        <w:ind w:left="5390" w:hanging="360"/>
      </w:pPr>
    </w:lvl>
    <w:lvl w:ilvl="7" w:tplc="04150019" w:tentative="1">
      <w:start w:val="1"/>
      <w:numFmt w:val="lowerLetter"/>
      <w:lvlText w:val="%8."/>
      <w:lvlJc w:val="left"/>
      <w:pPr>
        <w:tabs>
          <w:tab w:val="num" w:pos="6110"/>
        </w:tabs>
        <w:ind w:left="6110" w:hanging="360"/>
      </w:pPr>
    </w:lvl>
    <w:lvl w:ilvl="8" w:tplc="0415001B" w:tentative="1">
      <w:start w:val="1"/>
      <w:numFmt w:val="lowerRoman"/>
      <w:lvlText w:val="%9."/>
      <w:lvlJc w:val="right"/>
      <w:pPr>
        <w:tabs>
          <w:tab w:val="num" w:pos="6830"/>
        </w:tabs>
        <w:ind w:left="6830" w:hanging="180"/>
      </w:pPr>
    </w:lvl>
  </w:abstractNum>
  <w:abstractNum w:abstractNumId="20">
    <w:nsid w:val="48AC35D8"/>
    <w:multiLevelType w:val="hybridMultilevel"/>
    <w:tmpl w:val="A852DDC2"/>
    <w:lvl w:ilvl="0" w:tplc="14823B9C">
      <w:start w:val="1"/>
      <w:numFmt w:val="bullet"/>
      <w:lvlText w:val=""/>
      <w:lvlJc w:val="left"/>
      <w:pPr>
        <w:ind w:left="1004" w:hanging="360"/>
      </w:pPr>
      <w:rPr>
        <w:rFonts w:ascii="Symbol" w:hAnsi="Symbol" w:hint="default"/>
      </w:r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nsid w:val="4D5E5879"/>
    <w:multiLevelType w:val="hybridMultilevel"/>
    <w:tmpl w:val="FFBED300"/>
    <w:lvl w:ilvl="0" w:tplc="52F01952">
      <w:start w:val="5"/>
      <w:numFmt w:val="decimal"/>
      <w:lvlText w:val="%1."/>
      <w:lvlJc w:val="left"/>
      <w:pPr>
        <w:tabs>
          <w:tab w:val="num" w:pos="360"/>
        </w:tabs>
        <w:ind w:left="36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nsid w:val="4E1A7955"/>
    <w:multiLevelType w:val="hybridMultilevel"/>
    <w:tmpl w:val="DE82B9A8"/>
    <w:lvl w:ilvl="0" w:tplc="6D9E9EDC">
      <w:start w:val="2"/>
      <w:numFmt w:val="decimal"/>
      <w:lvlText w:val="%1)"/>
      <w:lvlJc w:val="left"/>
      <w:pPr>
        <w:tabs>
          <w:tab w:val="num" w:pos="643"/>
        </w:tabs>
        <w:ind w:left="643" w:hanging="360"/>
      </w:pPr>
      <w:rPr>
        <w:rFonts w:hint="default"/>
      </w:rPr>
    </w:lvl>
    <w:lvl w:ilvl="1" w:tplc="07C8C15C">
      <w:start w:val="21"/>
      <w:numFmt w:val="decimal"/>
      <w:lvlText w:val="%2."/>
      <w:lvlJc w:val="left"/>
      <w:pPr>
        <w:tabs>
          <w:tab w:val="num" w:pos="1363"/>
        </w:tabs>
        <w:ind w:left="1363" w:hanging="360"/>
      </w:pPr>
      <w:rPr>
        <w:rFonts w:hint="default"/>
      </w:r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23">
    <w:nsid w:val="5BA049CA"/>
    <w:multiLevelType w:val="singleLevel"/>
    <w:tmpl w:val="0638CBCC"/>
    <w:lvl w:ilvl="0">
      <w:start w:val="6"/>
      <w:numFmt w:val="bullet"/>
      <w:lvlText w:val=""/>
      <w:lvlJc w:val="left"/>
      <w:pPr>
        <w:tabs>
          <w:tab w:val="num" w:pos="926"/>
        </w:tabs>
        <w:ind w:left="926" w:hanging="360"/>
      </w:pPr>
      <w:rPr>
        <w:rFonts w:ascii="Symbol" w:hAnsi="Symbol" w:hint="default"/>
        <w:b w:val="0"/>
        <w:i w:val="0"/>
        <w:u w:val="none"/>
      </w:rPr>
    </w:lvl>
  </w:abstractNum>
  <w:abstractNum w:abstractNumId="24">
    <w:nsid w:val="5E192081"/>
    <w:multiLevelType w:val="singleLevel"/>
    <w:tmpl w:val="368ABDF8"/>
    <w:lvl w:ilvl="0">
      <w:start w:val="1"/>
      <w:numFmt w:val="lowerLetter"/>
      <w:lvlText w:val="%1)"/>
      <w:lvlJc w:val="left"/>
      <w:pPr>
        <w:tabs>
          <w:tab w:val="num" w:pos="2061"/>
        </w:tabs>
        <w:ind w:left="2061" w:hanging="360"/>
      </w:pPr>
      <w:rPr>
        <w:rFonts w:hint="default"/>
      </w:rPr>
    </w:lvl>
  </w:abstractNum>
  <w:abstractNum w:abstractNumId="25">
    <w:nsid w:val="5F8F37B7"/>
    <w:multiLevelType w:val="hybridMultilevel"/>
    <w:tmpl w:val="D2303858"/>
    <w:lvl w:ilvl="0" w:tplc="04150011">
      <w:start w:val="1"/>
      <w:numFmt w:val="decimal"/>
      <w:lvlText w:val="%1)"/>
      <w:lvlJc w:val="left"/>
      <w:pPr>
        <w:ind w:left="720" w:hanging="360"/>
      </w:pPr>
    </w:lvl>
    <w:lvl w:ilvl="1" w:tplc="3CBA3622">
      <w:start w:val="1"/>
      <w:numFmt w:val="decimal"/>
      <w:lvlText w:val="%2)"/>
      <w:lvlJc w:val="left"/>
      <w:pPr>
        <w:ind w:left="1440" w:hanging="360"/>
      </w:pPr>
      <w:rPr>
        <w:rFonts w:hint="default"/>
      </w:rPr>
    </w:lvl>
    <w:lvl w:ilvl="2" w:tplc="F7F88588">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5983E62"/>
    <w:multiLevelType w:val="hybridMultilevel"/>
    <w:tmpl w:val="D86062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6215A29"/>
    <w:multiLevelType w:val="hybridMultilevel"/>
    <w:tmpl w:val="5A7E1D3A"/>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8">
    <w:nsid w:val="66384EE5"/>
    <w:multiLevelType w:val="hybridMultilevel"/>
    <w:tmpl w:val="DCFA0C96"/>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9">
    <w:nsid w:val="67C12902"/>
    <w:multiLevelType w:val="hybridMultilevel"/>
    <w:tmpl w:val="663A1B36"/>
    <w:lvl w:ilvl="0" w:tplc="874299EC">
      <w:start w:val="6"/>
      <w:numFmt w:val="decimal"/>
      <w:lvlText w:val="%1)"/>
      <w:lvlJc w:val="left"/>
      <w:pPr>
        <w:tabs>
          <w:tab w:val="num" w:pos="643"/>
        </w:tabs>
        <w:ind w:left="643" w:hanging="360"/>
      </w:pPr>
      <w:rPr>
        <w:rFonts w:hint="default"/>
      </w:rPr>
    </w:lvl>
    <w:lvl w:ilvl="1" w:tplc="04150019" w:tentative="1">
      <w:start w:val="1"/>
      <w:numFmt w:val="lowerLetter"/>
      <w:lvlText w:val="%2."/>
      <w:lvlJc w:val="left"/>
      <w:pPr>
        <w:tabs>
          <w:tab w:val="num" w:pos="1363"/>
        </w:tabs>
        <w:ind w:left="1363" w:hanging="360"/>
      </w:p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30">
    <w:nsid w:val="68183181"/>
    <w:multiLevelType w:val="hybridMultilevel"/>
    <w:tmpl w:val="7CCE8B0C"/>
    <w:lvl w:ilvl="0" w:tplc="C4A81466">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9791819"/>
    <w:multiLevelType w:val="hybridMultilevel"/>
    <w:tmpl w:val="41A00E1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2">
    <w:nsid w:val="6BD172C3"/>
    <w:multiLevelType w:val="hybridMultilevel"/>
    <w:tmpl w:val="C92883A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FC47004"/>
    <w:multiLevelType w:val="hybridMultilevel"/>
    <w:tmpl w:val="47B4155E"/>
    <w:lvl w:ilvl="0" w:tplc="DB3AD7B2">
      <w:start w:val="2"/>
      <w:numFmt w:val="decimal"/>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
    <w:nsid w:val="788E2684"/>
    <w:multiLevelType w:val="hybridMultilevel"/>
    <w:tmpl w:val="3E2EC53E"/>
    <w:lvl w:ilvl="0" w:tplc="D13A233E">
      <w:start w:val="1"/>
      <w:numFmt w:val="decimal"/>
      <w:lvlText w:val="%1."/>
      <w:lvlJc w:val="left"/>
      <w:pPr>
        <w:tabs>
          <w:tab w:val="num" w:pos="720"/>
        </w:tabs>
        <w:ind w:left="720" w:hanging="360"/>
      </w:pPr>
      <w:rPr>
        <w:rFonts w:ascii="Times New Roman" w:eastAsia="Times New Roman" w:hAnsi="Times New Roman"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8494B4BE">
      <w:start w:val="1"/>
      <w:numFmt w:val="decimal"/>
      <w:lvlText w:val="%4."/>
      <w:lvlJc w:val="left"/>
      <w:pPr>
        <w:ind w:left="2880" w:hanging="360"/>
      </w:pPr>
      <w:rPr>
        <w:b w:val="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9E06134"/>
    <w:multiLevelType w:val="hybridMultilevel"/>
    <w:tmpl w:val="812E40F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E264B08"/>
    <w:multiLevelType w:val="hybridMultilevel"/>
    <w:tmpl w:val="6B6207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3"/>
  </w:num>
  <w:num w:numId="2">
    <w:abstractNumId w:val="10"/>
  </w:num>
  <w:num w:numId="3">
    <w:abstractNumId w:val="12"/>
  </w:num>
  <w:num w:numId="4">
    <w:abstractNumId w:val="22"/>
  </w:num>
  <w:num w:numId="5">
    <w:abstractNumId w:val="28"/>
  </w:num>
  <w:num w:numId="6">
    <w:abstractNumId w:val="9"/>
  </w:num>
  <w:num w:numId="7">
    <w:abstractNumId w:val="16"/>
  </w:num>
  <w:num w:numId="8">
    <w:abstractNumId w:val="18"/>
  </w:num>
  <w:num w:numId="9">
    <w:abstractNumId w:val="19"/>
  </w:num>
  <w:num w:numId="10">
    <w:abstractNumId w:val="7"/>
  </w:num>
  <w:num w:numId="11">
    <w:abstractNumId w:val="29"/>
  </w:num>
  <w:num w:numId="12">
    <w:abstractNumId w:val="15"/>
  </w:num>
  <w:num w:numId="13">
    <w:abstractNumId w:val="2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2"/>
  </w:num>
  <w:num w:numId="17">
    <w:abstractNumId w:val="4"/>
  </w:num>
  <w:num w:numId="18">
    <w:abstractNumId w:val="1"/>
  </w:num>
  <w:num w:numId="19">
    <w:abstractNumId w:val="32"/>
  </w:num>
  <w:num w:numId="20">
    <w:abstractNumId w:val="27"/>
  </w:num>
  <w:num w:numId="21">
    <w:abstractNumId w:val="14"/>
  </w:num>
  <w:num w:numId="22">
    <w:abstractNumId w:val="25"/>
  </w:num>
  <w:num w:numId="23">
    <w:abstractNumId w:val="5"/>
  </w:num>
  <w:num w:numId="24">
    <w:abstractNumId w:val="8"/>
  </w:num>
  <w:num w:numId="25">
    <w:abstractNumId w:val="17"/>
  </w:num>
  <w:num w:numId="26">
    <w:abstractNumId w:val="24"/>
  </w:num>
  <w:num w:numId="27">
    <w:abstractNumId w:val="11"/>
  </w:num>
  <w:num w:numId="28">
    <w:abstractNumId w:val="6"/>
  </w:num>
  <w:num w:numId="29">
    <w:abstractNumId w:val="26"/>
  </w:num>
  <w:num w:numId="30">
    <w:abstractNumId w:val="35"/>
  </w:num>
  <w:num w:numId="31">
    <w:abstractNumId w:val="13"/>
  </w:num>
  <w:num w:numId="32">
    <w:abstractNumId w:val="20"/>
  </w:num>
  <w:num w:numId="33">
    <w:abstractNumId w:val="34"/>
  </w:num>
  <w:num w:numId="34">
    <w:abstractNumId w:val="36"/>
  </w:num>
  <w:num w:numId="35">
    <w:abstractNumId w:val="30"/>
  </w:num>
  <w:num w:numId="36">
    <w:abstractNumId w:val="31"/>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3F2"/>
    <w:rsid w:val="00014D33"/>
    <w:rsid w:val="00016CFC"/>
    <w:rsid w:val="00023325"/>
    <w:rsid w:val="00040910"/>
    <w:rsid w:val="00053B35"/>
    <w:rsid w:val="00082A04"/>
    <w:rsid w:val="0009172B"/>
    <w:rsid w:val="0009511E"/>
    <w:rsid w:val="000A23F2"/>
    <w:rsid w:val="000A32ED"/>
    <w:rsid w:val="000A3FC4"/>
    <w:rsid w:val="000D6F80"/>
    <w:rsid w:val="000F5749"/>
    <w:rsid w:val="00125DC4"/>
    <w:rsid w:val="00126171"/>
    <w:rsid w:val="00133E29"/>
    <w:rsid w:val="00134888"/>
    <w:rsid w:val="00136555"/>
    <w:rsid w:val="001522C0"/>
    <w:rsid w:val="00154068"/>
    <w:rsid w:val="001762FC"/>
    <w:rsid w:val="001767A8"/>
    <w:rsid w:val="00184454"/>
    <w:rsid w:val="001D67D7"/>
    <w:rsid w:val="001F10D4"/>
    <w:rsid w:val="00204167"/>
    <w:rsid w:val="00214337"/>
    <w:rsid w:val="00234F4D"/>
    <w:rsid w:val="00254269"/>
    <w:rsid w:val="00261FB5"/>
    <w:rsid w:val="00267F16"/>
    <w:rsid w:val="00275AB6"/>
    <w:rsid w:val="0028107D"/>
    <w:rsid w:val="002901AD"/>
    <w:rsid w:val="00290ED7"/>
    <w:rsid w:val="002A5215"/>
    <w:rsid w:val="002B4AA3"/>
    <w:rsid w:val="002C24C7"/>
    <w:rsid w:val="002C63B1"/>
    <w:rsid w:val="002F48DE"/>
    <w:rsid w:val="003029BD"/>
    <w:rsid w:val="00327A2D"/>
    <w:rsid w:val="00353A89"/>
    <w:rsid w:val="00392A3A"/>
    <w:rsid w:val="0039471F"/>
    <w:rsid w:val="00395D4A"/>
    <w:rsid w:val="003A4454"/>
    <w:rsid w:val="003C4085"/>
    <w:rsid w:val="003D1B70"/>
    <w:rsid w:val="003E2BA6"/>
    <w:rsid w:val="003E2EC3"/>
    <w:rsid w:val="003E51B8"/>
    <w:rsid w:val="004202A8"/>
    <w:rsid w:val="00421338"/>
    <w:rsid w:val="00434137"/>
    <w:rsid w:val="00465002"/>
    <w:rsid w:val="004743D4"/>
    <w:rsid w:val="0047666F"/>
    <w:rsid w:val="004935D4"/>
    <w:rsid w:val="00493EA9"/>
    <w:rsid w:val="004B6734"/>
    <w:rsid w:val="004C0AB9"/>
    <w:rsid w:val="004C3108"/>
    <w:rsid w:val="004D264A"/>
    <w:rsid w:val="004D6BA7"/>
    <w:rsid w:val="00532246"/>
    <w:rsid w:val="005335BB"/>
    <w:rsid w:val="005343AB"/>
    <w:rsid w:val="00537A76"/>
    <w:rsid w:val="00567741"/>
    <w:rsid w:val="00571CDA"/>
    <w:rsid w:val="00596833"/>
    <w:rsid w:val="0059710A"/>
    <w:rsid w:val="005B5E65"/>
    <w:rsid w:val="005B7557"/>
    <w:rsid w:val="005C3E61"/>
    <w:rsid w:val="005E3A15"/>
    <w:rsid w:val="005F0799"/>
    <w:rsid w:val="005F6209"/>
    <w:rsid w:val="005F6EF8"/>
    <w:rsid w:val="00615138"/>
    <w:rsid w:val="00633283"/>
    <w:rsid w:val="00641167"/>
    <w:rsid w:val="0064680D"/>
    <w:rsid w:val="0065559C"/>
    <w:rsid w:val="00657D8D"/>
    <w:rsid w:val="00670FC3"/>
    <w:rsid w:val="00676D62"/>
    <w:rsid w:val="00680837"/>
    <w:rsid w:val="006B35D9"/>
    <w:rsid w:val="006B369C"/>
    <w:rsid w:val="006B3DD6"/>
    <w:rsid w:val="006F36A7"/>
    <w:rsid w:val="006F654C"/>
    <w:rsid w:val="006F7690"/>
    <w:rsid w:val="00705053"/>
    <w:rsid w:val="00710FA3"/>
    <w:rsid w:val="00732FF4"/>
    <w:rsid w:val="0073366C"/>
    <w:rsid w:val="00767A1D"/>
    <w:rsid w:val="00773559"/>
    <w:rsid w:val="00775D46"/>
    <w:rsid w:val="0078168C"/>
    <w:rsid w:val="00782575"/>
    <w:rsid w:val="00785C7B"/>
    <w:rsid w:val="00787C5E"/>
    <w:rsid w:val="007A319B"/>
    <w:rsid w:val="007B4E20"/>
    <w:rsid w:val="007D48D9"/>
    <w:rsid w:val="007E5233"/>
    <w:rsid w:val="007E6219"/>
    <w:rsid w:val="007E66E1"/>
    <w:rsid w:val="007E71F2"/>
    <w:rsid w:val="00801171"/>
    <w:rsid w:val="00801AD3"/>
    <w:rsid w:val="00803E93"/>
    <w:rsid w:val="00806995"/>
    <w:rsid w:val="0082262F"/>
    <w:rsid w:val="008273C0"/>
    <w:rsid w:val="0082796F"/>
    <w:rsid w:val="00833246"/>
    <w:rsid w:val="00851464"/>
    <w:rsid w:val="00853D1E"/>
    <w:rsid w:val="00857C99"/>
    <w:rsid w:val="00867737"/>
    <w:rsid w:val="00870A04"/>
    <w:rsid w:val="008716F8"/>
    <w:rsid w:val="00884373"/>
    <w:rsid w:val="008958D9"/>
    <w:rsid w:val="008A6121"/>
    <w:rsid w:val="008A63D8"/>
    <w:rsid w:val="008A7201"/>
    <w:rsid w:val="008C63DF"/>
    <w:rsid w:val="008D3119"/>
    <w:rsid w:val="008F6A1D"/>
    <w:rsid w:val="009042E3"/>
    <w:rsid w:val="00923F19"/>
    <w:rsid w:val="00925699"/>
    <w:rsid w:val="0094167A"/>
    <w:rsid w:val="009859D4"/>
    <w:rsid w:val="009B12E3"/>
    <w:rsid w:val="009C584F"/>
    <w:rsid w:val="009D1742"/>
    <w:rsid w:val="009F216D"/>
    <w:rsid w:val="00A152BE"/>
    <w:rsid w:val="00A27F70"/>
    <w:rsid w:val="00A44CA7"/>
    <w:rsid w:val="00A478F3"/>
    <w:rsid w:val="00A606A6"/>
    <w:rsid w:val="00A65699"/>
    <w:rsid w:val="00A72AA0"/>
    <w:rsid w:val="00A75984"/>
    <w:rsid w:val="00A9014D"/>
    <w:rsid w:val="00AA0DC4"/>
    <w:rsid w:val="00AA5734"/>
    <w:rsid w:val="00AC23B7"/>
    <w:rsid w:val="00AC6615"/>
    <w:rsid w:val="00AD666B"/>
    <w:rsid w:val="00AD6955"/>
    <w:rsid w:val="00AF430C"/>
    <w:rsid w:val="00B11ACB"/>
    <w:rsid w:val="00B40551"/>
    <w:rsid w:val="00B423F0"/>
    <w:rsid w:val="00B50386"/>
    <w:rsid w:val="00B53262"/>
    <w:rsid w:val="00B679F1"/>
    <w:rsid w:val="00B77373"/>
    <w:rsid w:val="00B97978"/>
    <w:rsid w:val="00BC20B6"/>
    <w:rsid w:val="00BC4800"/>
    <w:rsid w:val="00BD1E9C"/>
    <w:rsid w:val="00BF44B1"/>
    <w:rsid w:val="00C02376"/>
    <w:rsid w:val="00C55C51"/>
    <w:rsid w:val="00C575F6"/>
    <w:rsid w:val="00CA15D8"/>
    <w:rsid w:val="00CA386C"/>
    <w:rsid w:val="00CB5577"/>
    <w:rsid w:val="00CC36C5"/>
    <w:rsid w:val="00CF209B"/>
    <w:rsid w:val="00D011C6"/>
    <w:rsid w:val="00D1297B"/>
    <w:rsid w:val="00D369A9"/>
    <w:rsid w:val="00D61F23"/>
    <w:rsid w:val="00D73D9D"/>
    <w:rsid w:val="00DA339A"/>
    <w:rsid w:val="00DA5587"/>
    <w:rsid w:val="00DB6099"/>
    <w:rsid w:val="00DF464B"/>
    <w:rsid w:val="00E104EA"/>
    <w:rsid w:val="00E165AF"/>
    <w:rsid w:val="00E235FB"/>
    <w:rsid w:val="00E23C2B"/>
    <w:rsid w:val="00E4700F"/>
    <w:rsid w:val="00E51C48"/>
    <w:rsid w:val="00E52257"/>
    <w:rsid w:val="00E5541D"/>
    <w:rsid w:val="00E56CC0"/>
    <w:rsid w:val="00E63FAC"/>
    <w:rsid w:val="00E65336"/>
    <w:rsid w:val="00E7466D"/>
    <w:rsid w:val="00E75C94"/>
    <w:rsid w:val="00E8181D"/>
    <w:rsid w:val="00E81872"/>
    <w:rsid w:val="00E9098A"/>
    <w:rsid w:val="00EA5D00"/>
    <w:rsid w:val="00EC145C"/>
    <w:rsid w:val="00ED6BBB"/>
    <w:rsid w:val="00EE6C1B"/>
    <w:rsid w:val="00EE7774"/>
    <w:rsid w:val="00F04C36"/>
    <w:rsid w:val="00F42DD5"/>
    <w:rsid w:val="00F661F5"/>
    <w:rsid w:val="00F70BD7"/>
    <w:rsid w:val="00F93A53"/>
    <w:rsid w:val="00F952CC"/>
    <w:rsid w:val="00FB78DA"/>
    <w:rsid w:val="00FC3E0E"/>
    <w:rsid w:val="00FD73B9"/>
    <w:rsid w:val="00FE6058"/>
    <w:rsid w:val="00FE7CB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A23F2"/>
  </w:style>
  <w:style w:type="paragraph" w:styleId="Nagwek1">
    <w:name w:val="heading 1"/>
    <w:basedOn w:val="Normalny"/>
    <w:next w:val="Normalny"/>
    <w:link w:val="Nagwek1Znak"/>
    <w:qFormat/>
    <w:rsid w:val="00B97978"/>
    <w:pPr>
      <w:keepNext/>
      <w:numPr>
        <w:numId w:val="14"/>
      </w:numPr>
      <w:tabs>
        <w:tab w:val="left" w:pos="0"/>
      </w:tabs>
      <w:suppressAutoHyphens/>
      <w:overflowPunct w:val="0"/>
      <w:autoSpaceDE w:val="0"/>
      <w:spacing w:before="240" w:after="60"/>
      <w:outlineLvl w:val="0"/>
    </w:pPr>
    <w:rPr>
      <w:rFonts w:ascii="Arial" w:hAnsi="Arial" w:cs="Arial"/>
      <w:b/>
      <w:kern w:val="2"/>
      <w:sz w:val="28"/>
      <w:lang w:eastAsia="ar-SA"/>
    </w:rPr>
  </w:style>
  <w:style w:type="paragraph" w:styleId="Nagwek2">
    <w:name w:val="heading 2"/>
    <w:basedOn w:val="Normalny"/>
    <w:next w:val="Normalny"/>
    <w:link w:val="Nagwek2Znak"/>
    <w:semiHidden/>
    <w:unhideWhenUsed/>
    <w:qFormat/>
    <w:rsid w:val="00B97978"/>
    <w:pPr>
      <w:keepNext/>
      <w:numPr>
        <w:ilvl w:val="1"/>
        <w:numId w:val="14"/>
      </w:numPr>
      <w:tabs>
        <w:tab w:val="left" w:pos="0"/>
      </w:tabs>
      <w:suppressAutoHyphens/>
      <w:overflowPunct w:val="0"/>
      <w:autoSpaceDE w:val="0"/>
      <w:spacing w:before="240" w:after="60"/>
      <w:outlineLvl w:val="1"/>
    </w:pPr>
    <w:rPr>
      <w:rFonts w:ascii="Arial" w:hAnsi="Arial" w:cs="Arial"/>
      <w:b/>
      <w:i/>
      <w:sz w:val="24"/>
      <w:lang w:eastAsia="ar-SA"/>
    </w:rPr>
  </w:style>
  <w:style w:type="paragraph" w:styleId="Nagwek3">
    <w:name w:val="heading 3"/>
    <w:basedOn w:val="Normalny"/>
    <w:next w:val="Normalny"/>
    <w:link w:val="Nagwek3Znak"/>
    <w:semiHidden/>
    <w:unhideWhenUsed/>
    <w:qFormat/>
    <w:rsid w:val="00B97978"/>
    <w:pPr>
      <w:keepNext/>
      <w:numPr>
        <w:ilvl w:val="2"/>
        <w:numId w:val="14"/>
      </w:numPr>
      <w:tabs>
        <w:tab w:val="left" w:pos="0"/>
      </w:tabs>
      <w:suppressAutoHyphens/>
      <w:overflowPunct w:val="0"/>
      <w:autoSpaceDE w:val="0"/>
      <w:spacing w:before="240" w:after="60"/>
      <w:outlineLvl w:val="2"/>
    </w:pPr>
    <w:rPr>
      <w:b/>
      <w:sz w:val="24"/>
      <w:lang w:eastAsia="ar-SA"/>
    </w:rPr>
  </w:style>
  <w:style w:type="paragraph" w:styleId="Nagwek4">
    <w:name w:val="heading 4"/>
    <w:basedOn w:val="Normalny"/>
    <w:next w:val="Normalny"/>
    <w:link w:val="Nagwek4Znak"/>
    <w:semiHidden/>
    <w:unhideWhenUsed/>
    <w:qFormat/>
    <w:rsid w:val="00B97978"/>
    <w:pPr>
      <w:keepNext/>
      <w:numPr>
        <w:ilvl w:val="3"/>
        <w:numId w:val="14"/>
      </w:numPr>
      <w:tabs>
        <w:tab w:val="left" w:pos="0"/>
      </w:tabs>
      <w:suppressAutoHyphens/>
      <w:overflowPunct w:val="0"/>
      <w:autoSpaceDE w:val="0"/>
      <w:spacing w:before="240" w:after="60"/>
      <w:outlineLvl w:val="3"/>
    </w:pPr>
    <w:rPr>
      <w:b/>
      <w:i/>
      <w:sz w:val="24"/>
      <w:lang w:eastAsia="ar-SA"/>
    </w:rPr>
  </w:style>
  <w:style w:type="paragraph" w:styleId="Nagwek7">
    <w:name w:val="heading 7"/>
    <w:basedOn w:val="Normalny"/>
    <w:next w:val="Normalny"/>
    <w:link w:val="Nagwek7Znak"/>
    <w:semiHidden/>
    <w:unhideWhenUsed/>
    <w:qFormat/>
    <w:rsid w:val="00B97978"/>
    <w:pPr>
      <w:keepNext/>
      <w:numPr>
        <w:ilvl w:val="6"/>
        <w:numId w:val="14"/>
      </w:numPr>
      <w:tabs>
        <w:tab w:val="left" w:pos="0"/>
      </w:tabs>
      <w:suppressAutoHyphens/>
      <w:overflowPunct w:val="0"/>
      <w:autoSpaceDE w:val="0"/>
      <w:jc w:val="both"/>
      <w:outlineLvl w:val="6"/>
    </w:pPr>
    <w:rPr>
      <w:sz w:val="28"/>
      <w:lang w:eastAsia="ar-SA"/>
    </w:rPr>
  </w:style>
  <w:style w:type="paragraph" w:styleId="Nagwek8">
    <w:name w:val="heading 8"/>
    <w:basedOn w:val="Normalny"/>
    <w:next w:val="Normalny"/>
    <w:link w:val="Nagwek8Znak"/>
    <w:semiHidden/>
    <w:unhideWhenUsed/>
    <w:qFormat/>
    <w:rsid w:val="00B97978"/>
    <w:pPr>
      <w:keepNext/>
      <w:numPr>
        <w:ilvl w:val="7"/>
        <w:numId w:val="14"/>
      </w:numPr>
      <w:tabs>
        <w:tab w:val="left" w:pos="0"/>
      </w:tabs>
      <w:suppressAutoHyphens/>
      <w:overflowPunct w:val="0"/>
      <w:autoSpaceDE w:val="0"/>
      <w:jc w:val="both"/>
      <w:outlineLvl w:val="7"/>
    </w:pPr>
    <w:rPr>
      <w:b/>
      <w:sz w:val="24"/>
      <w:u w:val="single"/>
      <w:lang w:eastAsia="ar-SA"/>
    </w:rPr>
  </w:style>
  <w:style w:type="paragraph" w:styleId="Nagwek9">
    <w:name w:val="heading 9"/>
    <w:basedOn w:val="Normalny"/>
    <w:next w:val="Normalny"/>
    <w:link w:val="Nagwek9Znak"/>
    <w:semiHidden/>
    <w:unhideWhenUsed/>
    <w:qFormat/>
    <w:rsid w:val="00B97978"/>
    <w:pPr>
      <w:keepNext/>
      <w:numPr>
        <w:ilvl w:val="8"/>
        <w:numId w:val="14"/>
      </w:numPr>
      <w:tabs>
        <w:tab w:val="left" w:pos="0"/>
      </w:tabs>
      <w:suppressAutoHyphens/>
      <w:overflowPunct w:val="0"/>
      <w:autoSpaceDE w:val="0"/>
      <w:jc w:val="center"/>
      <w:outlineLvl w:val="8"/>
    </w:pPr>
    <w:rPr>
      <w:b/>
      <w:sz w:val="22"/>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rsid w:val="000A23F2"/>
    <w:pPr>
      <w:tabs>
        <w:tab w:val="center" w:pos="4819"/>
        <w:tab w:val="right" w:pos="9071"/>
      </w:tabs>
    </w:pPr>
  </w:style>
  <w:style w:type="paragraph" w:styleId="Tekstpodstawowy">
    <w:name w:val="Body Text"/>
    <w:basedOn w:val="Normalny"/>
    <w:rsid w:val="000A23F2"/>
    <w:pPr>
      <w:pBdr>
        <w:top w:val="double" w:sz="6" w:space="1" w:color="auto" w:shadow="1"/>
        <w:left w:val="double" w:sz="6" w:space="1" w:color="auto" w:shadow="1"/>
        <w:bottom w:val="double" w:sz="6" w:space="1" w:color="auto" w:shadow="1"/>
        <w:right w:val="double" w:sz="6" w:space="1" w:color="auto" w:shadow="1"/>
      </w:pBdr>
      <w:jc w:val="center"/>
    </w:pPr>
    <w:rPr>
      <w:b/>
      <w:sz w:val="28"/>
    </w:rPr>
  </w:style>
  <w:style w:type="paragraph" w:styleId="Tekstpodstawowy3">
    <w:name w:val="Body Text 3"/>
    <w:basedOn w:val="Normalny"/>
    <w:rsid w:val="000A23F2"/>
    <w:pPr>
      <w:jc w:val="center"/>
    </w:pPr>
    <w:rPr>
      <w:b/>
      <w:spacing w:val="120"/>
      <w:sz w:val="46"/>
    </w:rPr>
  </w:style>
  <w:style w:type="character" w:styleId="Hipercze">
    <w:name w:val="Hyperlink"/>
    <w:rsid w:val="000A23F2"/>
    <w:rPr>
      <w:color w:val="0000FF"/>
      <w:u w:val="single"/>
    </w:rPr>
  </w:style>
  <w:style w:type="paragraph" w:customStyle="1" w:styleId="pkt">
    <w:name w:val="pkt"/>
    <w:basedOn w:val="Normalny"/>
    <w:rsid w:val="000A23F2"/>
    <w:pPr>
      <w:spacing w:before="60" w:after="60"/>
      <w:ind w:left="851" w:hanging="295"/>
      <w:jc w:val="both"/>
    </w:pPr>
    <w:rPr>
      <w:sz w:val="24"/>
      <w:szCs w:val="24"/>
    </w:rPr>
  </w:style>
  <w:style w:type="paragraph" w:customStyle="1" w:styleId="ust">
    <w:name w:val="ust"/>
    <w:rsid w:val="000A23F2"/>
    <w:pPr>
      <w:spacing w:before="60" w:after="60"/>
      <w:ind w:left="426" w:hanging="284"/>
      <w:jc w:val="both"/>
    </w:pPr>
    <w:rPr>
      <w:sz w:val="24"/>
      <w:szCs w:val="24"/>
    </w:rPr>
  </w:style>
  <w:style w:type="character" w:styleId="Numerstrony">
    <w:name w:val="page number"/>
    <w:basedOn w:val="Domylnaczcionkaakapitu"/>
    <w:rsid w:val="000A23F2"/>
  </w:style>
  <w:style w:type="character" w:customStyle="1" w:styleId="FontStyle53">
    <w:name w:val="Font Style53"/>
    <w:rsid w:val="000A23F2"/>
    <w:rPr>
      <w:rFonts w:ascii="Times New Roman" w:hAnsi="Times New Roman" w:cs="Times New Roman"/>
      <w:sz w:val="22"/>
      <w:szCs w:val="22"/>
    </w:rPr>
  </w:style>
  <w:style w:type="paragraph" w:styleId="Zwykytekst">
    <w:name w:val="Plain Text"/>
    <w:basedOn w:val="Normalny"/>
    <w:link w:val="ZwykytekstZnak"/>
    <w:rsid w:val="000A23F2"/>
    <w:rPr>
      <w:rFonts w:ascii="Courier New" w:hAnsi="Courier New"/>
    </w:rPr>
  </w:style>
  <w:style w:type="table" w:styleId="Tabela-Siatka">
    <w:name w:val="Table Grid"/>
    <w:basedOn w:val="Standardowy"/>
    <w:rsid w:val="00BD1E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wykytekstZnak">
    <w:name w:val="Zwykły tekst Znak"/>
    <w:link w:val="Zwykytekst"/>
    <w:locked/>
    <w:rsid w:val="005B7557"/>
    <w:rPr>
      <w:rFonts w:ascii="Courier New" w:hAnsi="Courier New"/>
      <w:lang w:val="pl-PL" w:eastAsia="pl-PL" w:bidi="ar-SA"/>
    </w:rPr>
  </w:style>
  <w:style w:type="paragraph" w:customStyle="1" w:styleId="Default">
    <w:name w:val="Default"/>
    <w:rsid w:val="00785C7B"/>
    <w:pPr>
      <w:autoSpaceDE w:val="0"/>
      <w:autoSpaceDN w:val="0"/>
      <w:adjustRightInd w:val="0"/>
    </w:pPr>
    <w:rPr>
      <w:rFonts w:ascii="Arial" w:hAnsi="Arial" w:cs="Arial"/>
      <w:color w:val="000000"/>
      <w:sz w:val="24"/>
      <w:szCs w:val="24"/>
    </w:rPr>
  </w:style>
  <w:style w:type="character" w:customStyle="1" w:styleId="Nagwek1Znak">
    <w:name w:val="Nagłówek 1 Znak"/>
    <w:link w:val="Nagwek1"/>
    <w:rsid w:val="00B97978"/>
    <w:rPr>
      <w:rFonts w:ascii="Arial" w:hAnsi="Arial" w:cs="Arial"/>
      <w:b/>
      <w:kern w:val="2"/>
      <w:sz w:val="28"/>
      <w:lang w:eastAsia="ar-SA"/>
    </w:rPr>
  </w:style>
  <w:style w:type="character" w:customStyle="1" w:styleId="Nagwek2Znak">
    <w:name w:val="Nagłówek 2 Znak"/>
    <w:link w:val="Nagwek2"/>
    <w:semiHidden/>
    <w:rsid w:val="00B97978"/>
    <w:rPr>
      <w:rFonts w:ascii="Arial" w:hAnsi="Arial" w:cs="Arial"/>
      <w:b/>
      <w:i/>
      <w:sz w:val="24"/>
      <w:lang w:eastAsia="ar-SA"/>
    </w:rPr>
  </w:style>
  <w:style w:type="character" w:customStyle="1" w:styleId="Nagwek3Znak">
    <w:name w:val="Nagłówek 3 Znak"/>
    <w:link w:val="Nagwek3"/>
    <w:semiHidden/>
    <w:rsid w:val="00B97978"/>
    <w:rPr>
      <w:b/>
      <w:sz w:val="24"/>
      <w:lang w:eastAsia="ar-SA"/>
    </w:rPr>
  </w:style>
  <w:style w:type="character" w:customStyle="1" w:styleId="Nagwek4Znak">
    <w:name w:val="Nagłówek 4 Znak"/>
    <w:link w:val="Nagwek4"/>
    <w:semiHidden/>
    <w:rsid w:val="00B97978"/>
    <w:rPr>
      <w:b/>
      <w:i/>
      <w:sz w:val="24"/>
      <w:lang w:eastAsia="ar-SA"/>
    </w:rPr>
  </w:style>
  <w:style w:type="character" w:customStyle="1" w:styleId="Nagwek7Znak">
    <w:name w:val="Nagłówek 7 Znak"/>
    <w:link w:val="Nagwek7"/>
    <w:semiHidden/>
    <w:rsid w:val="00B97978"/>
    <w:rPr>
      <w:sz w:val="28"/>
      <w:lang w:eastAsia="ar-SA"/>
    </w:rPr>
  </w:style>
  <w:style w:type="character" w:customStyle="1" w:styleId="Nagwek8Znak">
    <w:name w:val="Nagłówek 8 Znak"/>
    <w:link w:val="Nagwek8"/>
    <w:semiHidden/>
    <w:rsid w:val="00B97978"/>
    <w:rPr>
      <w:b/>
      <w:sz w:val="24"/>
      <w:u w:val="single"/>
      <w:lang w:eastAsia="ar-SA"/>
    </w:rPr>
  </w:style>
  <w:style w:type="character" w:customStyle="1" w:styleId="Nagwek9Znak">
    <w:name w:val="Nagłówek 9 Znak"/>
    <w:link w:val="Nagwek9"/>
    <w:semiHidden/>
    <w:rsid w:val="00B97978"/>
    <w:rPr>
      <w:b/>
      <w:sz w:val="22"/>
      <w:lang w:eastAsia="ar-SA"/>
    </w:rPr>
  </w:style>
  <w:style w:type="character" w:styleId="UyteHipercze">
    <w:name w:val="FollowedHyperlink"/>
    <w:unhideWhenUsed/>
    <w:rsid w:val="00B97978"/>
    <w:rPr>
      <w:color w:val="800080"/>
      <w:u w:val="single"/>
    </w:rPr>
  </w:style>
  <w:style w:type="paragraph" w:customStyle="1" w:styleId="Tekstpodstawowy21">
    <w:name w:val="Tekst podstawowy 21"/>
    <w:basedOn w:val="Normalny"/>
    <w:rsid w:val="00B97978"/>
    <w:pPr>
      <w:suppressAutoHyphens/>
      <w:overflowPunct w:val="0"/>
      <w:autoSpaceDE w:val="0"/>
      <w:spacing w:after="120" w:line="480" w:lineRule="auto"/>
    </w:pPr>
    <w:rPr>
      <w:lang w:eastAsia="ar-SA"/>
    </w:rPr>
  </w:style>
  <w:style w:type="paragraph" w:customStyle="1" w:styleId="WW-BodyText21234">
    <w:name w:val="WW-Body Text 21234"/>
    <w:basedOn w:val="Normalny"/>
    <w:rsid w:val="00B97978"/>
    <w:pPr>
      <w:suppressAutoHyphens/>
      <w:overflowPunct w:val="0"/>
      <w:autoSpaceDE w:val="0"/>
      <w:jc w:val="both"/>
    </w:pPr>
    <w:rPr>
      <w:lang w:eastAsia="ar-SA"/>
    </w:rPr>
  </w:style>
  <w:style w:type="paragraph" w:customStyle="1" w:styleId="Tekstpodstawowy31">
    <w:name w:val="Tekst podstawowy 31"/>
    <w:basedOn w:val="Normalny"/>
    <w:rsid w:val="00B97978"/>
    <w:pPr>
      <w:suppressAutoHyphens/>
      <w:overflowPunct w:val="0"/>
      <w:autoSpaceDE w:val="0"/>
      <w:jc w:val="both"/>
    </w:pPr>
    <w:rPr>
      <w:sz w:val="24"/>
      <w:lang w:eastAsia="ar-SA"/>
    </w:rPr>
  </w:style>
  <w:style w:type="paragraph" w:customStyle="1" w:styleId="Tekstpodstawowy22">
    <w:name w:val="Tekst podstawowy 22"/>
    <w:basedOn w:val="Normalny"/>
    <w:rsid w:val="00B97978"/>
    <w:pPr>
      <w:suppressAutoHyphens/>
      <w:overflowPunct w:val="0"/>
      <w:autoSpaceDE w:val="0"/>
      <w:jc w:val="both"/>
    </w:pPr>
    <w:rPr>
      <w:b/>
      <w:sz w:val="28"/>
      <w:lang w:eastAsia="ar-SA"/>
    </w:rPr>
  </w:style>
  <w:style w:type="paragraph" w:customStyle="1" w:styleId="WW-BodyText2">
    <w:name w:val="WW-Body Text 2"/>
    <w:basedOn w:val="Normalny"/>
    <w:rsid w:val="00B97978"/>
    <w:pPr>
      <w:suppressAutoHyphens/>
      <w:overflowPunct w:val="0"/>
      <w:autoSpaceDE w:val="0"/>
      <w:jc w:val="both"/>
    </w:pPr>
    <w:rPr>
      <w:b/>
      <w:sz w:val="24"/>
      <w:lang w:eastAsia="ar-SA"/>
    </w:rPr>
  </w:style>
  <w:style w:type="paragraph" w:customStyle="1" w:styleId="Listawypunktowana">
    <w:name w:val="Lista wypunktowana"/>
    <w:basedOn w:val="Normalny"/>
    <w:rsid w:val="00B97978"/>
    <w:pPr>
      <w:suppressAutoHyphens/>
      <w:overflowPunct w:val="0"/>
      <w:autoSpaceDE w:val="0"/>
      <w:ind w:left="283" w:hanging="283"/>
    </w:pPr>
    <w:rPr>
      <w:lang w:eastAsia="ar-SA"/>
    </w:rPr>
  </w:style>
  <w:style w:type="paragraph" w:customStyle="1" w:styleId="Style27">
    <w:name w:val="Style27"/>
    <w:basedOn w:val="Normalny"/>
    <w:rsid w:val="00B97978"/>
    <w:pPr>
      <w:suppressAutoHyphens/>
    </w:pPr>
    <w:rPr>
      <w:sz w:val="24"/>
      <w:szCs w:val="24"/>
      <w:lang w:eastAsia="ar-SA"/>
    </w:rPr>
  </w:style>
  <w:style w:type="paragraph" w:customStyle="1" w:styleId="Tekstpodstawowywcity22">
    <w:name w:val="Tekst podstawowy wcięty 22"/>
    <w:basedOn w:val="Normalny"/>
    <w:rsid w:val="00B97978"/>
    <w:pPr>
      <w:suppressAutoHyphens/>
      <w:spacing w:after="120" w:line="480" w:lineRule="auto"/>
      <w:ind w:left="283"/>
    </w:pPr>
    <w:rPr>
      <w:sz w:val="24"/>
      <w:szCs w:val="24"/>
      <w:lang w:eastAsia="ar-SA"/>
    </w:rPr>
  </w:style>
  <w:style w:type="character" w:customStyle="1" w:styleId="FontStyle46">
    <w:name w:val="Font Style46"/>
    <w:rsid w:val="00B97978"/>
    <w:rPr>
      <w:rFonts w:ascii="Times New Roman" w:hAnsi="Times New Roman" w:cs="Times New Roman" w:hint="default"/>
      <w:color w:val="000000"/>
      <w:sz w:val="22"/>
    </w:rPr>
  </w:style>
  <w:style w:type="character" w:styleId="Pogrubienie">
    <w:name w:val="Strong"/>
    <w:qFormat/>
    <w:rsid w:val="00B97978"/>
    <w:rPr>
      <w:b/>
      <w:bCs/>
    </w:rPr>
  </w:style>
  <w:style w:type="character" w:styleId="Uwydatnienie">
    <w:name w:val="Emphasis"/>
    <w:qFormat/>
    <w:rsid w:val="00B97978"/>
    <w:rPr>
      <w:i/>
      <w:iCs/>
    </w:rPr>
  </w:style>
  <w:style w:type="paragraph" w:styleId="Tekstdymka">
    <w:name w:val="Balloon Text"/>
    <w:basedOn w:val="Normalny"/>
    <w:link w:val="TekstdymkaZnak"/>
    <w:rsid w:val="006F7690"/>
    <w:rPr>
      <w:rFonts w:ascii="Tahoma" w:hAnsi="Tahoma" w:cs="Tahoma"/>
      <w:sz w:val="16"/>
      <w:szCs w:val="16"/>
    </w:rPr>
  </w:style>
  <w:style w:type="character" w:customStyle="1" w:styleId="TekstdymkaZnak">
    <w:name w:val="Tekst dymka Znak"/>
    <w:link w:val="Tekstdymka"/>
    <w:rsid w:val="006F7690"/>
    <w:rPr>
      <w:rFonts w:ascii="Tahoma" w:hAnsi="Tahoma" w:cs="Tahoma"/>
      <w:sz w:val="16"/>
      <w:szCs w:val="16"/>
    </w:rPr>
  </w:style>
  <w:style w:type="paragraph" w:styleId="Tekstprzypisudolnego">
    <w:name w:val="footnote text"/>
    <w:basedOn w:val="Normalny"/>
    <w:link w:val="TekstprzypisudolnegoZnak"/>
    <w:rsid w:val="00D369A9"/>
  </w:style>
  <w:style w:type="character" w:customStyle="1" w:styleId="TekstprzypisudolnegoZnak">
    <w:name w:val="Tekst przypisu dolnego Znak"/>
    <w:basedOn w:val="Domylnaczcionkaakapitu"/>
    <w:link w:val="Tekstprzypisudolnego"/>
    <w:rsid w:val="00D369A9"/>
  </w:style>
  <w:style w:type="character" w:styleId="Odwoanieprzypisudolnego">
    <w:name w:val="footnote reference"/>
    <w:rsid w:val="00D369A9"/>
    <w:rPr>
      <w:vertAlign w:val="superscript"/>
    </w:rPr>
  </w:style>
  <w:style w:type="paragraph" w:styleId="Bezodstpw">
    <w:name w:val="No Spacing"/>
    <w:uiPriority w:val="99"/>
    <w:qFormat/>
    <w:rsid w:val="003A4454"/>
    <w:rPr>
      <w:rFonts w:eastAsia="Calibri"/>
      <w:sz w:val="24"/>
      <w:szCs w:val="24"/>
    </w:rPr>
  </w:style>
  <w:style w:type="paragraph" w:styleId="Akapitzlist">
    <w:name w:val="List Paragraph"/>
    <w:basedOn w:val="Normalny"/>
    <w:uiPriority w:val="34"/>
    <w:qFormat/>
    <w:rsid w:val="008958D9"/>
    <w:pPr>
      <w:ind w:left="720"/>
      <w:contextualSpacing/>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A23F2"/>
  </w:style>
  <w:style w:type="paragraph" w:styleId="Nagwek1">
    <w:name w:val="heading 1"/>
    <w:basedOn w:val="Normalny"/>
    <w:next w:val="Normalny"/>
    <w:link w:val="Nagwek1Znak"/>
    <w:qFormat/>
    <w:rsid w:val="00B97978"/>
    <w:pPr>
      <w:keepNext/>
      <w:numPr>
        <w:numId w:val="14"/>
      </w:numPr>
      <w:tabs>
        <w:tab w:val="left" w:pos="0"/>
      </w:tabs>
      <w:suppressAutoHyphens/>
      <w:overflowPunct w:val="0"/>
      <w:autoSpaceDE w:val="0"/>
      <w:spacing w:before="240" w:after="60"/>
      <w:outlineLvl w:val="0"/>
    </w:pPr>
    <w:rPr>
      <w:rFonts w:ascii="Arial" w:hAnsi="Arial" w:cs="Arial"/>
      <w:b/>
      <w:kern w:val="2"/>
      <w:sz w:val="28"/>
      <w:lang w:eastAsia="ar-SA"/>
    </w:rPr>
  </w:style>
  <w:style w:type="paragraph" w:styleId="Nagwek2">
    <w:name w:val="heading 2"/>
    <w:basedOn w:val="Normalny"/>
    <w:next w:val="Normalny"/>
    <w:link w:val="Nagwek2Znak"/>
    <w:semiHidden/>
    <w:unhideWhenUsed/>
    <w:qFormat/>
    <w:rsid w:val="00B97978"/>
    <w:pPr>
      <w:keepNext/>
      <w:numPr>
        <w:ilvl w:val="1"/>
        <w:numId w:val="14"/>
      </w:numPr>
      <w:tabs>
        <w:tab w:val="left" w:pos="0"/>
      </w:tabs>
      <w:suppressAutoHyphens/>
      <w:overflowPunct w:val="0"/>
      <w:autoSpaceDE w:val="0"/>
      <w:spacing w:before="240" w:after="60"/>
      <w:outlineLvl w:val="1"/>
    </w:pPr>
    <w:rPr>
      <w:rFonts w:ascii="Arial" w:hAnsi="Arial" w:cs="Arial"/>
      <w:b/>
      <w:i/>
      <w:sz w:val="24"/>
      <w:lang w:eastAsia="ar-SA"/>
    </w:rPr>
  </w:style>
  <w:style w:type="paragraph" w:styleId="Nagwek3">
    <w:name w:val="heading 3"/>
    <w:basedOn w:val="Normalny"/>
    <w:next w:val="Normalny"/>
    <w:link w:val="Nagwek3Znak"/>
    <w:semiHidden/>
    <w:unhideWhenUsed/>
    <w:qFormat/>
    <w:rsid w:val="00B97978"/>
    <w:pPr>
      <w:keepNext/>
      <w:numPr>
        <w:ilvl w:val="2"/>
        <w:numId w:val="14"/>
      </w:numPr>
      <w:tabs>
        <w:tab w:val="left" w:pos="0"/>
      </w:tabs>
      <w:suppressAutoHyphens/>
      <w:overflowPunct w:val="0"/>
      <w:autoSpaceDE w:val="0"/>
      <w:spacing w:before="240" w:after="60"/>
      <w:outlineLvl w:val="2"/>
    </w:pPr>
    <w:rPr>
      <w:b/>
      <w:sz w:val="24"/>
      <w:lang w:eastAsia="ar-SA"/>
    </w:rPr>
  </w:style>
  <w:style w:type="paragraph" w:styleId="Nagwek4">
    <w:name w:val="heading 4"/>
    <w:basedOn w:val="Normalny"/>
    <w:next w:val="Normalny"/>
    <w:link w:val="Nagwek4Znak"/>
    <w:semiHidden/>
    <w:unhideWhenUsed/>
    <w:qFormat/>
    <w:rsid w:val="00B97978"/>
    <w:pPr>
      <w:keepNext/>
      <w:numPr>
        <w:ilvl w:val="3"/>
        <w:numId w:val="14"/>
      </w:numPr>
      <w:tabs>
        <w:tab w:val="left" w:pos="0"/>
      </w:tabs>
      <w:suppressAutoHyphens/>
      <w:overflowPunct w:val="0"/>
      <w:autoSpaceDE w:val="0"/>
      <w:spacing w:before="240" w:after="60"/>
      <w:outlineLvl w:val="3"/>
    </w:pPr>
    <w:rPr>
      <w:b/>
      <w:i/>
      <w:sz w:val="24"/>
      <w:lang w:eastAsia="ar-SA"/>
    </w:rPr>
  </w:style>
  <w:style w:type="paragraph" w:styleId="Nagwek7">
    <w:name w:val="heading 7"/>
    <w:basedOn w:val="Normalny"/>
    <w:next w:val="Normalny"/>
    <w:link w:val="Nagwek7Znak"/>
    <w:semiHidden/>
    <w:unhideWhenUsed/>
    <w:qFormat/>
    <w:rsid w:val="00B97978"/>
    <w:pPr>
      <w:keepNext/>
      <w:numPr>
        <w:ilvl w:val="6"/>
        <w:numId w:val="14"/>
      </w:numPr>
      <w:tabs>
        <w:tab w:val="left" w:pos="0"/>
      </w:tabs>
      <w:suppressAutoHyphens/>
      <w:overflowPunct w:val="0"/>
      <w:autoSpaceDE w:val="0"/>
      <w:jc w:val="both"/>
      <w:outlineLvl w:val="6"/>
    </w:pPr>
    <w:rPr>
      <w:sz w:val="28"/>
      <w:lang w:eastAsia="ar-SA"/>
    </w:rPr>
  </w:style>
  <w:style w:type="paragraph" w:styleId="Nagwek8">
    <w:name w:val="heading 8"/>
    <w:basedOn w:val="Normalny"/>
    <w:next w:val="Normalny"/>
    <w:link w:val="Nagwek8Znak"/>
    <w:semiHidden/>
    <w:unhideWhenUsed/>
    <w:qFormat/>
    <w:rsid w:val="00B97978"/>
    <w:pPr>
      <w:keepNext/>
      <w:numPr>
        <w:ilvl w:val="7"/>
        <w:numId w:val="14"/>
      </w:numPr>
      <w:tabs>
        <w:tab w:val="left" w:pos="0"/>
      </w:tabs>
      <w:suppressAutoHyphens/>
      <w:overflowPunct w:val="0"/>
      <w:autoSpaceDE w:val="0"/>
      <w:jc w:val="both"/>
      <w:outlineLvl w:val="7"/>
    </w:pPr>
    <w:rPr>
      <w:b/>
      <w:sz w:val="24"/>
      <w:u w:val="single"/>
      <w:lang w:eastAsia="ar-SA"/>
    </w:rPr>
  </w:style>
  <w:style w:type="paragraph" w:styleId="Nagwek9">
    <w:name w:val="heading 9"/>
    <w:basedOn w:val="Normalny"/>
    <w:next w:val="Normalny"/>
    <w:link w:val="Nagwek9Znak"/>
    <w:semiHidden/>
    <w:unhideWhenUsed/>
    <w:qFormat/>
    <w:rsid w:val="00B97978"/>
    <w:pPr>
      <w:keepNext/>
      <w:numPr>
        <w:ilvl w:val="8"/>
        <w:numId w:val="14"/>
      </w:numPr>
      <w:tabs>
        <w:tab w:val="left" w:pos="0"/>
      </w:tabs>
      <w:suppressAutoHyphens/>
      <w:overflowPunct w:val="0"/>
      <w:autoSpaceDE w:val="0"/>
      <w:jc w:val="center"/>
      <w:outlineLvl w:val="8"/>
    </w:pPr>
    <w:rPr>
      <w:b/>
      <w:sz w:val="22"/>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rsid w:val="000A23F2"/>
    <w:pPr>
      <w:tabs>
        <w:tab w:val="center" w:pos="4819"/>
        <w:tab w:val="right" w:pos="9071"/>
      </w:tabs>
    </w:pPr>
  </w:style>
  <w:style w:type="paragraph" w:styleId="Tekstpodstawowy">
    <w:name w:val="Body Text"/>
    <w:basedOn w:val="Normalny"/>
    <w:rsid w:val="000A23F2"/>
    <w:pPr>
      <w:pBdr>
        <w:top w:val="double" w:sz="6" w:space="1" w:color="auto" w:shadow="1"/>
        <w:left w:val="double" w:sz="6" w:space="1" w:color="auto" w:shadow="1"/>
        <w:bottom w:val="double" w:sz="6" w:space="1" w:color="auto" w:shadow="1"/>
        <w:right w:val="double" w:sz="6" w:space="1" w:color="auto" w:shadow="1"/>
      </w:pBdr>
      <w:jc w:val="center"/>
    </w:pPr>
    <w:rPr>
      <w:b/>
      <w:sz w:val="28"/>
    </w:rPr>
  </w:style>
  <w:style w:type="paragraph" w:styleId="Tekstpodstawowy3">
    <w:name w:val="Body Text 3"/>
    <w:basedOn w:val="Normalny"/>
    <w:rsid w:val="000A23F2"/>
    <w:pPr>
      <w:jc w:val="center"/>
    </w:pPr>
    <w:rPr>
      <w:b/>
      <w:spacing w:val="120"/>
      <w:sz w:val="46"/>
    </w:rPr>
  </w:style>
  <w:style w:type="character" w:styleId="Hipercze">
    <w:name w:val="Hyperlink"/>
    <w:rsid w:val="000A23F2"/>
    <w:rPr>
      <w:color w:val="0000FF"/>
      <w:u w:val="single"/>
    </w:rPr>
  </w:style>
  <w:style w:type="paragraph" w:customStyle="1" w:styleId="pkt">
    <w:name w:val="pkt"/>
    <w:basedOn w:val="Normalny"/>
    <w:rsid w:val="000A23F2"/>
    <w:pPr>
      <w:spacing w:before="60" w:after="60"/>
      <w:ind w:left="851" w:hanging="295"/>
      <w:jc w:val="both"/>
    </w:pPr>
    <w:rPr>
      <w:sz w:val="24"/>
      <w:szCs w:val="24"/>
    </w:rPr>
  </w:style>
  <w:style w:type="paragraph" w:customStyle="1" w:styleId="ust">
    <w:name w:val="ust"/>
    <w:rsid w:val="000A23F2"/>
    <w:pPr>
      <w:spacing w:before="60" w:after="60"/>
      <w:ind w:left="426" w:hanging="284"/>
      <w:jc w:val="both"/>
    </w:pPr>
    <w:rPr>
      <w:sz w:val="24"/>
      <w:szCs w:val="24"/>
    </w:rPr>
  </w:style>
  <w:style w:type="character" w:styleId="Numerstrony">
    <w:name w:val="page number"/>
    <w:basedOn w:val="Domylnaczcionkaakapitu"/>
    <w:rsid w:val="000A23F2"/>
  </w:style>
  <w:style w:type="character" w:customStyle="1" w:styleId="FontStyle53">
    <w:name w:val="Font Style53"/>
    <w:rsid w:val="000A23F2"/>
    <w:rPr>
      <w:rFonts w:ascii="Times New Roman" w:hAnsi="Times New Roman" w:cs="Times New Roman"/>
      <w:sz w:val="22"/>
      <w:szCs w:val="22"/>
    </w:rPr>
  </w:style>
  <w:style w:type="paragraph" w:styleId="Zwykytekst">
    <w:name w:val="Plain Text"/>
    <w:basedOn w:val="Normalny"/>
    <w:link w:val="ZwykytekstZnak"/>
    <w:rsid w:val="000A23F2"/>
    <w:rPr>
      <w:rFonts w:ascii="Courier New" w:hAnsi="Courier New"/>
    </w:rPr>
  </w:style>
  <w:style w:type="table" w:styleId="Tabela-Siatka">
    <w:name w:val="Table Grid"/>
    <w:basedOn w:val="Standardowy"/>
    <w:rsid w:val="00BD1E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wykytekstZnak">
    <w:name w:val="Zwykły tekst Znak"/>
    <w:link w:val="Zwykytekst"/>
    <w:locked/>
    <w:rsid w:val="005B7557"/>
    <w:rPr>
      <w:rFonts w:ascii="Courier New" w:hAnsi="Courier New"/>
      <w:lang w:val="pl-PL" w:eastAsia="pl-PL" w:bidi="ar-SA"/>
    </w:rPr>
  </w:style>
  <w:style w:type="paragraph" w:customStyle="1" w:styleId="Default">
    <w:name w:val="Default"/>
    <w:rsid w:val="00785C7B"/>
    <w:pPr>
      <w:autoSpaceDE w:val="0"/>
      <w:autoSpaceDN w:val="0"/>
      <w:adjustRightInd w:val="0"/>
    </w:pPr>
    <w:rPr>
      <w:rFonts w:ascii="Arial" w:hAnsi="Arial" w:cs="Arial"/>
      <w:color w:val="000000"/>
      <w:sz w:val="24"/>
      <w:szCs w:val="24"/>
    </w:rPr>
  </w:style>
  <w:style w:type="character" w:customStyle="1" w:styleId="Nagwek1Znak">
    <w:name w:val="Nagłówek 1 Znak"/>
    <w:link w:val="Nagwek1"/>
    <w:rsid w:val="00B97978"/>
    <w:rPr>
      <w:rFonts w:ascii="Arial" w:hAnsi="Arial" w:cs="Arial"/>
      <w:b/>
      <w:kern w:val="2"/>
      <w:sz w:val="28"/>
      <w:lang w:eastAsia="ar-SA"/>
    </w:rPr>
  </w:style>
  <w:style w:type="character" w:customStyle="1" w:styleId="Nagwek2Znak">
    <w:name w:val="Nagłówek 2 Znak"/>
    <w:link w:val="Nagwek2"/>
    <w:semiHidden/>
    <w:rsid w:val="00B97978"/>
    <w:rPr>
      <w:rFonts w:ascii="Arial" w:hAnsi="Arial" w:cs="Arial"/>
      <w:b/>
      <w:i/>
      <w:sz w:val="24"/>
      <w:lang w:eastAsia="ar-SA"/>
    </w:rPr>
  </w:style>
  <w:style w:type="character" w:customStyle="1" w:styleId="Nagwek3Znak">
    <w:name w:val="Nagłówek 3 Znak"/>
    <w:link w:val="Nagwek3"/>
    <w:semiHidden/>
    <w:rsid w:val="00B97978"/>
    <w:rPr>
      <w:b/>
      <w:sz w:val="24"/>
      <w:lang w:eastAsia="ar-SA"/>
    </w:rPr>
  </w:style>
  <w:style w:type="character" w:customStyle="1" w:styleId="Nagwek4Znak">
    <w:name w:val="Nagłówek 4 Znak"/>
    <w:link w:val="Nagwek4"/>
    <w:semiHidden/>
    <w:rsid w:val="00B97978"/>
    <w:rPr>
      <w:b/>
      <w:i/>
      <w:sz w:val="24"/>
      <w:lang w:eastAsia="ar-SA"/>
    </w:rPr>
  </w:style>
  <w:style w:type="character" w:customStyle="1" w:styleId="Nagwek7Znak">
    <w:name w:val="Nagłówek 7 Znak"/>
    <w:link w:val="Nagwek7"/>
    <w:semiHidden/>
    <w:rsid w:val="00B97978"/>
    <w:rPr>
      <w:sz w:val="28"/>
      <w:lang w:eastAsia="ar-SA"/>
    </w:rPr>
  </w:style>
  <w:style w:type="character" w:customStyle="1" w:styleId="Nagwek8Znak">
    <w:name w:val="Nagłówek 8 Znak"/>
    <w:link w:val="Nagwek8"/>
    <w:semiHidden/>
    <w:rsid w:val="00B97978"/>
    <w:rPr>
      <w:b/>
      <w:sz w:val="24"/>
      <w:u w:val="single"/>
      <w:lang w:eastAsia="ar-SA"/>
    </w:rPr>
  </w:style>
  <w:style w:type="character" w:customStyle="1" w:styleId="Nagwek9Znak">
    <w:name w:val="Nagłówek 9 Znak"/>
    <w:link w:val="Nagwek9"/>
    <w:semiHidden/>
    <w:rsid w:val="00B97978"/>
    <w:rPr>
      <w:b/>
      <w:sz w:val="22"/>
      <w:lang w:eastAsia="ar-SA"/>
    </w:rPr>
  </w:style>
  <w:style w:type="character" w:styleId="UyteHipercze">
    <w:name w:val="FollowedHyperlink"/>
    <w:unhideWhenUsed/>
    <w:rsid w:val="00B97978"/>
    <w:rPr>
      <w:color w:val="800080"/>
      <w:u w:val="single"/>
    </w:rPr>
  </w:style>
  <w:style w:type="paragraph" w:customStyle="1" w:styleId="Tekstpodstawowy21">
    <w:name w:val="Tekst podstawowy 21"/>
    <w:basedOn w:val="Normalny"/>
    <w:rsid w:val="00B97978"/>
    <w:pPr>
      <w:suppressAutoHyphens/>
      <w:overflowPunct w:val="0"/>
      <w:autoSpaceDE w:val="0"/>
      <w:spacing w:after="120" w:line="480" w:lineRule="auto"/>
    </w:pPr>
    <w:rPr>
      <w:lang w:eastAsia="ar-SA"/>
    </w:rPr>
  </w:style>
  <w:style w:type="paragraph" w:customStyle="1" w:styleId="WW-BodyText21234">
    <w:name w:val="WW-Body Text 21234"/>
    <w:basedOn w:val="Normalny"/>
    <w:rsid w:val="00B97978"/>
    <w:pPr>
      <w:suppressAutoHyphens/>
      <w:overflowPunct w:val="0"/>
      <w:autoSpaceDE w:val="0"/>
      <w:jc w:val="both"/>
    </w:pPr>
    <w:rPr>
      <w:lang w:eastAsia="ar-SA"/>
    </w:rPr>
  </w:style>
  <w:style w:type="paragraph" w:customStyle="1" w:styleId="Tekstpodstawowy31">
    <w:name w:val="Tekst podstawowy 31"/>
    <w:basedOn w:val="Normalny"/>
    <w:rsid w:val="00B97978"/>
    <w:pPr>
      <w:suppressAutoHyphens/>
      <w:overflowPunct w:val="0"/>
      <w:autoSpaceDE w:val="0"/>
      <w:jc w:val="both"/>
    </w:pPr>
    <w:rPr>
      <w:sz w:val="24"/>
      <w:lang w:eastAsia="ar-SA"/>
    </w:rPr>
  </w:style>
  <w:style w:type="paragraph" w:customStyle="1" w:styleId="Tekstpodstawowy22">
    <w:name w:val="Tekst podstawowy 22"/>
    <w:basedOn w:val="Normalny"/>
    <w:rsid w:val="00B97978"/>
    <w:pPr>
      <w:suppressAutoHyphens/>
      <w:overflowPunct w:val="0"/>
      <w:autoSpaceDE w:val="0"/>
      <w:jc w:val="both"/>
    </w:pPr>
    <w:rPr>
      <w:b/>
      <w:sz w:val="28"/>
      <w:lang w:eastAsia="ar-SA"/>
    </w:rPr>
  </w:style>
  <w:style w:type="paragraph" w:customStyle="1" w:styleId="WW-BodyText2">
    <w:name w:val="WW-Body Text 2"/>
    <w:basedOn w:val="Normalny"/>
    <w:rsid w:val="00B97978"/>
    <w:pPr>
      <w:suppressAutoHyphens/>
      <w:overflowPunct w:val="0"/>
      <w:autoSpaceDE w:val="0"/>
      <w:jc w:val="both"/>
    </w:pPr>
    <w:rPr>
      <w:b/>
      <w:sz w:val="24"/>
      <w:lang w:eastAsia="ar-SA"/>
    </w:rPr>
  </w:style>
  <w:style w:type="paragraph" w:customStyle="1" w:styleId="Listawypunktowana">
    <w:name w:val="Lista wypunktowana"/>
    <w:basedOn w:val="Normalny"/>
    <w:rsid w:val="00B97978"/>
    <w:pPr>
      <w:suppressAutoHyphens/>
      <w:overflowPunct w:val="0"/>
      <w:autoSpaceDE w:val="0"/>
      <w:ind w:left="283" w:hanging="283"/>
    </w:pPr>
    <w:rPr>
      <w:lang w:eastAsia="ar-SA"/>
    </w:rPr>
  </w:style>
  <w:style w:type="paragraph" w:customStyle="1" w:styleId="Style27">
    <w:name w:val="Style27"/>
    <w:basedOn w:val="Normalny"/>
    <w:rsid w:val="00B97978"/>
    <w:pPr>
      <w:suppressAutoHyphens/>
    </w:pPr>
    <w:rPr>
      <w:sz w:val="24"/>
      <w:szCs w:val="24"/>
      <w:lang w:eastAsia="ar-SA"/>
    </w:rPr>
  </w:style>
  <w:style w:type="paragraph" w:customStyle="1" w:styleId="Tekstpodstawowywcity22">
    <w:name w:val="Tekst podstawowy wcięty 22"/>
    <w:basedOn w:val="Normalny"/>
    <w:rsid w:val="00B97978"/>
    <w:pPr>
      <w:suppressAutoHyphens/>
      <w:spacing w:after="120" w:line="480" w:lineRule="auto"/>
      <w:ind w:left="283"/>
    </w:pPr>
    <w:rPr>
      <w:sz w:val="24"/>
      <w:szCs w:val="24"/>
      <w:lang w:eastAsia="ar-SA"/>
    </w:rPr>
  </w:style>
  <w:style w:type="character" w:customStyle="1" w:styleId="FontStyle46">
    <w:name w:val="Font Style46"/>
    <w:rsid w:val="00B97978"/>
    <w:rPr>
      <w:rFonts w:ascii="Times New Roman" w:hAnsi="Times New Roman" w:cs="Times New Roman" w:hint="default"/>
      <w:color w:val="000000"/>
      <w:sz w:val="22"/>
    </w:rPr>
  </w:style>
  <w:style w:type="character" w:styleId="Pogrubienie">
    <w:name w:val="Strong"/>
    <w:qFormat/>
    <w:rsid w:val="00B97978"/>
    <w:rPr>
      <w:b/>
      <w:bCs/>
    </w:rPr>
  </w:style>
  <w:style w:type="character" w:styleId="Uwydatnienie">
    <w:name w:val="Emphasis"/>
    <w:qFormat/>
    <w:rsid w:val="00B97978"/>
    <w:rPr>
      <w:i/>
      <w:iCs/>
    </w:rPr>
  </w:style>
  <w:style w:type="paragraph" w:styleId="Tekstdymka">
    <w:name w:val="Balloon Text"/>
    <w:basedOn w:val="Normalny"/>
    <w:link w:val="TekstdymkaZnak"/>
    <w:rsid w:val="006F7690"/>
    <w:rPr>
      <w:rFonts w:ascii="Tahoma" w:hAnsi="Tahoma" w:cs="Tahoma"/>
      <w:sz w:val="16"/>
      <w:szCs w:val="16"/>
    </w:rPr>
  </w:style>
  <w:style w:type="character" w:customStyle="1" w:styleId="TekstdymkaZnak">
    <w:name w:val="Tekst dymka Znak"/>
    <w:link w:val="Tekstdymka"/>
    <w:rsid w:val="006F7690"/>
    <w:rPr>
      <w:rFonts w:ascii="Tahoma" w:hAnsi="Tahoma" w:cs="Tahoma"/>
      <w:sz w:val="16"/>
      <w:szCs w:val="16"/>
    </w:rPr>
  </w:style>
  <w:style w:type="paragraph" w:styleId="Tekstprzypisudolnego">
    <w:name w:val="footnote text"/>
    <w:basedOn w:val="Normalny"/>
    <w:link w:val="TekstprzypisudolnegoZnak"/>
    <w:rsid w:val="00D369A9"/>
  </w:style>
  <w:style w:type="character" w:customStyle="1" w:styleId="TekstprzypisudolnegoZnak">
    <w:name w:val="Tekst przypisu dolnego Znak"/>
    <w:basedOn w:val="Domylnaczcionkaakapitu"/>
    <w:link w:val="Tekstprzypisudolnego"/>
    <w:rsid w:val="00D369A9"/>
  </w:style>
  <w:style w:type="character" w:styleId="Odwoanieprzypisudolnego">
    <w:name w:val="footnote reference"/>
    <w:rsid w:val="00D369A9"/>
    <w:rPr>
      <w:vertAlign w:val="superscript"/>
    </w:rPr>
  </w:style>
  <w:style w:type="paragraph" w:styleId="Bezodstpw">
    <w:name w:val="No Spacing"/>
    <w:uiPriority w:val="99"/>
    <w:qFormat/>
    <w:rsid w:val="003A4454"/>
    <w:rPr>
      <w:rFonts w:eastAsia="Calibri"/>
      <w:sz w:val="24"/>
      <w:szCs w:val="24"/>
    </w:rPr>
  </w:style>
  <w:style w:type="paragraph" w:styleId="Akapitzlist">
    <w:name w:val="List Paragraph"/>
    <w:basedOn w:val="Normalny"/>
    <w:uiPriority w:val="34"/>
    <w:qFormat/>
    <w:rsid w:val="008958D9"/>
    <w:pPr>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2154867">
      <w:bodyDiv w:val="1"/>
      <w:marLeft w:val="0"/>
      <w:marRight w:val="0"/>
      <w:marTop w:val="0"/>
      <w:marBottom w:val="0"/>
      <w:divBdr>
        <w:top w:val="none" w:sz="0" w:space="0" w:color="auto"/>
        <w:left w:val="none" w:sz="0" w:space="0" w:color="auto"/>
        <w:bottom w:val="none" w:sz="0" w:space="0" w:color="auto"/>
        <w:right w:val="none" w:sz="0" w:space="0" w:color="auto"/>
      </w:divBdr>
    </w:div>
    <w:div w:id="1411385002">
      <w:bodyDiv w:val="1"/>
      <w:marLeft w:val="0"/>
      <w:marRight w:val="0"/>
      <w:marTop w:val="0"/>
      <w:marBottom w:val="0"/>
      <w:divBdr>
        <w:top w:val="none" w:sz="0" w:space="0" w:color="auto"/>
        <w:left w:val="none" w:sz="0" w:space="0" w:color="auto"/>
        <w:bottom w:val="none" w:sz="0" w:space="0" w:color="auto"/>
        <w:right w:val="none" w:sz="0" w:space="0" w:color="auto"/>
      </w:divBdr>
      <w:divsChild>
        <w:div w:id="1310355327">
          <w:marLeft w:val="0"/>
          <w:marRight w:val="0"/>
          <w:marTop w:val="0"/>
          <w:marBottom w:val="0"/>
          <w:divBdr>
            <w:top w:val="none" w:sz="0" w:space="0" w:color="auto"/>
            <w:left w:val="none" w:sz="0" w:space="0" w:color="auto"/>
            <w:bottom w:val="none" w:sz="0" w:space="0" w:color="auto"/>
            <w:right w:val="none" w:sz="0" w:space="0" w:color="auto"/>
          </w:divBdr>
        </w:div>
        <w:div w:id="96367900">
          <w:marLeft w:val="0"/>
          <w:marRight w:val="0"/>
          <w:marTop w:val="0"/>
          <w:marBottom w:val="0"/>
          <w:divBdr>
            <w:top w:val="none" w:sz="0" w:space="0" w:color="auto"/>
            <w:left w:val="none" w:sz="0" w:space="0" w:color="auto"/>
            <w:bottom w:val="none" w:sz="0" w:space="0" w:color="auto"/>
            <w:right w:val="none" w:sz="0" w:space="0" w:color="auto"/>
          </w:divBdr>
        </w:div>
        <w:div w:id="1298412651">
          <w:marLeft w:val="0"/>
          <w:marRight w:val="0"/>
          <w:marTop w:val="0"/>
          <w:marBottom w:val="0"/>
          <w:divBdr>
            <w:top w:val="none" w:sz="0" w:space="0" w:color="auto"/>
            <w:left w:val="none" w:sz="0" w:space="0" w:color="auto"/>
            <w:bottom w:val="none" w:sz="0" w:space="0" w:color="auto"/>
            <w:right w:val="none" w:sz="0" w:space="0" w:color="auto"/>
          </w:divBdr>
        </w:div>
        <w:div w:id="2122063011">
          <w:marLeft w:val="0"/>
          <w:marRight w:val="0"/>
          <w:marTop w:val="0"/>
          <w:marBottom w:val="0"/>
          <w:divBdr>
            <w:top w:val="none" w:sz="0" w:space="0" w:color="auto"/>
            <w:left w:val="none" w:sz="0" w:space="0" w:color="auto"/>
            <w:bottom w:val="none" w:sz="0" w:space="0" w:color="auto"/>
            <w:right w:val="none" w:sz="0" w:space="0" w:color="auto"/>
          </w:divBdr>
        </w:div>
        <w:div w:id="560674224">
          <w:marLeft w:val="0"/>
          <w:marRight w:val="0"/>
          <w:marTop w:val="0"/>
          <w:marBottom w:val="0"/>
          <w:divBdr>
            <w:top w:val="none" w:sz="0" w:space="0" w:color="auto"/>
            <w:left w:val="none" w:sz="0" w:space="0" w:color="auto"/>
            <w:bottom w:val="none" w:sz="0" w:space="0" w:color="auto"/>
            <w:right w:val="none" w:sz="0" w:space="0" w:color="auto"/>
          </w:divBdr>
        </w:div>
        <w:div w:id="913709959">
          <w:marLeft w:val="0"/>
          <w:marRight w:val="0"/>
          <w:marTop w:val="0"/>
          <w:marBottom w:val="0"/>
          <w:divBdr>
            <w:top w:val="none" w:sz="0" w:space="0" w:color="auto"/>
            <w:left w:val="none" w:sz="0" w:space="0" w:color="auto"/>
            <w:bottom w:val="none" w:sz="0" w:space="0" w:color="auto"/>
            <w:right w:val="none" w:sz="0" w:space="0" w:color="auto"/>
          </w:divBdr>
        </w:div>
        <w:div w:id="348340979">
          <w:marLeft w:val="0"/>
          <w:marRight w:val="0"/>
          <w:marTop w:val="0"/>
          <w:marBottom w:val="0"/>
          <w:divBdr>
            <w:top w:val="none" w:sz="0" w:space="0" w:color="auto"/>
            <w:left w:val="none" w:sz="0" w:space="0" w:color="auto"/>
            <w:bottom w:val="none" w:sz="0" w:space="0" w:color="auto"/>
            <w:right w:val="none" w:sz="0" w:space="0" w:color="auto"/>
          </w:divBdr>
        </w:div>
        <w:div w:id="2015185790">
          <w:marLeft w:val="0"/>
          <w:marRight w:val="0"/>
          <w:marTop w:val="0"/>
          <w:marBottom w:val="0"/>
          <w:divBdr>
            <w:top w:val="none" w:sz="0" w:space="0" w:color="auto"/>
            <w:left w:val="none" w:sz="0" w:space="0" w:color="auto"/>
            <w:bottom w:val="none" w:sz="0" w:space="0" w:color="auto"/>
            <w:right w:val="none" w:sz="0" w:space="0" w:color="auto"/>
          </w:divBdr>
        </w:div>
        <w:div w:id="1100836072">
          <w:marLeft w:val="0"/>
          <w:marRight w:val="0"/>
          <w:marTop w:val="0"/>
          <w:marBottom w:val="0"/>
          <w:divBdr>
            <w:top w:val="none" w:sz="0" w:space="0" w:color="auto"/>
            <w:left w:val="none" w:sz="0" w:space="0" w:color="auto"/>
            <w:bottom w:val="none" w:sz="0" w:space="0" w:color="auto"/>
            <w:right w:val="none" w:sz="0" w:space="0" w:color="auto"/>
          </w:divBdr>
        </w:div>
        <w:div w:id="861556226">
          <w:marLeft w:val="0"/>
          <w:marRight w:val="0"/>
          <w:marTop w:val="0"/>
          <w:marBottom w:val="0"/>
          <w:divBdr>
            <w:top w:val="none" w:sz="0" w:space="0" w:color="auto"/>
            <w:left w:val="none" w:sz="0" w:space="0" w:color="auto"/>
            <w:bottom w:val="none" w:sz="0" w:space="0" w:color="auto"/>
            <w:right w:val="none" w:sz="0" w:space="0" w:color="auto"/>
          </w:divBdr>
        </w:div>
        <w:div w:id="1095397626">
          <w:marLeft w:val="0"/>
          <w:marRight w:val="0"/>
          <w:marTop w:val="0"/>
          <w:marBottom w:val="0"/>
          <w:divBdr>
            <w:top w:val="none" w:sz="0" w:space="0" w:color="auto"/>
            <w:left w:val="none" w:sz="0" w:space="0" w:color="auto"/>
            <w:bottom w:val="none" w:sz="0" w:space="0" w:color="auto"/>
            <w:right w:val="none" w:sz="0" w:space="0" w:color="auto"/>
          </w:divBdr>
        </w:div>
        <w:div w:id="1289433506">
          <w:marLeft w:val="0"/>
          <w:marRight w:val="0"/>
          <w:marTop w:val="0"/>
          <w:marBottom w:val="0"/>
          <w:divBdr>
            <w:top w:val="none" w:sz="0" w:space="0" w:color="auto"/>
            <w:left w:val="none" w:sz="0" w:space="0" w:color="auto"/>
            <w:bottom w:val="none" w:sz="0" w:space="0" w:color="auto"/>
            <w:right w:val="none" w:sz="0" w:space="0" w:color="auto"/>
          </w:divBdr>
        </w:div>
        <w:div w:id="718629552">
          <w:marLeft w:val="0"/>
          <w:marRight w:val="0"/>
          <w:marTop w:val="0"/>
          <w:marBottom w:val="0"/>
          <w:divBdr>
            <w:top w:val="none" w:sz="0" w:space="0" w:color="auto"/>
            <w:left w:val="none" w:sz="0" w:space="0" w:color="auto"/>
            <w:bottom w:val="none" w:sz="0" w:space="0" w:color="auto"/>
            <w:right w:val="none" w:sz="0" w:space="0" w:color="auto"/>
          </w:divBdr>
        </w:div>
        <w:div w:id="389425326">
          <w:marLeft w:val="0"/>
          <w:marRight w:val="0"/>
          <w:marTop w:val="0"/>
          <w:marBottom w:val="0"/>
          <w:divBdr>
            <w:top w:val="none" w:sz="0" w:space="0" w:color="auto"/>
            <w:left w:val="none" w:sz="0" w:space="0" w:color="auto"/>
            <w:bottom w:val="none" w:sz="0" w:space="0" w:color="auto"/>
            <w:right w:val="none" w:sz="0" w:space="0" w:color="auto"/>
          </w:divBdr>
        </w:div>
        <w:div w:id="695426961">
          <w:marLeft w:val="0"/>
          <w:marRight w:val="0"/>
          <w:marTop w:val="0"/>
          <w:marBottom w:val="0"/>
          <w:divBdr>
            <w:top w:val="none" w:sz="0" w:space="0" w:color="auto"/>
            <w:left w:val="none" w:sz="0" w:space="0" w:color="auto"/>
            <w:bottom w:val="none" w:sz="0" w:space="0" w:color="auto"/>
            <w:right w:val="none" w:sz="0" w:space="0" w:color="auto"/>
          </w:divBdr>
        </w:div>
        <w:div w:id="1420716157">
          <w:marLeft w:val="0"/>
          <w:marRight w:val="0"/>
          <w:marTop w:val="0"/>
          <w:marBottom w:val="0"/>
          <w:divBdr>
            <w:top w:val="none" w:sz="0" w:space="0" w:color="auto"/>
            <w:left w:val="none" w:sz="0" w:space="0" w:color="auto"/>
            <w:bottom w:val="none" w:sz="0" w:space="0" w:color="auto"/>
            <w:right w:val="none" w:sz="0" w:space="0" w:color="auto"/>
          </w:divBdr>
        </w:div>
        <w:div w:id="948196568">
          <w:marLeft w:val="0"/>
          <w:marRight w:val="0"/>
          <w:marTop w:val="0"/>
          <w:marBottom w:val="0"/>
          <w:divBdr>
            <w:top w:val="none" w:sz="0" w:space="0" w:color="auto"/>
            <w:left w:val="none" w:sz="0" w:space="0" w:color="auto"/>
            <w:bottom w:val="none" w:sz="0" w:space="0" w:color="auto"/>
            <w:right w:val="none" w:sz="0" w:space="0" w:color="auto"/>
          </w:divBdr>
        </w:div>
        <w:div w:id="78479114">
          <w:marLeft w:val="0"/>
          <w:marRight w:val="0"/>
          <w:marTop w:val="0"/>
          <w:marBottom w:val="0"/>
          <w:divBdr>
            <w:top w:val="none" w:sz="0" w:space="0" w:color="auto"/>
            <w:left w:val="none" w:sz="0" w:space="0" w:color="auto"/>
            <w:bottom w:val="none" w:sz="0" w:space="0" w:color="auto"/>
            <w:right w:val="none" w:sz="0" w:space="0" w:color="auto"/>
          </w:divBdr>
        </w:div>
        <w:div w:id="1242761711">
          <w:marLeft w:val="0"/>
          <w:marRight w:val="0"/>
          <w:marTop w:val="0"/>
          <w:marBottom w:val="0"/>
          <w:divBdr>
            <w:top w:val="none" w:sz="0" w:space="0" w:color="auto"/>
            <w:left w:val="none" w:sz="0" w:space="0" w:color="auto"/>
            <w:bottom w:val="none" w:sz="0" w:space="0" w:color="auto"/>
            <w:right w:val="none" w:sz="0" w:space="0" w:color="auto"/>
          </w:divBdr>
        </w:div>
        <w:div w:id="847408912">
          <w:marLeft w:val="0"/>
          <w:marRight w:val="0"/>
          <w:marTop w:val="0"/>
          <w:marBottom w:val="0"/>
          <w:divBdr>
            <w:top w:val="none" w:sz="0" w:space="0" w:color="auto"/>
            <w:left w:val="none" w:sz="0" w:space="0" w:color="auto"/>
            <w:bottom w:val="none" w:sz="0" w:space="0" w:color="auto"/>
            <w:right w:val="none" w:sz="0" w:space="0" w:color="auto"/>
          </w:divBdr>
        </w:div>
        <w:div w:id="1514343007">
          <w:marLeft w:val="0"/>
          <w:marRight w:val="0"/>
          <w:marTop w:val="0"/>
          <w:marBottom w:val="0"/>
          <w:divBdr>
            <w:top w:val="none" w:sz="0" w:space="0" w:color="auto"/>
            <w:left w:val="none" w:sz="0" w:space="0" w:color="auto"/>
            <w:bottom w:val="none" w:sz="0" w:space="0" w:color="auto"/>
            <w:right w:val="none" w:sz="0" w:space="0" w:color="auto"/>
          </w:divBdr>
        </w:div>
        <w:div w:id="20483352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obert_zajaczkowski@powiat.ostrowiecki.e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drogi@powiat.ostrowiecki.e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tarostwo@powiat.ostrowiecki.e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starostwo@powiat.ostrowiecki.e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starostwo@powiat.ostrowiecki.eu"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2A37EC-624D-46A7-9E3F-34D530D6A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7434</Words>
  <Characters>44608</Characters>
  <Application>Microsoft Office Word</Application>
  <DocSecurity>0</DocSecurity>
  <Lines>371</Lines>
  <Paragraphs>103</Paragraphs>
  <ScaleCrop>false</ScaleCrop>
  <HeadingPairs>
    <vt:vector size="2" baseType="variant">
      <vt:variant>
        <vt:lpstr>Tytuł</vt:lpstr>
      </vt:variant>
      <vt:variant>
        <vt:i4>1</vt:i4>
      </vt:variant>
    </vt:vector>
  </HeadingPairs>
  <TitlesOfParts>
    <vt:vector size="1" baseType="lpstr">
      <vt:lpstr/>
    </vt:vector>
  </TitlesOfParts>
  <Company>Starostwo Powiatowe w Ostrowcu Sw.</Company>
  <LinksUpToDate>false</LinksUpToDate>
  <CharactersWithSpaces>51939</CharactersWithSpaces>
  <SharedDoc>false</SharedDoc>
  <HLinks>
    <vt:vector size="30" baseType="variant">
      <vt:variant>
        <vt:i4>7274504</vt:i4>
      </vt:variant>
      <vt:variant>
        <vt:i4>12</vt:i4>
      </vt:variant>
      <vt:variant>
        <vt:i4>0</vt:i4>
      </vt:variant>
      <vt:variant>
        <vt:i4>5</vt:i4>
      </vt:variant>
      <vt:variant>
        <vt:lpwstr>mailto:starostwo@powiat.ostrowiecki.eu</vt:lpwstr>
      </vt:variant>
      <vt:variant>
        <vt:lpwstr/>
      </vt:variant>
      <vt:variant>
        <vt:i4>3866736</vt:i4>
      </vt:variant>
      <vt:variant>
        <vt:i4>9</vt:i4>
      </vt:variant>
      <vt:variant>
        <vt:i4>0</vt:i4>
      </vt:variant>
      <vt:variant>
        <vt:i4>5</vt:i4>
      </vt:variant>
      <vt:variant>
        <vt:lpwstr>mailto:robert_zajaczkowski@powiat.ostrowiecki.eu</vt:lpwstr>
      </vt:variant>
      <vt:variant>
        <vt:lpwstr/>
      </vt:variant>
      <vt:variant>
        <vt:i4>7012383</vt:i4>
      </vt:variant>
      <vt:variant>
        <vt:i4>6</vt:i4>
      </vt:variant>
      <vt:variant>
        <vt:i4>0</vt:i4>
      </vt:variant>
      <vt:variant>
        <vt:i4>5</vt:i4>
      </vt:variant>
      <vt:variant>
        <vt:lpwstr>mailto:drogi@powiat.ostrowiecki.eu</vt:lpwstr>
      </vt:variant>
      <vt:variant>
        <vt:lpwstr/>
      </vt:variant>
      <vt:variant>
        <vt:i4>7274504</vt:i4>
      </vt:variant>
      <vt:variant>
        <vt:i4>3</vt:i4>
      </vt:variant>
      <vt:variant>
        <vt:i4>0</vt:i4>
      </vt:variant>
      <vt:variant>
        <vt:i4>5</vt:i4>
      </vt:variant>
      <vt:variant>
        <vt:lpwstr>mailto:starostwo@powiat.ostrowiecki.eu</vt:lpwstr>
      </vt:variant>
      <vt:variant>
        <vt:lpwstr/>
      </vt:variant>
      <vt:variant>
        <vt:i4>7274504</vt:i4>
      </vt:variant>
      <vt:variant>
        <vt:i4>0</vt:i4>
      </vt:variant>
      <vt:variant>
        <vt:i4>0</vt:i4>
      </vt:variant>
      <vt:variant>
        <vt:i4>5</vt:i4>
      </vt:variant>
      <vt:variant>
        <vt:lpwstr>mailto:starostwo@powiat.ostrowiecki.eu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Mariusz Kasprzyk</dc:creator>
  <cp:lastModifiedBy>rzajaczkowski</cp:lastModifiedBy>
  <cp:revision>6</cp:revision>
  <cp:lastPrinted>2017-03-28T07:10:00Z</cp:lastPrinted>
  <dcterms:created xsi:type="dcterms:W3CDTF">2017-03-28T07:11:00Z</dcterms:created>
  <dcterms:modified xsi:type="dcterms:W3CDTF">2017-03-30T10:33:00Z</dcterms:modified>
</cp:coreProperties>
</file>